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BE1" w:rsidRDefault="00AA27B3" w:rsidP="00703BE1">
      <w:pPr>
        <w:pStyle w:val="GvdeMetni"/>
        <w:spacing w:before="49"/>
        <w:ind w:left="0" w:right="-66"/>
        <w:rPr>
          <w:rFonts w:cs="Times New Roman"/>
        </w:rPr>
      </w:pPr>
      <w:r w:rsidRPr="00703BE1">
        <w:rPr>
          <w:rFonts w:cs="Times New Roman"/>
        </w:rPr>
        <w:t xml:space="preserve">(Senate Resolution dated 25.12.2018 no. 14) </w:t>
      </w:r>
    </w:p>
    <w:p w:rsidR="007359E7" w:rsidRPr="00703BE1" w:rsidRDefault="00AA27B3" w:rsidP="00703BE1">
      <w:pPr>
        <w:pStyle w:val="GvdeMetni"/>
        <w:spacing w:before="49"/>
        <w:ind w:left="0" w:right="-66"/>
        <w:rPr>
          <w:rFonts w:cs="Times New Roman"/>
        </w:rPr>
      </w:pPr>
      <w:r w:rsidRPr="00703BE1">
        <w:rPr>
          <w:rFonts w:cs="Times New Roman"/>
        </w:rPr>
        <w:t>(Senate Resolution dated 21.03.2017 no. 04)</w:t>
      </w:r>
    </w:p>
    <w:p w:rsidR="007359E7" w:rsidRPr="00703BE1" w:rsidRDefault="007359E7" w:rsidP="00703BE1">
      <w:pPr>
        <w:spacing w:before="5"/>
        <w:ind w:right="-66"/>
        <w:rPr>
          <w:rFonts w:ascii="Times New Roman" w:eastAsia="Times New Roman" w:hAnsi="Times New Roman" w:cs="Times New Roman"/>
          <w:sz w:val="24"/>
          <w:szCs w:val="24"/>
        </w:rPr>
      </w:pPr>
    </w:p>
    <w:p w:rsidR="00703BE1" w:rsidRDefault="00AA27B3" w:rsidP="00703BE1">
      <w:pPr>
        <w:pStyle w:val="Balk1"/>
        <w:ind w:left="0" w:right="-66" w:firstLine="326"/>
        <w:jc w:val="center"/>
        <w:rPr>
          <w:rFonts w:cs="Times New Roman"/>
        </w:rPr>
      </w:pPr>
      <w:r w:rsidRPr="00703BE1">
        <w:rPr>
          <w:rFonts w:cs="Times New Roman"/>
        </w:rPr>
        <w:t>ATILIM UNIVERSITY</w:t>
      </w:r>
    </w:p>
    <w:p w:rsidR="007359E7" w:rsidRDefault="00AA27B3" w:rsidP="00703BE1">
      <w:pPr>
        <w:pStyle w:val="Balk1"/>
        <w:ind w:left="0" w:right="-66" w:firstLine="326"/>
        <w:jc w:val="center"/>
        <w:rPr>
          <w:rFonts w:cs="Times New Roman"/>
        </w:rPr>
      </w:pPr>
      <w:r w:rsidRPr="00703BE1">
        <w:rPr>
          <w:rFonts w:cs="Times New Roman"/>
        </w:rPr>
        <w:t>DIRECTIVE ON COOPERATIVE EDUCATION</w:t>
      </w:r>
    </w:p>
    <w:p w:rsidR="00703BE1" w:rsidRPr="00703BE1" w:rsidRDefault="00703BE1" w:rsidP="00703BE1">
      <w:pPr>
        <w:pStyle w:val="Balk1"/>
        <w:ind w:left="0" w:right="-66" w:firstLine="326"/>
        <w:jc w:val="center"/>
        <w:rPr>
          <w:rFonts w:cs="Times New Roman"/>
          <w:b w:val="0"/>
          <w:bCs w:val="0"/>
        </w:rPr>
      </w:pPr>
    </w:p>
    <w:p w:rsidR="00703BE1" w:rsidRPr="00703BE1" w:rsidRDefault="00703BE1" w:rsidP="00703BE1">
      <w:pPr>
        <w:spacing w:before="69"/>
        <w:ind w:right="-66"/>
        <w:jc w:val="center"/>
        <w:rPr>
          <w:rFonts w:ascii="Times New Roman" w:eastAsia="Times New Roman" w:hAnsi="Times New Roman" w:cs="Times New Roman"/>
          <w:sz w:val="24"/>
          <w:szCs w:val="24"/>
        </w:rPr>
      </w:pPr>
      <w:r w:rsidRPr="00703BE1">
        <w:rPr>
          <w:rFonts w:ascii="Times New Roman" w:hAnsi="Times New Roman" w:cs="Times New Roman"/>
          <w:b/>
          <w:sz w:val="24"/>
          <w:szCs w:val="24"/>
        </w:rPr>
        <w:t>SECTION ONE</w:t>
      </w:r>
    </w:p>
    <w:p w:rsidR="00703BE1" w:rsidRDefault="00703BE1" w:rsidP="00703BE1">
      <w:pPr>
        <w:ind w:right="-66"/>
        <w:jc w:val="center"/>
        <w:rPr>
          <w:rFonts w:ascii="Times New Roman" w:hAnsi="Times New Roman" w:cs="Times New Roman"/>
          <w:b/>
          <w:sz w:val="24"/>
          <w:szCs w:val="24"/>
        </w:rPr>
      </w:pPr>
      <w:r w:rsidRPr="00703BE1">
        <w:rPr>
          <w:rFonts w:ascii="Times New Roman" w:hAnsi="Times New Roman" w:cs="Times New Roman"/>
          <w:b/>
          <w:sz w:val="24"/>
          <w:szCs w:val="24"/>
        </w:rPr>
        <w:t>Purpose, Scope, Basis and Definitions</w:t>
      </w:r>
    </w:p>
    <w:p w:rsidR="007359E7" w:rsidRPr="00703BE1" w:rsidRDefault="00AA27B3" w:rsidP="00703BE1">
      <w:pPr>
        <w:ind w:right="-66"/>
        <w:rPr>
          <w:rFonts w:ascii="Times New Roman" w:eastAsia="Times New Roman" w:hAnsi="Times New Roman" w:cs="Times New Roman"/>
          <w:sz w:val="24"/>
          <w:szCs w:val="24"/>
        </w:rPr>
      </w:pPr>
      <w:r w:rsidRPr="00703BE1">
        <w:rPr>
          <w:rFonts w:ascii="Times New Roman" w:hAnsi="Times New Roman" w:cs="Times New Roman"/>
          <w:b/>
          <w:sz w:val="24"/>
          <w:szCs w:val="24"/>
        </w:rPr>
        <w:t>Purpose</w:t>
      </w:r>
    </w:p>
    <w:p w:rsidR="007359E7" w:rsidRPr="00703BE1" w:rsidRDefault="00AA27B3" w:rsidP="00703BE1">
      <w:pPr>
        <w:pStyle w:val="GvdeMetni"/>
        <w:ind w:left="0" w:right="-66"/>
        <w:jc w:val="both"/>
        <w:rPr>
          <w:rFonts w:cs="Times New Roman"/>
        </w:rPr>
      </w:pPr>
      <w:r w:rsidRPr="00703BE1">
        <w:rPr>
          <w:rFonts w:cs="Times New Roman"/>
          <w:b/>
        </w:rPr>
        <w:t xml:space="preserve">ARTICLE  1-  </w:t>
      </w:r>
      <w:r w:rsidRPr="00703BE1">
        <w:rPr>
          <w:rFonts w:cs="Times New Roman"/>
        </w:rPr>
        <w:t>The purpose of this Directive is to regulate the principles regarding the Cooperative Education Program based on collaboration and cooperation with business world to be implemented by the departments of Atılım University.</w:t>
      </w:r>
    </w:p>
    <w:p w:rsidR="007359E7" w:rsidRPr="00703BE1" w:rsidRDefault="007359E7" w:rsidP="00703BE1">
      <w:pPr>
        <w:spacing w:before="6"/>
        <w:ind w:right="-66"/>
        <w:rPr>
          <w:rFonts w:ascii="Times New Roman" w:eastAsia="Times New Roman" w:hAnsi="Times New Roman" w:cs="Times New Roman"/>
          <w:sz w:val="24"/>
          <w:szCs w:val="24"/>
        </w:rPr>
      </w:pPr>
    </w:p>
    <w:p w:rsidR="007359E7" w:rsidRPr="00703BE1" w:rsidRDefault="00AA27B3" w:rsidP="00703BE1">
      <w:pPr>
        <w:pStyle w:val="Balk1"/>
        <w:spacing w:line="274" w:lineRule="exact"/>
        <w:ind w:left="0" w:right="-66"/>
        <w:jc w:val="both"/>
        <w:rPr>
          <w:rFonts w:cs="Times New Roman"/>
          <w:b w:val="0"/>
          <w:bCs w:val="0"/>
        </w:rPr>
      </w:pPr>
      <w:r w:rsidRPr="00703BE1">
        <w:rPr>
          <w:rFonts w:cs="Times New Roman"/>
        </w:rPr>
        <w:t>Scope</w:t>
      </w:r>
    </w:p>
    <w:p w:rsidR="007359E7" w:rsidRPr="00703BE1" w:rsidRDefault="00AA27B3" w:rsidP="00703BE1">
      <w:pPr>
        <w:pStyle w:val="GvdeMetni"/>
        <w:ind w:left="0" w:right="-66"/>
        <w:rPr>
          <w:rFonts w:cs="Times New Roman"/>
        </w:rPr>
      </w:pPr>
      <w:r w:rsidRPr="00703BE1">
        <w:rPr>
          <w:rFonts w:cs="Times New Roman"/>
          <w:b/>
        </w:rPr>
        <w:t xml:space="preserve">ARTICLE 2 - </w:t>
      </w:r>
      <w:r w:rsidRPr="00703BE1">
        <w:rPr>
          <w:rFonts w:cs="Times New Roman"/>
        </w:rPr>
        <w:t>Th</w:t>
      </w:r>
      <w:r w:rsidRPr="00703BE1">
        <w:rPr>
          <w:rFonts w:cs="Times New Roman"/>
        </w:rPr>
        <w:t>is Directive covers the principles regarding application, admission, admission conditions and evaluation of Atılım University students for Cooperative Education.</w:t>
      </w:r>
    </w:p>
    <w:p w:rsidR="007359E7" w:rsidRPr="00703BE1" w:rsidRDefault="007359E7" w:rsidP="00703BE1">
      <w:pPr>
        <w:spacing w:before="4"/>
        <w:ind w:right="-66"/>
        <w:rPr>
          <w:rFonts w:ascii="Times New Roman" w:eastAsia="Times New Roman" w:hAnsi="Times New Roman" w:cs="Times New Roman"/>
          <w:sz w:val="24"/>
          <w:szCs w:val="24"/>
        </w:rPr>
      </w:pPr>
    </w:p>
    <w:p w:rsidR="007359E7" w:rsidRPr="00703BE1" w:rsidRDefault="00AA27B3" w:rsidP="00703BE1">
      <w:pPr>
        <w:pStyle w:val="Balk1"/>
        <w:spacing w:line="274" w:lineRule="exact"/>
        <w:ind w:left="0" w:right="-66"/>
        <w:jc w:val="both"/>
        <w:rPr>
          <w:rFonts w:cs="Times New Roman"/>
          <w:b w:val="0"/>
          <w:bCs w:val="0"/>
        </w:rPr>
      </w:pPr>
      <w:r w:rsidRPr="00703BE1">
        <w:rPr>
          <w:rFonts w:cs="Times New Roman"/>
        </w:rPr>
        <w:t>Basis</w:t>
      </w:r>
    </w:p>
    <w:p w:rsidR="007359E7" w:rsidRPr="00703BE1" w:rsidRDefault="00AA27B3" w:rsidP="00703BE1">
      <w:pPr>
        <w:pStyle w:val="GvdeMetni"/>
        <w:ind w:left="0" w:right="-66"/>
        <w:rPr>
          <w:rFonts w:cs="Times New Roman"/>
        </w:rPr>
      </w:pPr>
      <w:r w:rsidRPr="00703BE1">
        <w:rPr>
          <w:rFonts w:cs="Times New Roman"/>
          <w:b/>
        </w:rPr>
        <w:t xml:space="preserve">ARTICLE 3 - </w:t>
      </w:r>
      <w:r w:rsidRPr="00703BE1">
        <w:rPr>
          <w:rFonts w:cs="Times New Roman"/>
        </w:rPr>
        <w:t>This Directive is prepared on the basis of Article 14 of Higher Education L</w:t>
      </w:r>
      <w:r w:rsidRPr="00703BE1">
        <w:rPr>
          <w:rFonts w:cs="Times New Roman"/>
        </w:rPr>
        <w:t>aw dated 4/11/1981 no. 2547.</w:t>
      </w:r>
    </w:p>
    <w:p w:rsidR="007359E7" w:rsidRPr="00703BE1" w:rsidRDefault="007359E7" w:rsidP="00703BE1">
      <w:pPr>
        <w:spacing w:before="4"/>
        <w:ind w:right="-66"/>
        <w:rPr>
          <w:rFonts w:ascii="Times New Roman" w:eastAsia="Times New Roman" w:hAnsi="Times New Roman" w:cs="Times New Roman"/>
          <w:sz w:val="24"/>
          <w:szCs w:val="24"/>
        </w:rPr>
      </w:pPr>
    </w:p>
    <w:p w:rsidR="007359E7" w:rsidRPr="00703BE1" w:rsidRDefault="00AA27B3" w:rsidP="00703BE1">
      <w:pPr>
        <w:pStyle w:val="Balk1"/>
        <w:spacing w:line="274" w:lineRule="exact"/>
        <w:ind w:left="0" w:right="-66"/>
        <w:jc w:val="both"/>
        <w:rPr>
          <w:rFonts w:cs="Times New Roman"/>
          <w:b w:val="0"/>
          <w:bCs w:val="0"/>
        </w:rPr>
      </w:pPr>
      <w:r w:rsidRPr="00703BE1">
        <w:rPr>
          <w:rFonts w:cs="Times New Roman"/>
        </w:rPr>
        <w:t>Definitions</w:t>
      </w:r>
    </w:p>
    <w:p w:rsidR="007359E7" w:rsidRPr="00703BE1" w:rsidRDefault="00AA27B3" w:rsidP="00703BE1">
      <w:pPr>
        <w:spacing w:line="274" w:lineRule="exact"/>
        <w:ind w:right="-66"/>
        <w:jc w:val="both"/>
        <w:rPr>
          <w:rFonts w:ascii="Times New Roman" w:eastAsia="Times New Roman" w:hAnsi="Times New Roman" w:cs="Times New Roman"/>
          <w:sz w:val="24"/>
          <w:szCs w:val="24"/>
        </w:rPr>
      </w:pPr>
      <w:r w:rsidRPr="00703BE1">
        <w:rPr>
          <w:rFonts w:ascii="Times New Roman" w:hAnsi="Times New Roman" w:cs="Times New Roman"/>
          <w:b/>
          <w:sz w:val="24"/>
          <w:szCs w:val="24"/>
        </w:rPr>
        <w:t xml:space="preserve">ARTICLE 4 - </w:t>
      </w:r>
      <w:r w:rsidRPr="00703BE1">
        <w:rPr>
          <w:rFonts w:ascii="Times New Roman" w:hAnsi="Times New Roman" w:cs="Times New Roman"/>
          <w:sz w:val="24"/>
          <w:szCs w:val="24"/>
        </w:rPr>
        <w:t>The definitions for this Directive are:</w:t>
      </w:r>
    </w:p>
    <w:p w:rsidR="007359E7" w:rsidRPr="00703BE1" w:rsidRDefault="00AA27B3" w:rsidP="00703BE1">
      <w:pPr>
        <w:pStyle w:val="GvdeMetni"/>
        <w:ind w:left="0" w:right="-66"/>
        <w:jc w:val="both"/>
        <w:rPr>
          <w:rFonts w:cs="Times New Roman"/>
        </w:rPr>
      </w:pPr>
      <w:r w:rsidRPr="00703BE1">
        <w:rPr>
          <w:rFonts w:cs="Times New Roman"/>
          <w:b/>
        </w:rPr>
        <w:t xml:space="preserve">Department: </w:t>
      </w:r>
      <w:r w:rsidRPr="00703BE1">
        <w:rPr>
          <w:rFonts w:cs="Times New Roman"/>
        </w:rPr>
        <w:t>The departments of Atılım University;</w:t>
      </w:r>
    </w:p>
    <w:p w:rsidR="007359E7" w:rsidRPr="00703BE1" w:rsidRDefault="00AA27B3" w:rsidP="00703BE1">
      <w:pPr>
        <w:ind w:right="-66"/>
        <w:rPr>
          <w:rFonts w:ascii="Times New Roman" w:eastAsia="Times New Roman" w:hAnsi="Times New Roman" w:cs="Times New Roman"/>
          <w:sz w:val="24"/>
          <w:szCs w:val="24"/>
        </w:rPr>
      </w:pPr>
      <w:r w:rsidRPr="00703BE1">
        <w:rPr>
          <w:rFonts w:ascii="Times New Roman" w:hAnsi="Times New Roman" w:cs="Times New Roman"/>
          <w:b/>
          <w:sz w:val="24"/>
          <w:szCs w:val="24"/>
        </w:rPr>
        <w:t xml:space="preserve">School Cooperative Education Commission: </w:t>
      </w:r>
      <w:r w:rsidRPr="00703BE1">
        <w:rPr>
          <w:rFonts w:ascii="Times New Roman" w:hAnsi="Times New Roman" w:cs="Times New Roman"/>
          <w:sz w:val="24"/>
          <w:szCs w:val="24"/>
        </w:rPr>
        <w:t>The commission consisting of cooperative education coordinators of the University departments at each school;</w:t>
      </w:r>
    </w:p>
    <w:p w:rsidR="007359E7" w:rsidRPr="00703BE1" w:rsidRDefault="00AA27B3" w:rsidP="00703BE1">
      <w:pPr>
        <w:ind w:right="-66"/>
        <w:jc w:val="both"/>
        <w:rPr>
          <w:rFonts w:ascii="Times New Roman" w:eastAsia="Times New Roman" w:hAnsi="Times New Roman" w:cs="Times New Roman"/>
          <w:sz w:val="24"/>
          <w:szCs w:val="24"/>
        </w:rPr>
      </w:pPr>
      <w:r w:rsidRPr="00703BE1">
        <w:rPr>
          <w:rFonts w:ascii="Times New Roman" w:hAnsi="Times New Roman" w:cs="Times New Roman"/>
          <w:b/>
          <w:sz w:val="24"/>
          <w:szCs w:val="24"/>
        </w:rPr>
        <w:t xml:space="preserve">School: </w:t>
      </w:r>
      <w:r w:rsidRPr="00703BE1">
        <w:rPr>
          <w:rFonts w:ascii="Times New Roman" w:hAnsi="Times New Roman" w:cs="Times New Roman"/>
          <w:sz w:val="24"/>
          <w:szCs w:val="24"/>
        </w:rPr>
        <w:t>The Schools of Atılım University;</w:t>
      </w:r>
    </w:p>
    <w:p w:rsidR="007359E7" w:rsidRPr="00703BE1" w:rsidRDefault="00AA27B3" w:rsidP="00703BE1">
      <w:pPr>
        <w:pStyle w:val="GvdeMetni"/>
        <w:ind w:left="0" w:right="-66"/>
        <w:jc w:val="both"/>
        <w:rPr>
          <w:rFonts w:cs="Times New Roman"/>
        </w:rPr>
      </w:pPr>
      <w:r w:rsidRPr="00703BE1">
        <w:rPr>
          <w:rFonts w:cs="Times New Roman"/>
          <w:b/>
        </w:rPr>
        <w:t xml:space="preserve">Coordinator: </w:t>
      </w:r>
      <w:r w:rsidRPr="00703BE1">
        <w:rPr>
          <w:rFonts w:cs="Times New Roman"/>
        </w:rPr>
        <w:t>The Cooperative Education Coordinator of Atılım University Departments;</w:t>
      </w:r>
    </w:p>
    <w:p w:rsidR="007359E7" w:rsidRPr="00703BE1" w:rsidRDefault="00AA27B3" w:rsidP="00703BE1">
      <w:pPr>
        <w:ind w:right="-66"/>
        <w:jc w:val="both"/>
        <w:rPr>
          <w:rFonts w:ascii="Times New Roman" w:eastAsia="Times New Roman" w:hAnsi="Times New Roman" w:cs="Times New Roman"/>
          <w:sz w:val="24"/>
          <w:szCs w:val="24"/>
        </w:rPr>
      </w:pPr>
      <w:r w:rsidRPr="00703BE1">
        <w:rPr>
          <w:rFonts w:ascii="Times New Roman" w:hAnsi="Times New Roman" w:cs="Times New Roman"/>
          <w:b/>
          <w:sz w:val="24"/>
          <w:szCs w:val="24"/>
        </w:rPr>
        <w:t xml:space="preserve">Cooperative Education: </w:t>
      </w:r>
      <w:r w:rsidRPr="00703BE1">
        <w:rPr>
          <w:rFonts w:ascii="Times New Roman" w:hAnsi="Times New Roman" w:cs="Times New Roman"/>
          <w:sz w:val="24"/>
          <w:szCs w:val="24"/>
        </w:rPr>
        <w:t>Education based on the cooperation with the business world and the industry;</w:t>
      </w:r>
    </w:p>
    <w:p w:rsidR="007359E7" w:rsidRPr="00703BE1" w:rsidRDefault="00AA27B3" w:rsidP="00703BE1">
      <w:pPr>
        <w:ind w:right="-66"/>
        <w:jc w:val="both"/>
        <w:rPr>
          <w:rFonts w:ascii="Times New Roman" w:eastAsia="Times New Roman" w:hAnsi="Times New Roman" w:cs="Times New Roman"/>
          <w:sz w:val="24"/>
          <w:szCs w:val="24"/>
        </w:rPr>
      </w:pPr>
      <w:r w:rsidRPr="00703BE1">
        <w:rPr>
          <w:rFonts w:ascii="Times New Roman" w:hAnsi="Times New Roman" w:cs="Times New Roman"/>
          <w:b/>
          <w:sz w:val="24"/>
          <w:szCs w:val="24"/>
        </w:rPr>
        <w:t xml:space="preserve">Cooperative Education Student: </w:t>
      </w:r>
      <w:r w:rsidRPr="00703BE1">
        <w:rPr>
          <w:rFonts w:ascii="Times New Roman" w:hAnsi="Times New Roman" w:cs="Times New Roman"/>
          <w:sz w:val="24"/>
          <w:szCs w:val="24"/>
        </w:rPr>
        <w:t>The students participating in the Cooperative Education program;</w:t>
      </w:r>
    </w:p>
    <w:p w:rsidR="007359E7" w:rsidRPr="00703BE1" w:rsidRDefault="00AA27B3" w:rsidP="00703BE1">
      <w:pPr>
        <w:pStyle w:val="GvdeMetni"/>
        <w:ind w:left="0" w:right="-66"/>
        <w:rPr>
          <w:rFonts w:cs="Times New Roman"/>
        </w:rPr>
      </w:pPr>
      <w:r w:rsidRPr="00703BE1">
        <w:rPr>
          <w:rFonts w:cs="Times New Roman"/>
          <w:b/>
        </w:rPr>
        <w:t xml:space="preserve">Cooperative Education Student:  </w:t>
      </w:r>
      <w:r w:rsidRPr="00703BE1">
        <w:rPr>
          <w:rFonts w:cs="Times New Roman"/>
        </w:rPr>
        <w:t>The document detailing the c</w:t>
      </w:r>
      <w:r w:rsidRPr="00703BE1">
        <w:rPr>
          <w:rFonts w:cs="Times New Roman"/>
        </w:rPr>
        <w:t>onditions to implement the Cooperative Education program, signed by the President and the officials from the relevant companies;</w:t>
      </w:r>
    </w:p>
    <w:p w:rsidR="007359E7" w:rsidRPr="00703BE1" w:rsidRDefault="00AA27B3" w:rsidP="00703BE1">
      <w:pPr>
        <w:ind w:right="-66"/>
        <w:jc w:val="both"/>
        <w:rPr>
          <w:rFonts w:ascii="Times New Roman" w:eastAsia="Times New Roman" w:hAnsi="Times New Roman" w:cs="Times New Roman"/>
          <w:sz w:val="24"/>
          <w:szCs w:val="24"/>
        </w:rPr>
      </w:pPr>
      <w:r w:rsidRPr="00703BE1">
        <w:rPr>
          <w:rFonts w:ascii="Times New Roman" w:hAnsi="Times New Roman" w:cs="Times New Roman"/>
          <w:b/>
          <w:sz w:val="24"/>
          <w:szCs w:val="24"/>
        </w:rPr>
        <w:t xml:space="preserve">President: </w:t>
      </w:r>
      <w:r w:rsidRPr="00703BE1">
        <w:rPr>
          <w:rFonts w:ascii="Times New Roman" w:hAnsi="Times New Roman" w:cs="Times New Roman"/>
          <w:sz w:val="24"/>
          <w:szCs w:val="24"/>
        </w:rPr>
        <w:t>The President of Atılım University;</w:t>
      </w:r>
    </w:p>
    <w:p w:rsidR="007359E7" w:rsidRDefault="00AA27B3" w:rsidP="00703BE1">
      <w:pPr>
        <w:ind w:right="-66"/>
        <w:jc w:val="both"/>
        <w:rPr>
          <w:rFonts w:ascii="Times New Roman" w:eastAsia="Times New Roman" w:hAnsi="Times New Roman" w:cs="Times New Roman"/>
          <w:sz w:val="24"/>
          <w:szCs w:val="24"/>
        </w:rPr>
      </w:pPr>
      <w:r w:rsidRPr="00703BE1">
        <w:rPr>
          <w:rFonts w:ascii="Times New Roman" w:hAnsi="Times New Roman" w:cs="Times New Roman"/>
          <w:b/>
          <w:sz w:val="24"/>
          <w:szCs w:val="24"/>
        </w:rPr>
        <w:t xml:space="preserve">University: </w:t>
      </w:r>
      <w:r w:rsidRPr="00703BE1">
        <w:rPr>
          <w:rFonts w:ascii="Times New Roman" w:hAnsi="Times New Roman" w:cs="Times New Roman"/>
          <w:sz w:val="24"/>
          <w:szCs w:val="24"/>
        </w:rPr>
        <w:t>Atılım University.</w:t>
      </w:r>
    </w:p>
    <w:p w:rsidR="007359E7" w:rsidRPr="00703BE1" w:rsidRDefault="007359E7" w:rsidP="00703BE1">
      <w:pPr>
        <w:spacing w:before="5"/>
        <w:ind w:right="-66"/>
        <w:rPr>
          <w:rFonts w:ascii="Times New Roman" w:eastAsia="Times New Roman" w:hAnsi="Times New Roman" w:cs="Times New Roman"/>
          <w:sz w:val="24"/>
          <w:szCs w:val="24"/>
        </w:rPr>
      </w:pPr>
    </w:p>
    <w:p w:rsidR="007359E7" w:rsidRPr="00703BE1" w:rsidRDefault="00AA27B3" w:rsidP="00703BE1">
      <w:pPr>
        <w:pStyle w:val="Balk1"/>
        <w:ind w:left="0" w:right="-66"/>
        <w:jc w:val="center"/>
        <w:rPr>
          <w:rFonts w:cs="Times New Roman"/>
          <w:b w:val="0"/>
          <w:bCs w:val="0"/>
        </w:rPr>
      </w:pPr>
      <w:r w:rsidRPr="00703BE1">
        <w:rPr>
          <w:rFonts w:cs="Times New Roman"/>
        </w:rPr>
        <w:t>SECTION TWO</w:t>
      </w:r>
    </w:p>
    <w:p w:rsidR="007359E7" w:rsidRPr="00703BE1" w:rsidRDefault="00AA27B3" w:rsidP="00703BE1">
      <w:pPr>
        <w:ind w:right="-66"/>
        <w:jc w:val="center"/>
        <w:rPr>
          <w:rFonts w:ascii="Times New Roman" w:eastAsia="Times New Roman" w:hAnsi="Times New Roman" w:cs="Times New Roman"/>
          <w:sz w:val="24"/>
          <w:szCs w:val="24"/>
        </w:rPr>
      </w:pPr>
      <w:r w:rsidRPr="00703BE1">
        <w:rPr>
          <w:rFonts w:ascii="Times New Roman" w:hAnsi="Times New Roman" w:cs="Times New Roman"/>
          <w:b/>
          <w:sz w:val="24"/>
          <w:szCs w:val="24"/>
        </w:rPr>
        <w:t>Implem</w:t>
      </w:r>
      <w:r w:rsidRPr="00703BE1">
        <w:rPr>
          <w:rFonts w:ascii="Times New Roman" w:hAnsi="Times New Roman" w:cs="Times New Roman"/>
          <w:b/>
          <w:sz w:val="24"/>
          <w:szCs w:val="24"/>
        </w:rPr>
        <w:t>entation Principles and Terms of Application</w:t>
      </w:r>
    </w:p>
    <w:p w:rsidR="007359E7" w:rsidRPr="00703BE1" w:rsidRDefault="007359E7" w:rsidP="00703BE1">
      <w:pPr>
        <w:spacing w:before="1"/>
        <w:ind w:right="-66"/>
        <w:rPr>
          <w:rFonts w:ascii="Times New Roman" w:eastAsia="Times New Roman" w:hAnsi="Times New Roman" w:cs="Times New Roman"/>
          <w:b/>
          <w:bCs/>
          <w:sz w:val="24"/>
          <w:szCs w:val="24"/>
        </w:rPr>
      </w:pPr>
    </w:p>
    <w:p w:rsidR="007359E7" w:rsidRPr="00703BE1" w:rsidRDefault="00AA27B3" w:rsidP="00703BE1">
      <w:pPr>
        <w:spacing w:before="69" w:line="274" w:lineRule="exact"/>
        <w:ind w:right="-66"/>
        <w:jc w:val="both"/>
        <w:rPr>
          <w:rFonts w:ascii="Times New Roman" w:eastAsia="Times New Roman" w:hAnsi="Times New Roman" w:cs="Times New Roman"/>
          <w:sz w:val="24"/>
          <w:szCs w:val="24"/>
        </w:rPr>
      </w:pPr>
      <w:r w:rsidRPr="00703BE1">
        <w:rPr>
          <w:rFonts w:ascii="Times New Roman" w:hAnsi="Times New Roman" w:cs="Times New Roman"/>
          <w:b/>
          <w:sz w:val="24"/>
          <w:szCs w:val="24"/>
        </w:rPr>
        <w:t>Implementation principles</w:t>
      </w:r>
    </w:p>
    <w:p w:rsidR="007359E7" w:rsidRPr="00703BE1" w:rsidRDefault="00AA27B3" w:rsidP="00703BE1">
      <w:pPr>
        <w:pStyle w:val="GvdeMetni"/>
        <w:ind w:left="0" w:right="-66"/>
        <w:jc w:val="both"/>
        <w:rPr>
          <w:rFonts w:cs="Times New Roman"/>
        </w:rPr>
      </w:pPr>
      <w:r w:rsidRPr="00703BE1">
        <w:rPr>
          <w:rFonts w:cs="Times New Roman"/>
          <w:b/>
        </w:rPr>
        <w:t xml:space="preserve">ARTICLE 5 - (1) </w:t>
      </w:r>
      <w:r w:rsidRPr="00703BE1">
        <w:rPr>
          <w:rFonts w:cs="Times New Roman"/>
        </w:rPr>
        <w:t>The Cooperative Education program consists of uninterrupted workplace training of 6 to 7 months carried out at contracted companies by means of combining the summer period with previous or next semesters.</w:t>
      </w:r>
    </w:p>
    <w:p w:rsidR="007359E7" w:rsidRPr="00703BE1" w:rsidRDefault="00AA27B3" w:rsidP="00703BE1">
      <w:pPr>
        <w:pStyle w:val="ListeParagraf"/>
        <w:numPr>
          <w:ilvl w:val="0"/>
          <w:numId w:val="6"/>
        </w:numPr>
        <w:tabs>
          <w:tab w:val="left" w:pos="460"/>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The program covers Semester 6 and the summer period</w:t>
      </w:r>
      <w:r w:rsidRPr="00703BE1">
        <w:rPr>
          <w:rFonts w:ascii="Times New Roman" w:hAnsi="Times New Roman" w:cs="Times New Roman"/>
          <w:sz w:val="24"/>
          <w:szCs w:val="24"/>
        </w:rPr>
        <w:t xml:space="preserve"> afterwards, or the summer period at the end of Semester 6, combined with Semester 7.</w:t>
      </w:r>
    </w:p>
    <w:p w:rsidR="007359E7" w:rsidRPr="00703BE1" w:rsidRDefault="00AA27B3" w:rsidP="00703BE1">
      <w:pPr>
        <w:pStyle w:val="ListeParagraf"/>
        <w:numPr>
          <w:ilvl w:val="0"/>
          <w:numId w:val="6"/>
        </w:numPr>
        <w:tabs>
          <w:tab w:val="left" w:pos="479"/>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The program is an integral part of the period of study and the curriculum, and course load may not exceed 30 ECTS except for internship courses.</w:t>
      </w:r>
    </w:p>
    <w:p w:rsidR="00703BE1" w:rsidRDefault="00703BE1" w:rsidP="00703BE1">
      <w:pPr>
        <w:tabs>
          <w:tab w:val="left" w:pos="479"/>
        </w:tabs>
        <w:ind w:right="-66"/>
        <w:jc w:val="both"/>
        <w:rPr>
          <w:rFonts w:ascii="Times New Roman" w:eastAsia="Times New Roman" w:hAnsi="Times New Roman" w:cs="Times New Roman"/>
          <w:sz w:val="24"/>
          <w:szCs w:val="24"/>
        </w:rPr>
      </w:pPr>
    </w:p>
    <w:p w:rsidR="00703BE1" w:rsidRDefault="00703BE1" w:rsidP="00703BE1">
      <w:pPr>
        <w:tabs>
          <w:tab w:val="left" w:pos="479"/>
        </w:tabs>
        <w:ind w:right="-66"/>
        <w:jc w:val="both"/>
        <w:rPr>
          <w:rFonts w:ascii="Times New Roman" w:eastAsia="Times New Roman" w:hAnsi="Times New Roman" w:cs="Times New Roman"/>
          <w:sz w:val="24"/>
          <w:szCs w:val="24"/>
        </w:rPr>
      </w:pPr>
    </w:p>
    <w:p w:rsidR="00703BE1" w:rsidRDefault="00703BE1" w:rsidP="00703BE1">
      <w:pPr>
        <w:tabs>
          <w:tab w:val="left" w:pos="479"/>
        </w:tabs>
        <w:ind w:right="-66"/>
        <w:jc w:val="both"/>
        <w:rPr>
          <w:rFonts w:ascii="Times New Roman" w:eastAsia="Times New Roman" w:hAnsi="Times New Roman" w:cs="Times New Roman"/>
          <w:sz w:val="24"/>
          <w:szCs w:val="24"/>
        </w:rPr>
      </w:pPr>
    </w:p>
    <w:p w:rsidR="00703BE1" w:rsidRDefault="00703BE1" w:rsidP="00703BE1">
      <w:pPr>
        <w:tabs>
          <w:tab w:val="left" w:pos="479"/>
        </w:tabs>
        <w:ind w:right="-66"/>
        <w:jc w:val="both"/>
        <w:rPr>
          <w:rFonts w:ascii="Times New Roman" w:eastAsia="Times New Roman" w:hAnsi="Times New Roman" w:cs="Times New Roman"/>
          <w:sz w:val="24"/>
          <w:szCs w:val="24"/>
        </w:rPr>
      </w:pPr>
    </w:p>
    <w:p w:rsidR="00703BE1" w:rsidRPr="00703BE1" w:rsidRDefault="00703BE1" w:rsidP="00703BE1">
      <w:pPr>
        <w:tabs>
          <w:tab w:val="left" w:pos="479"/>
        </w:tabs>
        <w:ind w:right="-66"/>
        <w:jc w:val="both"/>
        <w:rPr>
          <w:rFonts w:ascii="Times New Roman" w:eastAsia="Times New Roman" w:hAnsi="Times New Roman" w:cs="Times New Roman"/>
          <w:sz w:val="24"/>
          <w:szCs w:val="24"/>
        </w:rPr>
      </w:pPr>
    </w:p>
    <w:p w:rsidR="007359E7" w:rsidRPr="00703BE1" w:rsidRDefault="00AA27B3" w:rsidP="00703BE1">
      <w:pPr>
        <w:pStyle w:val="ListeParagraf"/>
        <w:numPr>
          <w:ilvl w:val="0"/>
          <w:numId w:val="6"/>
        </w:numPr>
        <w:tabs>
          <w:tab w:val="left" w:pos="496"/>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lastRenderedPageBreak/>
        <w:t>Schools shall determine t</w:t>
      </w:r>
      <w:r w:rsidRPr="00703BE1">
        <w:rPr>
          <w:rFonts w:ascii="Times New Roman" w:hAnsi="Times New Roman" w:cs="Times New Roman"/>
          <w:sz w:val="24"/>
          <w:szCs w:val="24"/>
        </w:rPr>
        <w:t>he curriculum for Cooperation Education, as well as the courses and their equivalents and submit them to the President’s Office upon the resolution by the school board. After the approval of the Course Curriculum by Departments for Cooperative Education by</w:t>
      </w:r>
      <w:r w:rsidRPr="00703BE1">
        <w:rPr>
          <w:rFonts w:ascii="Times New Roman" w:hAnsi="Times New Roman" w:cs="Times New Roman"/>
          <w:sz w:val="24"/>
          <w:szCs w:val="24"/>
        </w:rPr>
        <w:t xml:space="preserve"> the Senate, departments may launch Cooperative Education.</w:t>
      </w:r>
    </w:p>
    <w:p w:rsidR="00703BE1" w:rsidRPr="00703BE1" w:rsidRDefault="00703BE1" w:rsidP="00703BE1">
      <w:pPr>
        <w:pStyle w:val="ListeParagraf"/>
        <w:tabs>
          <w:tab w:val="left" w:pos="496"/>
        </w:tabs>
        <w:ind w:right="-66"/>
        <w:rPr>
          <w:rFonts w:ascii="Times New Roman" w:eastAsia="Times New Roman" w:hAnsi="Times New Roman" w:cs="Times New Roman"/>
          <w:sz w:val="24"/>
          <w:szCs w:val="24"/>
        </w:rPr>
      </w:pPr>
    </w:p>
    <w:p w:rsidR="007359E7" w:rsidRPr="00703BE1" w:rsidRDefault="00AA27B3" w:rsidP="00703BE1">
      <w:pPr>
        <w:pStyle w:val="Balk1"/>
        <w:spacing w:before="54" w:line="274" w:lineRule="exact"/>
        <w:ind w:left="0" w:right="-66"/>
        <w:jc w:val="both"/>
        <w:rPr>
          <w:rFonts w:cs="Times New Roman"/>
          <w:b w:val="0"/>
          <w:bCs w:val="0"/>
        </w:rPr>
      </w:pPr>
      <w:r w:rsidRPr="00703BE1">
        <w:rPr>
          <w:rFonts w:cs="Times New Roman"/>
        </w:rPr>
        <w:t>Terms of Application and Eligibility</w:t>
      </w:r>
    </w:p>
    <w:p w:rsidR="007359E7" w:rsidRPr="00703BE1" w:rsidRDefault="00AA27B3" w:rsidP="00703BE1">
      <w:pPr>
        <w:pStyle w:val="GvdeMetni"/>
        <w:ind w:left="0" w:right="-66"/>
        <w:jc w:val="both"/>
        <w:rPr>
          <w:rFonts w:cs="Times New Roman"/>
        </w:rPr>
      </w:pPr>
      <w:r w:rsidRPr="00703BE1">
        <w:rPr>
          <w:rFonts w:cs="Times New Roman"/>
          <w:b/>
        </w:rPr>
        <w:t xml:space="preserve">ARTICLE 6 - (1) </w:t>
      </w:r>
      <w:r w:rsidRPr="00703BE1">
        <w:rPr>
          <w:rFonts w:cs="Times New Roman"/>
        </w:rPr>
        <w:t>Cooperative Education is an elective program. Students may apply to the Cooperative Education Program as a part of their current</w:t>
      </w:r>
      <w:r w:rsidRPr="00703BE1">
        <w:rPr>
          <w:rFonts w:cs="Times New Roman"/>
        </w:rPr>
        <w:t xml:space="preserve"> program. The criteria for application are:</w:t>
      </w:r>
    </w:p>
    <w:p w:rsidR="007359E7" w:rsidRPr="00703BE1" w:rsidRDefault="00AA27B3" w:rsidP="00703BE1">
      <w:pPr>
        <w:pStyle w:val="ListeParagraf"/>
        <w:numPr>
          <w:ilvl w:val="1"/>
          <w:numId w:val="6"/>
        </w:numPr>
        <w:tabs>
          <w:tab w:val="left" w:pos="1185"/>
        </w:tabs>
        <w:ind w:left="993" w:right="-66" w:hanging="284"/>
        <w:rPr>
          <w:rFonts w:ascii="Times New Roman" w:eastAsia="Times New Roman" w:hAnsi="Times New Roman" w:cs="Times New Roman"/>
          <w:sz w:val="24"/>
          <w:szCs w:val="24"/>
        </w:rPr>
      </w:pPr>
      <w:r w:rsidRPr="00703BE1">
        <w:rPr>
          <w:rFonts w:ascii="Times New Roman" w:hAnsi="Times New Roman" w:cs="Times New Roman"/>
          <w:sz w:val="24"/>
          <w:szCs w:val="24"/>
        </w:rPr>
        <w:t>Departments are required to have implemented the Cooperative Education Program and have contracted companies for workplace training;</w:t>
      </w:r>
    </w:p>
    <w:p w:rsidR="007359E7" w:rsidRPr="00703BE1" w:rsidRDefault="00AA27B3" w:rsidP="00703BE1">
      <w:pPr>
        <w:pStyle w:val="ListeParagraf"/>
        <w:numPr>
          <w:ilvl w:val="1"/>
          <w:numId w:val="6"/>
        </w:numPr>
        <w:tabs>
          <w:tab w:val="left" w:pos="1185"/>
        </w:tabs>
        <w:ind w:left="993" w:right="-66" w:hanging="284"/>
        <w:rPr>
          <w:rFonts w:ascii="Times New Roman" w:eastAsia="Times New Roman" w:hAnsi="Times New Roman" w:cs="Times New Roman"/>
          <w:sz w:val="24"/>
          <w:szCs w:val="24"/>
        </w:rPr>
      </w:pPr>
      <w:r w:rsidRPr="00703BE1">
        <w:rPr>
          <w:rFonts w:ascii="Times New Roman" w:hAnsi="Times New Roman" w:cs="Times New Roman"/>
          <w:sz w:val="24"/>
          <w:szCs w:val="24"/>
        </w:rPr>
        <w:t>Student GPA must be 2.00 or higher;</w:t>
      </w:r>
    </w:p>
    <w:p w:rsidR="007359E7" w:rsidRPr="00703BE1" w:rsidRDefault="00AA27B3" w:rsidP="00703BE1">
      <w:pPr>
        <w:pStyle w:val="ListeParagraf"/>
        <w:numPr>
          <w:ilvl w:val="1"/>
          <w:numId w:val="6"/>
        </w:numPr>
        <w:tabs>
          <w:tab w:val="left" w:pos="1185"/>
        </w:tabs>
        <w:ind w:left="993" w:right="-66" w:hanging="284"/>
        <w:rPr>
          <w:rFonts w:ascii="Times New Roman" w:eastAsia="Times New Roman" w:hAnsi="Times New Roman" w:cs="Times New Roman"/>
          <w:sz w:val="24"/>
          <w:szCs w:val="24"/>
        </w:rPr>
      </w:pPr>
      <w:r w:rsidRPr="00703BE1">
        <w:rPr>
          <w:rFonts w:ascii="Times New Roman" w:hAnsi="Times New Roman" w:cs="Times New Roman"/>
          <w:sz w:val="24"/>
          <w:szCs w:val="24"/>
        </w:rPr>
        <w:t>Students must complete all courses taken be</w:t>
      </w:r>
      <w:r w:rsidRPr="00703BE1">
        <w:rPr>
          <w:rFonts w:ascii="Times New Roman" w:hAnsi="Times New Roman" w:cs="Times New Roman"/>
          <w:sz w:val="24"/>
          <w:szCs w:val="24"/>
        </w:rPr>
        <w:t>fore the semester of application.</w:t>
      </w:r>
    </w:p>
    <w:p w:rsidR="007359E7" w:rsidRPr="00703BE1" w:rsidRDefault="00AA27B3" w:rsidP="00703BE1">
      <w:pPr>
        <w:pStyle w:val="ListeParagraf"/>
        <w:numPr>
          <w:ilvl w:val="0"/>
          <w:numId w:val="5"/>
        </w:numPr>
        <w:tabs>
          <w:tab w:val="left" w:pos="448"/>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b/>
          <w:sz w:val="24"/>
          <w:szCs w:val="24"/>
        </w:rPr>
        <w:t>(Amended: Senate Decision dated 25.12.2018 no. 14)</w:t>
      </w:r>
      <w:r w:rsidRPr="00703BE1">
        <w:rPr>
          <w:rFonts w:ascii="Times New Roman" w:hAnsi="Times New Roman" w:cs="Times New Roman"/>
          <w:sz w:val="24"/>
          <w:szCs w:val="24"/>
        </w:rPr>
        <w:t xml:space="preserve"> The application dates for the Cooperative Education Program are announced on the University web site. </w:t>
      </w:r>
      <w:r w:rsidRPr="00703BE1">
        <w:rPr>
          <w:rFonts w:ascii="Times New Roman" w:hAnsi="Times New Roman" w:cs="Times New Roman"/>
          <w:sz w:val="24"/>
          <w:szCs w:val="24"/>
        </w:rPr>
        <w:t>Students are required to fill out the application forms and submit them to the Directorate of Career Planning and Cooperative Education within the dates announced. Applications not submitted within the application dates shall not be accepted.</w:t>
      </w:r>
    </w:p>
    <w:p w:rsidR="007359E7" w:rsidRPr="00703BE1" w:rsidRDefault="00AA27B3" w:rsidP="00703BE1">
      <w:pPr>
        <w:pStyle w:val="ListeParagraf"/>
        <w:numPr>
          <w:ilvl w:val="0"/>
          <w:numId w:val="5"/>
        </w:numPr>
        <w:tabs>
          <w:tab w:val="left" w:pos="604"/>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Cooperative E</w:t>
      </w:r>
      <w:r w:rsidRPr="00703BE1">
        <w:rPr>
          <w:rFonts w:ascii="Times New Roman" w:hAnsi="Times New Roman" w:cs="Times New Roman"/>
          <w:sz w:val="24"/>
          <w:szCs w:val="24"/>
        </w:rPr>
        <w:t>ducation applicants are assessed by the department and the relevant school boards. At most twice (2x) the number of students demanded by the company are listed with respect to success/ preference, and the list is submitted to the workplaces by the Director</w:t>
      </w:r>
      <w:r w:rsidRPr="00703BE1">
        <w:rPr>
          <w:rFonts w:ascii="Times New Roman" w:hAnsi="Times New Roman" w:cs="Times New Roman"/>
          <w:sz w:val="24"/>
          <w:szCs w:val="24"/>
        </w:rPr>
        <w:t>ate of Career Planning and Cooperative Education.</w:t>
      </w:r>
    </w:p>
    <w:p w:rsidR="007359E7" w:rsidRPr="00703BE1" w:rsidRDefault="00AA27B3" w:rsidP="00703BE1">
      <w:pPr>
        <w:pStyle w:val="ListeParagraf"/>
        <w:numPr>
          <w:ilvl w:val="0"/>
          <w:numId w:val="5"/>
        </w:numPr>
        <w:tabs>
          <w:tab w:val="left" w:pos="523"/>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 xml:space="preserve">The Directorate of Career Planning and Cooperative Education announces the students approved by the relevant company and submits the names to the Directorate of Student Affairs. </w:t>
      </w:r>
      <w:r w:rsidRPr="00703BE1">
        <w:rPr>
          <w:rFonts w:ascii="Times New Roman" w:hAnsi="Times New Roman" w:cs="Times New Roman"/>
          <w:sz w:val="24"/>
          <w:szCs w:val="24"/>
        </w:rPr>
        <w:t>These students are deemed eligible to register in the program unless they notify their renunciation to the Directorate of Career Planning</w:t>
      </w:r>
      <w:r w:rsidRPr="00703BE1">
        <w:rPr>
          <w:rFonts w:ascii="Times New Roman" w:hAnsi="Times New Roman" w:cs="Times New Roman"/>
          <w:sz w:val="24"/>
          <w:szCs w:val="24"/>
        </w:rPr>
        <w:t xml:space="preserve"> and Cooperative Education in written within 7 days following the announcement day.</w:t>
      </w:r>
    </w:p>
    <w:p w:rsidR="007359E7" w:rsidRPr="00703BE1" w:rsidRDefault="00AA27B3" w:rsidP="00703BE1">
      <w:pPr>
        <w:pStyle w:val="ListeParagraf"/>
        <w:numPr>
          <w:ilvl w:val="0"/>
          <w:numId w:val="5"/>
        </w:numPr>
        <w:tabs>
          <w:tab w:val="left" w:pos="506"/>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Non-registering Cooperativ</w:t>
      </w:r>
      <w:r w:rsidRPr="00703BE1">
        <w:rPr>
          <w:rFonts w:ascii="Times New Roman" w:hAnsi="Times New Roman" w:cs="Times New Roman"/>
          <w:sz w:val="24"/>
          <w:szCs w:val="24"/>
        </w:rPr>
        <w:t>e Education students are dismissed from the program and may not participate in the program again.</w:t>
      </w:r>
    </w:p>
    <w:p w:rsidR="007359E7" w:rsidRPr="00703BE1" w:rsidRDefault="00AA27B3" w:rsidP="00703BE1">
      <w:pPr>
        <w:pStyle w:val="ListeParagraf"/>
        <w:numPr>
          <w:ilvl w:val="0"/>
          <w:numId w:val="5"/>
        </w:numPr>
        <w:tabs>
          <w:tab w:val="left" w:pos="489"/>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In order to maintain the integrity of the program, students take the entirety of the cooperative education courses in one semester and may not add or drop any</w:t>
      </w:r>
      <w:r w:rsidRPr="00703BE1">
        <w:rPr>
          <w:rFonts w:ascii="Times New Roman" w:hAnsi="Times New Roman" w:cs="Times New Roman"/>
          <w:sz w:val="24"/>
          <w:szCs w:val="24"/>
        </w:rPr>
        <w:t xml:space="preserve"> course or suspend their studies. Moreover, students may not take any other courses, including those outside of the Cooperative Education Curriculum or those from other universities.</w:t>
      </w:r>
    </w:p>
    <w:p w:rsidR="007359E7" w:rsidRPr="00703BE1" w:rsidRDefault="007359E7" w:rsidP="00703BE1">
      <w:pPr>
        <w:spacing w:before="7"/>
        <w:ind w:right="-66"/>
        <w:rPr>
          <w:rFonts w:ascii="Times New Roman" w:eastAsia="Times New Roman" w:hAnsi="Times New Roman" w:cs="Times New Roman"/>
          <w:sz w:val="24"/>
          <w:szCs w:val="24"/>
        </w:rPr>
      </w:pPr>
    </w:p>
    <w:p w:rsidR="007359E7" w:rsidRPr="00703BE1" w:rsidRDefault="00AA27B3" w:rsidP="00703BE1">
      <w:pPr>
        <w:pStyle w:val="Balk1"/>
        <w:ind w:left="0" w:right="-66"/>
        <w:jc w:val="center"/>
        <w:rPr>
          <w:rFonts w:cs="Times New Roman"/>
          <w:b w:val="0"/>
          <w:bCs w:val="0"/>
        </w:rPr>
      </w:pPr>
      <w:r w:rsidRPr="00703BE1">
        <w:rPr>
          <w:rFonts w:cs="Times New Roman"/>
        </w:rPr>
        <w:t>SECTION THREE</w:t>
      </w:r>
    </w:p>
    <w:p w:rsidR="007359E7" w:rsidRPr="00703BE1" w:rsidRDefault="00AA27B3" w:rsidP="00703BE1">
      <w:pPr>
        <w:ind w:right="-66"/>
        <w:jc w:val="center"/>
        <w:rPr>
          <w:rFonts w:ascii="Times New Roman" w:eastAsia="Times New Roman" w:hAnsi="Times New Roman" w:cs="Times New Roman"/>
          <w:sz w:val="24"/>
          <w:szCs w:val="24"/>
        </w:rPr>
      </w:pPr>
      <w:r w:rsidRPr="00703BE1">
        <w:rPr>
          <w:rFonts w:ascii="Times New Roman" w:hAnsi="Times New Roman" w:cs="Times New Roman"/>
          <w:b/>
          <w:sz w:val="24"/>
          <w:szCs w:val="24"/>
        </w:rPr>
        <w:t>Process and Evaluation</w:t>
      </w:r>
    </w:p>
    <w:p w:rsidR="007359E7" w:rsidRPr="00703BE1" w:rsidRDefault="007359E7" w:rsidP="00703BE1">
      <w:pPr>
        <w:ind w:right="-66"/>
        <w:rPr>
          <w:rFonts w:ascii="Times New Roman" w:eastAsia="Times New Roman" w:hAnsi="Times New Roman" w:cs="Times New Roman"/>
          <w:b/>
          <w:bCs/>
          <w:sz w:val="24"/>
          <w:szCs w:val="24"/>
        </w:rPr>
      </w:pPr>
    </w:p>
    <w:p w:rsidR="007359E7" w:rsidRPr="00703BE1" w:rsidRDefault="00AA27B3" w:rsidP="00703BE1">
      <w:pPr>
        <w:spacing w:line="274" w:lineRule="exact"/>
        <w:ind w:right="-66"/>
        <w:jc w:val="both"/>
        <w:rPr>
          <w:rFonts w:ascii="Times New Roman" w:eastAsia="Times New Roman" w:hAnsi="Times New Roman" w:cs="Times New Roman"/>
          <w:sz w:val="24"/>
          <w:szCs w:val="24"/>
        </w:rPr>
      </w:pPr>
      <w:r w:rsidRPr="00703BE1">
        <w:rPr>
          <w:rFonts w:ascii="Times New Roman" w:hAnsi="Times New Roman" w:cs="Times New Roman"/>
          <w:b/>
          <w:sz w:val="24"/>
          <w:szCs w:val="24"/>
        </w:rPr>
        <w:t>Process and evaluation</w:t>
      </w:r>
    </w:p>
    <w:p w:rsidR="007359E7" w:rsidRPr="00703BE1" w:rsidRDefault="00AA27B3" w:rsidP="00703BE1">
      <w:pPr>
        <w:pStyle w:val="GvdeMetni"/>
        <w:ind w:left="0" w:right="-66"/>
        <w:rPr>
          <w:rFonts w:cs="Times New Roman"/>
        </w:rPr>
      </w:pPr>
      <w:r w:rsidRPr="00703BE1">
        <w:rPr>
          <w:rFonts w:cs="Times New Roman"/>
          <w:b/>
        </w:rPr>
        <w:t>ARTICLE 7 -</w:t>
      </w:r>
      <w:r w:rsidRPr="00703BE1">
        <w:rPr>
          <w:rFonts w:cs="Times New Roman"/>
          <w:b/>
        </w:rPr>
        <w:t xml:space="preserve"> (1) </w:t>
      </w:r>
      <w:r w:rsidRPr="00703BE1">
        <w:rPr>
          <w:rFonts w:cs="Times New Roman"/>
        </w:rPr>
        <w:t>The instructors determined by the internship coordinator of the department shall visit the students at their workplace at least once during the semester and at least once during the internship.</w:t>
      </w:r>
    </w:p>
    <w:p w:rsidR="007359E7" w:rsidRPr="00703BE1" w:rsidRDefault="00AA27B3" w:rsidP="00703BE1">
      <w:pPr>
        <w:pStyle w:val="ListeParagraf"/>
        <w:numPr>
          <w:ilvl w:val="0"/>
          <w:numId w:val="4"/>
        </w:numPr>
        <w:tabs>
          <w:tab w:val="left" w:pos="487"/>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Student grades on courses and conduct are given in line with the evaluation visits and especially with the supervision of the workplace coordinator.</w:t>
      </w:r>
    </w:p>
    <w:p w:rsidR="007359E7" w:rsidRPr="00703BE1" w:rsidRDefault="00AA27B3" w:rsidP="00703BE1">
      <w:pPr>
        <w:pStyle w:val="ListeParagraf"/>
        <w:numPr>
          <w:ilvl w:val="0"/>
          <w:numId w:val="4"/>
        </w:numPr>
        <w:tabs>
          <w:tab w:val="left" w:pos="467"/>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Students failing to start or participate in workplace training are given an FF or an NA for all courses exc</w:t>
      </w:r>
      <w:r w:rsidRPr="00703BE1">
        <w:rPr>
          <w:rFonts w:ascii="Times New Roman" w:hAnsi="Times New Roman" w:cs="Times New Roman"/>
          <w:sz w:val="24"/>
          <w:szCs w:val="24"/>
        </w:rPr>
        <w:t>ept internship studies and are transferred from the Cooperative Education program to their regular Major program in the beginning of the next semester. The department internship coordinator shall decide on whether to deem the employment to count towards in</w:t>
      </w:r>
      <w:r w:rsidRPr="00703BE1">
        <w:rPr>
          <w:rFonts w:ascii="Times New Roman" w:hAnsi="Times New Roman" w:cs="Times New Roman"/>
          <w:sz w:val="24"/>
          <w:szCs w:val="24"/>
        </w:rPr>
        <w:t>ternship studies, taking into the consideration their evaluation of the student application. Such students may not apply to the program again.</w:t>
      </w:r>
    </w:p>
    <w:p w:rsidR="007359E7" w:rsidRDefault="007359E7" w:rsidP="00703BE1">
      <w:pPr>
        <w:spacing w:before="5"/>
        <w:ind w:right="-66"/>
        <w:rPr>
          <w:rFonts w:ascii="Times New Roman" w:eastAsia="Times New Roman" w:hAnsi="Times New Roman" w:cs="Times New Roman"/>
          <w:sz w:val="24"/>
          <w:szCs w:val="24"/>
        </w:rPr>
      </w:pPr>
    </w:p>
    <w:p w:rsidR="00703BE1" w:rsidRDefault="00703BE1" w:rsidP="00703BE1">
      <w:pPr>
        <w:spacing w:before="5"/>
        <w:ind w:right="-66"/>
        <w:rPr>
          <w:rFonts w:ascii="Times New Roman" w:eastAsia="Times New Roman" w:hAnsi="Times New Roman" w:cs="Times New Roman"/>
          <w:sz w:val="24"/>
          <w:szCs w:val="24"/>
        </w:rPr>
      </w:pPr>
    </w:p>
    <w:p w:rsidR="00703BE1" w:rsidRDefault="00703BE1" w:rsidP="00703BE1">
      <w:pPr>
        <w:spacing w:before="5"/>
        <w:ind w:right="-66"/>
        <w:rPr>
          <w:rFonts w:ascii="Times New Roman" w:eastAsia="Times New Roman" w:hAnsi="Times New Roman" w:cs="Times New Roman"/>
          <w:sz w:val="24"/>
          <w:szCs w:val="24"/>
        </w:rPr>
      </w:pPr>
    </w:p>
    <w:p w:rsidR="00703BE1" w:rsidRDefault="00703BE1" w:rsidP="00703BE1">
      <w:pPr>
        <w:spacing w:before="5"/>
        <w:ind w:right="-66"/>
        <w:rPr>
          <w:rFonts w:ascii="Times New Roman" w:eastAsia="Times New Roman" w:hAnsi="Times New Roman" w:cs="Times New Roman"/>
          <w:sz w:val="24"/>
          <w:szCs w:val="24"/>
        </w:rPr>
      </w:pPr>
    </w:p>
    <w:p w:rsidR="00703BE1" w:rsidRPr="00703BE1" w:rsidRDefault="00703BE1" w:rsidP="00703BE1">
      <w:pPr>
        <w:spacing w:before="5"/>
        <w:ind w:right="-66"/>
        <w:rPr>
          <w:rFonts w:ascii="Times New Roman" w:eastAsia="Times New Roman" w:hAnsi="Times New Roman" w:cs="Times New Roman"/>
          <w:sz w:val="24"/>
          <w:szCs w:val="24"/>
        </w:rPr>
      </w:pPr>
    </w:p>
    <w:p w:rsidR="007359E7" w:rsidRPr="00703BE1" w:rsidRDefault="00AA27B3" w:rsidP="00703BE1">
      <w:pPr>
        <w:pStyle w:val="Balk1"/>
        <w:spacing w:line="274" w:lineRule="exact"/>
        <w:ind w:left="0" w:right="-66"/>
        <w:jc w:val="both"/>
        <w:rPr>
          <w:rFonts w:cs="Times New Roman"/>
          <w:b w:val="0"/>
          <w:bCs w:val="0"/>
        </w:rPr>
      </w:pPr>
      <w:r w:rsidRPr="00703BE1">
        <w:rPr>
          <w:rFonts w:cs="Times New Roman"/>
        </w:rPr>
        <w:lastRenderedPageBreak/>
        <w:t>The cooperative education program process (Semester 6 + internship)</w:t>
      </w:r>
    </w:p>
    <w:p w:rsidR="00703BE1" w:rsidRDefault="00AA27B3" w:rsidP="00703BE1">
      <w:pPr>
        <w:pStyle w:val="GvdeMetni"/>
        <w:spacing w:before="1" w:line="276" w:lineRule="exact"/>
        <w:ind w:left="0" w:right="-66"/>
        <w:rPr>
          <w:rFonts w:cs="Times New Roman"/>
        </w:rPr>
      </w:pPr>
      <w:r w:rsidRPr="00703BE1">
        <w:rPr>
          <w:rFonts w:cs="Times New Roman"/>
          <w:b/>
        </w:rPr>
        <w:t>ARTICLE 8</w:t>
      </w:r>
      <w:r w:rsidRPr="00703BE1">
        <w:rPr>
          <w:rFonts w:cs="Times New Roman"/>
        </w:rPr>
        <w:t xml:space="preserve"> - </w:t>
      </w:r>
      <w:r w:rsidRPr="00703BE1">
        <w:rPr>
          <w:rFonts w:cs="Times New Roman"/>
          <w:b/>
        </w:rPr>
        <w:t>(1)</w:t>
      </w:r>
      <w:r w:rsidRPr="00703BE1">
        <w:rPr>
          <w:rFonts w:cs="Times New Roman"/>
        </w:rPr>
        <w:t xml:space="preserve"> Program students shall take </w:t>
      </w:r>
      <w:r w:rsidRPr="00703BE1">
        <w:rPr>
          <w:rFonts w:cs="Times New Roman"/>
        </w:rPr>
        <w:t>the Cooperative Education courses in the Cooperative Education curriculum of their own department and the other practice/application courses, as well as the internship course in the registration period of Semester 6, and initiate their cooperative educatio</w:t>
      </w:r>
      <w:r w:rsidRPr="00703BE1">
        <w:rPr>
          <w:rFonts w:cs="Times New Roman"/>
        </w:rPr>
        <w:t>n process.</w:t>
      </w:r>
    </w:p>
    <w:p w:rsidR="007359E7" w:rsidRPr="00703BE1" w:rsidRDefault="00AA27B3" w:rsidP="00703BE1">
      <w:pPr>
        <w:pStyle w:val="GvdeMetni"/>
        <w:numPr>
          <w:ilvl w:val="0"/>
          <w:numId w:val="3"/>
        </w:numPr>
        <w:spacing w:before="1" w:line="276" w:lineRule="exact"/>
        <w:ind w:left="0" w:right="-66" w:firstLine="0"/>
        <w:rPr>
          <w:rFonts w:cs="Times New Roman"/>
        </w:rPr>
      </w:pPr>
      <w:r w:rsidRPr="00703BE1">
        <w:rPr>
          <w:rFonts w:cs="Times New Roman"/>
        </w:rPr>
        <w:t xml:space="preserve">At the end of Semester 6, these students shall be given the letter grade I </w:t>
      </w:r>
      <w:r w:rsidRPr="00703BE1">
        <w:rPr>
          <w:rFonts w:cs="Times New Roman"/>
          <w:b/>
        </w:rPr>
        <w:t>(incomplete)</w:t>
      </w:r>
      <w:r w:rsidRPr="00703BE1">
        <w:rPr>
          <w:rFonts w:cs="Times New Roman"/>
        </w:rPr>
        <w:t xml:space="preserve"> in cooperative education courses except for the internship course. With the completion of the internship studies and, of course, the Cooperativ</w:t>
      </w:r>
      <w:r w:rsidRPr="00703BE1">
        <w:rPr>
          <w:rFonts w:cs="Times New Roman"/>
        </w:rPr>
        <w:t xml:space="preserve">e Education process, the letter grade of </w:t>
      </w:r>
      <w:r w:rsidRPr="00703BE1">
        <w:rPr>
          <w:rFonts w:cs="Times New Roman"/>
          <w:b/>
        </w:rPr>
        <w:t>I</w:t>
      </w:r>
      <w:r w:rsidRPr="00703BE1">
        <w:rPr>
          <w:rFonts w:cs="Times New Roman"/>
        </w:rPr>
        <w:t xml:space="preserve"> shall be replaced with actual grades. Cooperative Education courses may not be graded with a </w:t>
      </w:r>
      <w:r w:rsidRPr="00703BE1">
        <w:rPr>
          <w:rFonts w:cs="Times New Roman"/>
          <w:b/>
        </w:rPr>
        <w:t>W</w:t>
      </w:r>
      <w:r w:rsidRPr="00703BE1">
        <w:rPr>
          <w:rFonts w:cs="Times New Roman"/>
        </w:rPr>
        <w:t>.</w:t>
      </w:r>
    </w:p>
    <w:p w:rsidR="007359E7" w:rsidRPr="00703BE1" w:rsidRDefault="00AA27B3" w:rsidP="00703BE1">
      <w:pPr>
        <w:pStyle w:val="ListeParagraf"/>
        <w:numPr>
          <w:ilvl w:val="0"/>
          <w:numId w:val="3"/>
        </w:numPr>
        <w:tabs>
          <w:tab w:val="left" w:pos="455"/>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Students starting the process may not take courses from their department, if they renounce the program during the sem</w:t>
      </w:r>
      <w:r w:rsidRPr="00703BE1">
        <w:rPr>
          <w:rFonts w:ascii="Times New Roman" w:hAnsi="Times New Roman" w:cs="Times New Roman"/>
          <w:sz w:val="24"/>
          <w:szCs w:val="24"/>
        </w:rPr>
        <w:t xml:space="preserve">ester. These students are graded an </w:t>
      </w:r>
      <w:r w:rsidRPr="00703BE1">
        <w:rPr>
          <w:rFonts w:ascii="Times New Roman" w:hAnsi="Times New Roman" w:cs="Times New Roman"/>
          <w:b/>
          <w:sz w:val="24"/>
          <w:szCs w:val="24"/>
        </w:rPr>
        <w:t>FF</w:t>
      </w:r>
      <w:r w:rsidRPr="00703BE1">
        <w:rPr>
          <w:rFonts w:ascii="Times New Roman" w:hAnsi="Times New Roman" w:cs="Times New Roman"/>
          <w:sz w:val="24"/>
          <w:szCs w:val="24"/>
        </w:rPr>
        <w:t xml:space="preserve"> for the courses of their Cooperative Education program, and transferred to their regular Major program from the Cooperative Education program in Semester 7.  Such students may not apply to the program again.</w:t>
      </w:r>
      <w:bookmarkStart w:id="0" w:name="_GoBack"/>
      <w:bookmarkEnd w:id="0"/>
    </w:p>
    <w:p w:rsidR="007359E7" w:rsidRPr="00703BE1" w:rsidRDefault="00AA27B3" w:rsidP="00703BE1">
      <w:pPr>
        <w:pStyle w:val="ListeParagraf"/>
        <w:numPr>
          <w:ilvl w:val="0"/>
          <w:numId w:val="3"/>
        </w:numPr>
        <w:tabs>
          <w:tab w:val="left" w:pos="443"/>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On the co</w:t>
      </w:r>
      <w:r w:rsidRPr="00703BE1">
        <w:rPr>
          <w:rFonts w:ascii="Times New Roman" w:hAnsi="Times New Roman" w:cs="Times New Roman"/>
          <w:sz w:val="24"/>
          <w:szCs w:val="24"/>
        </w:rPr>
        <w:t>ndition that the participation of these students in the program exceeds their internship period, the internship coordinator of the relevant department shall decide whether to accept the completed period as internship studies.</w:t>
      </w:r>
    </w:p>
    <w:p w:rsidR="007359E7" w:rsidRPr="00703BE1" w:rsidRDefault="00AA27B3" w:rsidP="00703BE1">
      <w:pPr>
        <w:pStyle w:val="ListeParagraf"/>
        <w:numPr>
          <w:ilvl w:val="0"/>
          <w:numId w:val="3"/>
        </w:numPr>
        <w:tabs>
          <w:tab w:val="left" w:pos="448"/>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Students who complete the proc</w:t>
      </w:r>
      <w:r w:rsidRPr="00703BE1">
        <w:rPr>
          <w:rFonts w:ascii="Times New Roman" w:hAnsi="Times New Roman" w:cs="Times New Roman"/>
          <w:sz w:val="24"/>
          <w:szCs w:val="24"/>
        </w:rPr>
        <w:t>ess successfully continue their studies in their departments as of Semester 7.</w:t>
      </w:r>
    </w:p>
    <w:p w:rsidR="007359E7" w:rsidRPr="00703BE1" w:rsidRDefault="007359E7" w:rsidP="00703BE1">
      <w:pPr>
        <w:spacing w:before="5"/>
        <w:ind w:right="-66"/>
        <w:rPr>
          <w:rFonts w:ascii="Times New Roman" w:eastAsia="Times New Roman" w:hAnsi="Times New Roman" w:cs="Times New Roman"/>
          <w:sz w:val="24"/>
          <w:szCs w:val="24"/>
        </w:rPr>
      </w:pPr>
    </w:p>
    <w:p w:rsidR="007359E7" w:rsidRPr="00703BE1" w:rsidRDefault="00AA27B3" w:rsidP="00703BE1">
      <w:pPr>
        <w:pStyle w:val="Balk1"/>
        <w:spacing w:line="274" w:lineRule="exact"/>
        <w:ind w:left="0" w:right="-66"/>
        <w:jc w:val="both"/>
        <w:rPr>
          <w:rFonts w:cs="Times New Roman"/>
          <w:b w:val="0"/>
          <w:bCs w:val="0"/>
        </w:rPr>
      </w:pPr>
      <w:r w:rsidRPr="00703BE1">
        <w:rPr>
          <w:rFonts w:cs="Times New Roman"/>
        </w:rPr>
        <w:t>The cooperative education program process (internship + Semester 7)</w:t>
      </w:r>
    </w:p>
    <w:p w:rsidR="007359E7" w:rsidRPr="00703BE1" w:rsidRDefault="00AA27B3" w:rsidP="00703BE1">
      <w:pPr>
        <w:pStyle w:val="GvdeMetni"/>
        <w:ind w:left="0" w:right="-66"/>
        <w:rPr>
          <w:rFonts w:cs="Times New Roman"/>
        </w:rPr>
      </w:pPr>
      <w:r w:rsidRPr="00703BE1">
        <w:rPr>
          <w:rFonts w:cs="Times New Roman"/>
          <w:b/>
        </w:rPr>
        <w:t xml:space="preserve">ARTICLE 9 - (1) </w:t>
      </w:r>
      <w:r w:rsidRPr="00703BE1">
        <w:rPr>
          <w:rFonts w:cs="Times New Roman"/>
        </w:rPr>
        <w:t xml:space="preserve">These students of the Cooperative Education Program begin the Cooperative Education process by going to their workplaces after Semester 6.  They take the course relating to their completed Internship studies in Semester 7. </w:t>
      </w:r>
    </w:p>
    <w:p w:rsidR="007359E7" w:rsidRPr="00703BE1" w:rsidRDefault="00AA27B3" w:rsidP="00703BE1">
      <w:pPr>
        <w:pStyle w:val="ListeParagraf"/>
        <w:numPr>
          <w:ilvl w:val="0"/>
          <w:numId w:val="2"/>
        </w:numPr>
        <w:tabs>
          <w:tab w:val="left" w:pos="515"/>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At internship supervisions;</w:t>
      </w:r>
    </w:p>
    <w:p w:rsidR="007359E7" w:rsidRPr="00703BE1" w:rsidRDefault="00AA27B3" w:rsidP="00703BE1">
      <w:pPr>
        <w:pStyle w:val="ListeParagraf"/>
        <w:numPr>
          <w:ilvl w:val="1"/>
          <w:numId w:val="2"/>
        </w:numPr>
        <w:tabs>
          <w:tab w:val="left" w:pos="837"/>
        </w:tabs>
        <w:ind w:left="284" w:right="-66" w:firstLine="0"/>
        <w:rPr>
          <w:rFonts w:ascii="Times New Roman" w:eastAsia="Times New Roman" w:hAnsi="Times New Roman" w:cs="Times New Roman"/>
          <w:sz w:val="24"/>
          <w:szCs w:val="24"/>
        </w:rPr>
      </w:pPr>
      <w:r w:rsidRPr="00703BE1">
        <w:rPr>
          <w:rFonts w:ascii="Times New Roman" w:hAnsi="Times New Roman" w:cs="Times New Roman"/>
          <w:sz w:val="24"/>
          <w:szCs w:val="24"/>
        </w:rPr>
        <w:t>Stud</w:t>
      </w:r>
      <w:r w:rsidRPr="00703BE1">
        <w:rPr>
          <w:rFonts w:ascii="Times New Roman" w:hAnsi="Times New Roman" w:cs="Times New Roman"/>
          <w:sz w:val="24"/>
          <w:szCs w:val="24"/>
        </w:rPr>
        <w:t>ents failing to start their employment, or have records of absence at their workplaces shall be dismissed from the program and their internship shall not be accepted.</w:t>
      </w:r>
    </w:p>
    <w:p w:rsidR="007359E7" w:rsidRPr="00703BE1" w:rsidRDefault="00AA27B3" w:rsidP="00703BE1">
      <w:pPr>
        <w:pStyle w:val="ListeParagraf"/>
        <w:numPr>
          <w:ilvl w:val="1"/>
          <w:numId w:val="2"/>
        </w:numPr>
        <w:tabs>
          <w:tab w:val="left" w:pos="837"/>
        </w:tabs>
        <w:ind w:left="284" w:right="-66" w:firstLine="0"/>
        <w:rPr>
          <w:rFonts w:ascii="Times New Roman" w:eastAsia="Times New Roman" w:hAnsi="Times New Roman" w:cs="Times New Roman"/>
          <w:sz w:val="24"/>
          <w:szCs w:val="24"/>
        </w:rPr>
      </w:pPr>
      <w:r w:rsidRPr="00703BE1">
        <w:rPr>
          <w:rFonts w:ascii="Times New Roman" w:hAnsi="Times New Roman" w:cs="Times New Roman"/>
          <w:sz w:val="24"/>
          <w:szCs w:val="24"/>
        </w:rPr>
        <w:t>Students failing at their workplaces shall also be dismissed from the program; however, i</w:t>
      </w:r>
      <w:r w:rsidRPr="00703BE1">
        <w:rPr>
          <w:rFonts w:ascii="Times New Roman" w:hAnsi="Times New Roman" w:cs="Times New Roman"/>
          <w:sz w:val="24"/>
          <w:szCs w:val="24"/>
        </w:rPr>
        <w:t>nternship coordinators shall evaluate their internships as regular internships.</w:t>
      </w:r>
    </w:p>
    <w:p w:rsidR="007359E7" w:rsidRPr="00703BE1" w:rsidRDefault="00AA27B3" w:rsidP="00703BE1">
      <w:pPr>
        <w:pStyle w:val="ListeParagraf"/>
        <w:numPr>
          <w:ilvl w:val="1"/>
          <w:numId w:val="2"/>
        </w:numPr>
        <w:tabs>
          <w:tab w:val="left" w:pos="837"/>
        </w:tabs>
        <w:ind w:left="284" w:right="-66" w:firstLine="0"/>
        <w:rPr>
          <w:rFonts w:ascii="Times New Roman" w:eastAsia="Times New Roman" w:hAnsi="Times New Roman" w:cs="Times New Roman"/>
          <w:sz w:val="24"/>
          <w:szCs w:val="24"/>
        </w:rPr>
      </w:pPr>
      <w:r w:rsidRPr="00703BE1">
        <w:rPr>
          <w:rFonts w:ascii="Times New Roman" w:hAnsi="Times New Roman" w:cs="Times New Roman"/>
          <w:sz w:val="24"/>
          <w:szCs w:val="24"/>
        </w:rPr>
        <w:t xml:space="preserve">These students may not apply to the program again, and they are to continue their regular program from Semester 7. </w:t>
      </w:r>
    </w:p>
    <w:p w:rsidR="007359E7" w:rsidRPr="00703BE1" w:rsidRDefault="00AA27B3" w:rsidP="00703BE1">
      <w:pPr>
        <w:pStyle w:val="ListeParagraf"/>
        <w:numPr>
          <w:ilvl w:val="0"/>
          <w:numId w:val="2"/>
        </w:numPr>
        <w:tabs>
          <w:tab w:val="left" w:pos="518"/>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In the events where students renounce the program before sta</w:t>
      </w:r>
      <w:r w:rsidRPr="00703BE1">
        <w:rPr>
          <w:rFonts w:ascii="Times New Roman" w:hAnsi="Times New Roman" w:cs="Times New Roman"/>
          <w:sz w:val="24"/>
          <w:szCs w:val="24"/>
        </w:rPr>
        <w:t>rting their semester of Cooperative Education, their internship studies shall be evaluated by the relevant department internship coordinator on the basis of their internship documents. They may not apply to the program again.  They are to continue their re</w:t>
      </w:r>
      <w:r w:rsidRPr="00703BE1">
        <w:rPr>
          <w:rFonts w:ascii="Times New Roman" w:hAnsi="Times New Roman" w:cs="Times New Roman"/>
          <w:sz w:val="24"/>
          <w:szCs w:val="24"/>
        </w:rPr>
        <w:t>gular Programs from Semester 7.</w:t>
      </w:r>
    </w:p>
    <w:p w:rsidR="007359E7" w:rsidRPr="00703BE1" w:rsidRDefault="00AA27B3" w:rsidP="00703BE1">
      <w:pPr>
        <w:pStyle w:val="ListeParagraf"/>
        <w:numPr>
          <w:ilvl w:val="0"/>
          <w:numId w:val="2"/>
        </w:numPr>
        <w:tabs>
          <w:tab w:val="left" w:pos="455"/>
        </w:tabs>
        <w:ind w:left="0" w:right="-66" w:firstLine="0"/>
        <w:rPr>
          <w:rFonts w:ascii="Times New Roman" w:eastAsia="Times New Roman" w:hAnsi="Times New Roman" w:cs="Times New Roman"/>
          <w:sz w:val="24"/>
          <w:szCs w:val="24"/>
        </w:rPr>
      </w:pPr>
      <w:r w:rsidRPr="00703BE1">
        <w:rPr>
          <w:rFonts w:ascii="Times New Roman" w:hAnsi="Times New Roman" w:cs="Times New Roman"/>
          <w:sz w:val="24"/>
          <w:szCs w:val="24"/>
        </w:rPr>
        <w:t>The students completing their internship period successfully shall take cooperative education courses and other specified practice/application courses in the registration period for Semester 7.</w:t>
      </w:r>
    </w:p>
    <w:p w:rsidR="007359E7" w:rsidRPr="00703BE1" w:rsidRDefault="00AA27B3" w:rsidP="00703BE1">
      <w:pPr>
        <w:pStyle w:val="ListeParagraf"/>
        <w:numPr>
          <w:ilvl w:val="0"/>
          <w:numId w:val="2"/>
        </w:numPr>
        <w:tabs>
          <w:tab w:val="left" w:pos="455"/>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 xml:space="preserve">Students starting the process </w:t>
      </w:r>
      <w:r w:rsidRPr="00703BE1">
        <w:rPr>
          <w:rFonts w:ascii="Times New Roman" w:hAnsi="Times New Roman" w:cs="Times New Roman"/>
          <w:sz w:val="24"/>
          <w:szCs w:val="24"/>
        </w:rPr>
        <w:t xml:space="preserve">may not take courses from their department, if they renounce the program during the semester. These students are graded </w:t>
      </w:r>
      <w:r w:rsidRPr="00703BE1">
        <w:rPr>
          <w:rFonts w:ascii="Times New Roman" w:hAnsi="Times New Roman" w:cs="Times New Roman"/>
          <w:b/>
          <w:sz w:val="24"/>
          <w:szCs w:val="24"/>
        </w:rPr>
        <w:t>FF</w:t>
      </w:r>
      <w:r w:rsidRPr="00703BE1">
        <w:rPr>
          <w:rFonts w:ascii="Times New Roman" w:hAnsi="Times New Roman" w:cs="Times New Roman"/>
          <w:sz w:val="24"/>
          <w:szCs w:val="24"/>
        </w:rPr>
        <w:t xml:space="preserve"> or </w:t>
      </w:r>
      <w:r w:rsidRPr="00703BE1">
        <w:rPr>
          <w:rFonts w:ascii="Times New Roman" w:hAnsi="Times New Roman" w:cs="Times New Roman"/>
          <w:b/>
          <w:sz w:val="24"/>
          <w:szCs w:val="24"/>
        </w:rPr>
        <w:t>NA</w:t>
      </w:r>
      <w:r w:rsidRPr="00703BE1">
        <w:rPr>
          <w:rFonts w:ascii="Times New Roman" w:hAnsi="Times New Roman" w:cs="Times New Roman"/>
          <w:sz w:val="24"/>
          <w:szCs w:val="24"/>
        </w:rPr>
        <w:t xml:space="preserve"> for the courses of the Cooperative Education Program. These students are dismissed from their Cooperative Education Program, to study the regular program of their majors from Semester 8.  These students may not apply to the program again.</w:t>
      </w:r>
    </w:p>
    <w:p w:rsidR="007359E7" w:rsidRPr="00703BE1" w:rsidRDefault="00AA27B3" w:rsidP="00460A18">
      <w:pPr>
        <w:pStyle w:val="ListeParagraf"/>
        <w:numPr>
          <w:ilvl w:val="0"/>
          <w:numId w:val="2"/>
        </w:numPr>
        <w:tabs>
          <w:tab w:val="left" w:pos="448"/>
        </w:tabs>
        <w:ind w:left="0" w:right="-66" w:firstLine="0"/>
        <w:jc w:val="both"/>
        <w:rPr>
          <w:rFonts w:ascii="Times New Roman" w:eastAsia="Times New Roman" w:hAnsi="Times New Roman" w:cs="Times New Roman"/>
          <w:sz w:val="24"/>
          <w:szCs w:val="24"/>
        </w:rPr>
      </w:pPr>
      <w:r w:rsidRPr="00703BE1">
        <w:rPr>
          <w:rFonts w:ascii="Times New Roman" w:hAnsi="Times New Roman" w:cs="Times New Roman"/>
          <w:sz w:val="24"/>
          <w:szCs w:val="24"/>
        </w:rPr>
        <w:t>Students who com</w:t>
      </w:r>
      <w:r w:rsidRPr="00703BE1">
        <w:rPr>
          <w:rFonts w:ascii="Times New Roman" w:hAnsi="Times New Roman" w:cs="Times New Roman"/>
          <w:sz w:val="24"/>
          <w:szCs w:val="24"/>
        </w:rPr>
        <w:t>plete the process successfully continue their studies in their departments as of the 8th semester.</w:t>
      </w:r>
    </w:p>
    <w:p w:rsidR="00703BE1" w:rsidRDefault="00703BE1" w:rsidP="00703BE1">
      <w:pPr>
        <w:spacing w:before="5"/>
        <w:ind w:right="-66"/>
        <w:rPr>
          <w:rFonts w:ascii="Times New Roman" w:hAnsi="Times New Roman" w:cs="Times New Roman"/>
          <w:b/>
          <w:sz w:val="24"/>
          <w:szCs w:val="24"/>
        </w:rPr>
      </w:pPr>
    </w:p>
    <w:p w:rsidR="00703BE1" w:rsidRDefault="00703BE1" w:rsidP="00703BE1">
      <w:pPr>
        <w:spacing w:before="5"/>
        <w:ind w:right="-66"/>
        <w:jc w:val="center"/>
        <w:rPr>
          <w:rFonts w:ascii="Times New Roman" w:hAnsi="Times New Roman" w:cs="Times New Roman"/>
          <w:b/>
          <w:sz w:val="24"/>
          <w:szCs w:val="24"/>
        </w:rPr>
      </w:pPr>
    </w:p>
    <w:p w:rsidR="00703BE1" w:rsidRDefault="00703BE1" w:rsidP="00703BE1">
      <w:pPr>
        <w:spacing w:before="5"/>
        <w:ind w:right="-66"/>
        <w:jc w:val="center"/>
        <w:rPr>
          <w:rFonts w:ascii="Times New Roman" w:hAnsi="Times New Roman" w:cs="Times New Roman"/>
          <w:b/>
          <w:sz w:val="24"/>
          <w:szCs w:val="24"/>
        </w:rPr>
      </w:pPr>
    </w:p>
    <w:p w:rsidR="00703BE1" w:rsidRDefault="00703BE1" w:rsidP="00703BE1">
      <w:pPr>
        <w:spacing w:before="5"/>
        <w:ind w:right="-66"/>
        <w:jc w:val="center"/>
        <w:rPr>
          <w:rFonts w:ascii="Times New Roman" w:hAnsi="Times New Roman" w:cs="Times New Roman"/>
          <w:b/>
          <w:sz w:val="24"/>
          <w:szCs w:val="24"/>
        </w:rPr>
      </w:pPr>
    </w:p>
    <w:p w:rsidR="00703BE1" w:rsidRDefault="00703BE1" w:rsidP="00703BE1">
      <w:pPr>
        <w:spacing w:before="5"/>
        <w:ind w:right="-66"/>
        <w:jc w:val="center"/>
        <w:rPr>
          <w:rFonts w:ascii="Times New Roman" w:hAnsi="Times New Roman" w:cs="Times New Roman"/>
          <w:b/>
          <w:sz w:val="24"/>
          <w:szCs w:val="24"/>
        </w:rPr>
      </w:pPr>
    </w:p>
    <w:p w:rsidR="00703BE1" w:rsidRDefault="00703BE1" w:rsidP="00703BE1">
      <w:pPr>
        <w:spacing w:before="5"/>
        <w:ind w:right="-66"/>
        <w:jc w:val="center"/>
        <w:rPr>
          <w:rFonts w:ascii="Times New Roman" w:hAnsi="Times New Roman" w:cs="Times New Roman"/>
          <w:b/>
          <w:sz w:val="24"/>
          <w:szCs w:val="24"/>
        </w:rPr>
      </w:pPr>
    </w:p>
    <w:p w:rsidR="00703BE1" w:rsidRDefault="00703BE1" w:rsidP="00703BE1">
      <w:pPr>
        <w:spacing w:before="5"/>
        <w:ind w:right="-66"/>
        <w:jc w:val="center"/>
        <w:rPr>
          <w:rFonts w:ascii="Times New Roman" w:hAnsi="Times New Roman" w:cs="Times New Roman"/>
          <w:b/>
          <w:sz w:val="24"/>
          <w:szCs w:val="24"/>
        </w:rPr>
      </w:pPr>
    </w:p>
    <w:p w:rsidR="00703BE1" w:rsidRDefault="00703BE1" w:rsidP="00703BE1">
      <w:pPr>
        <w:spacing w:before="5"/>
        <w:ind w:right="-66"/>
        <w:jc w:val="center"/>
        <w:rPr>
          <w:rFonts w:ascii="Times New Roman" w:hAnsi="Times New Roman" w:cs="Times New Roman"/>
          <w:b/>
          <w:sz w:val="24"/>
          <w:szCs w:val="24"/>
        </w:rPr>
      </w:pPr>
    </w:p>
    <w:p w:rsidR="00703BE1" w:rsidRDefault="00703BE1" w:rsidP="00703BE1">
      <w:pPr>
        <w:spacing w:before="5"/>
        <w:ind w:right="-66"/>
        <w:jc w:val="center"/>
        <w:rPr>
          <w:rFonts w:ascii="Times New Roman" w:hAnsi="Times New Roman" w:cs="Times New Roman"/>
          <w:b/>
          <w:sz w:val="24"/>
          <w:szCs w:val="24"/>
        </w:rPr>
      </w:pPr>
    </w:p>
    <w:p w:rsidR="00703BE1" w:rsidRDefault="00703BE1" w:rsidP="00703BE1">
      <w:pPr>
        <w:spacing w:before="5"/>
        <w:ind w:right="-66"/>
        <w:jc w:val="center"/>
        <w:rPr>
          <w:rFonts w:ascii="Times New Roman" w:hAnsi="Times New Roman" w:cs="Times New Roman"/>
          <w:b/>
          <w:sz w:val="24"/>
          <w:szCs w:val="24"/>
        </w:rPr>
      </w:pPr>
      <w:r w:rsidRPr="00703BE1">
        <w:rPr>
          <w:rFonts w:ascii="Times New Roman" w:hAnsi="Times New Roman" w:cs="Times New Roman"/>
          <w:b/>
          <w:sz w:val="24"/>
          <w:szCs w:val="24"/>
        </w:rPr>
        <w:lastRenderedPageBreak/>
        <w:t>SECTION FOUR</w:t>
      </w:r>
    </w:p>
    <w:p w:rsidR="00703BE1" w:rsidRPr="00703BE1" w:rsidRDefault="00703BE1" w:rsidP="00703BE1">
      <w:pPr>
        <w:spacing w:before="5"/>
        <w:ind w:right="-66"/>
        <w:jc w:val="center"/>
        <w:rPr>
          <w:rFonts w:ascii="Times New Roman" w:hAnsi="Times New Roman" w:cs="Times New Roman"/>
          <w:b/>
          <w:sz w:val="24"/>
          <w:szCs w:val="24"/>
        </w:rPr>
      </w:pPr>
      <w:r w:rsidRPr="00703BE1">
        <w:rPr>
          <w:rFonts w:ascii="Times New Roman" w:hAnsi="Times New Roman" w:cs="Times New Roman"/>
          <w:b/>
          <w:sz w:val="24"/>
          <w:szCs w:val="24"/>
        </w:rPr>
        <w:t>Miscellaneous Provisions</w:t>
      </w:r>
    </w:p>
    <w:p w:rsidR="007359E7" w:rsidRPr="00703BE1" w:rsidRDefault="007359E7" w:rsidP="00703BE1">
      <w:pPr>
        <w:spacing w:before="5"/>
        <w:ind w:right="-66"/>
        <w:rPr>
          <w:rFonts w:ascii="Times New Roman" w:eastAsia="Times New Roman" w:hAnsi="Times New Roman" w:cs="Times New Roman"/>
          <w:sz w:val="24"/>
          <w:szCs w:val="24"/>
        </w:rPr>
      </w:pPr>
    </w:p>
    <w:p w:rsidR="007359E7" w:rsidRPr="00703BE1" w:rsidRDefault="00AA27B3" w:rsidP="00703BE1">
      <w:pPr>
        <w:pStyle w:val="Balk1"/>
        <w:ind w:left="0" w:right="-66"/>
        <w:rPr>
          <w:rFonts w:cs="Times New Roman"/>
          <w:b w:val="0"/>
          <w:bCs w:val="0"/>
        </w:rPr>
      </w:pPr>
      <w:r w:rsidRPr="00703BE1">
        <w:rPr>
          <w:rFonts w:cs="Times New Roman"/>
        </w:rPr>
        <w:t>Documents to be submitted to workplaces</w:t>
      </w:r>
    </w:p>
    <w:p w:rsidR="007359E7" w:rsidRPr="00703BE1" w:rsidRDefault="00AA27B3" w:rsidP="00703BE1">
      <w:pPr>
        <w:ind w:right="-66"/>
        <w:jc w:val="both"/>
        <w:rPr>
          <w:rFonts w:ascii="Times New Roman" w:hAnsi="Times New Roman" w:cs="Times New Roman"/>
          <w:sz w:val="24"/>
          <w:szCs w:val="24"/>
        </w:rPr>
      </w:pPr>
      <w:r w:rsidRPr="00703BE1">
        <w:rPr>
          <w:rFonts w:ascii="Times New Roman" w:hAnsi="Times New Roman" w:cs="Times New Roman"/>
          <w:b/>
          <w:sz w:val="24"/>
          <w:szCs w:val="24"/>
        </w:rPr>
        <w:t xml:space="preserve">ARTICLE (10)- </w:t>
      </w:r>
      <w:r w:rsidRPr="00703BE1">
        <w:rPr>
          <w:rFonts w:ascii="Times New Roman" w:hAnsi="Times New Roman" w:cs="Times New Roman"/>
          <w:sz w:val="24"/>
          <w:szCs w:val="24"/>
        </w:rPr>
        <w:t>Cooperative Education Students shall send the relevant documents to the Directorate of Career Planning and Cooperative Education. All bureaucracies shall be handled by the Directorate in question.</w:t>
      </w:r>
    </w:p>
    <w:p w:rsidR="007359E7" w:rsidRPr="00703BE1" w:rsidRDefault="007359E7" w:rsidP="00703BE1">
      <w:pPr>
        <w:spacing w:before="5"/>
        <w:ind w:right="-66"/>
        <w:rPr>
          <w:rFonts w:ascii="Times New Roman" w:eastAsia="Times New Roman" w:hAnsi="Times New Roman" w:cs="Times New Roman"/>
          <w:sz w:val="24"/>
          <w:szCs w:val="24"/>
        </w:rPr>
      </w:pPr>
    </w:p>
    <w:p w:rsidR="007359E7" w:rsidRPr="00703BE1" w:rsidRDefault="00AA27B3" w:rsidP="00703BE1">
      <w:pPr>
        <w:pStyle w:val="Balk1"/>
        <w:spacing w:line="274" w:lineRule="exact"/>
        <w:ind w:left="0" w:right="-66"/>
        <w:jc w:val="both"/>
        <w:rPr>
          <w:rFonts w:cs="Times New Roman"/>
          <w:b w:val="0"/>
          <w:bCs w:val="0"/>
        </w:rPr>
      </w:pPr>
      <w:r w:rsidRPr="00703BE1">
        <w:rPr>
          <w:rFonts w:cs="Times New Roman"/>
        </w:rPr>
        <w:t>Disciplinary Provisions</w:t>
      </w:r>
    </w:p>
    <w:p w:rsidR="00703BE1" w:rsidRDefault="00AA27B3" w:rsidP="00703BE1">
      <w:pPr>
        <w:pStyle w:val="GvdeMetni"/>
        <w:ind w:left="0" w:right="-66"/>
        <w:jc w:val="both"/>
        <w:rPr>
          <w:rFonts w:cs="Times New Roman"/>
        </w:rPr>
      </w:pPr>
      <w:r w:rsidRPr="00703BE1">
        <w:rPr>
          <w:rFonts w:cs="Times New Roman"/>
          <w:b/>
        </w:rPr>
        <w:t xml:space="preserve">ARTICLE (11)- </w:t>
      </w:r>
      <w:r w:rsidRPr="00703BE1">
        <w:rPr>
          <w:rFonts w:cs="Times New Roman"/>
        </w:rPr>
        <w:t>The provisions of th</w:t>
      </w:r>
      <w:r w:rsidRPr="00703BE1">
        <w:rPr>
          <w:rFonts w:cs="Times New Roman"/>
        </w:rPr>
        <w:t>e Student Disciplinary Regulation for Higher Education Institutions shall be applied for students participating in the program.  However, students must comply with the disciplinary and occupational safety rules of their workplace. Students absent from work</w:t>
      </w:r>
      <w:r w:rsidRPr="00703BE1">
        <w:rPr>
          <w:rFonts w:cs="Times New Roman"/>
        </w:rPr>
        <w:t>place training for more than 3 days without any permission or excuse or those absent from cooperative education courses for more than 4 days shall be dismissed from the program immediately and the Directorate shall be informed accordingly.</w:t>
      </w:r>
    </w:p>
    <w:p w:rsidR="00703BE1" w:rsidRDefault="00703BE1" w:rsidP="00703BE1">
      <w:pPr>
        <w:pStyle w:val="GvdeMetni"/>
        <w:ind w:left="0" w:right="-66"/>
        <w:jc w:val="both"/>
        <w:rPr>
          <w:rFonts w:cs="Times New Roman"/>
        </w:rPr>
      </w:pPr>
    </w:p>
    <w:p w:rsidR="007359E7" w:rsidRPr="00703BE1" w:rsidRDefault="00AA27B3" w:rsidP="00703BE1">
      <w:pPr>
        <w:pStyle w:val="GvdeMetni"/>
        <w:ind w:left="0" w:right="-66"/>
        <w:jc w:val="both"/>
        <w:rPr>
          <w:rFonts w:cs="Times New Roman"/>
          <w:b/>
          <w:bCs/>
        </w:rPr>
      </w:pPr>
      <w:r w:rsidRPr="00703BE1">
        <w:rPr>
          <w:rFonts w:cs="Times New Roman"/>
          <w:b/>
        </w:rPr>
        <w:t>Workplace cooperative education coordinators and their duties</w:t>
      </w:r>
    </w:p>
    <w:p w:rsidR="007359E7" w:rsidRPr="00703BE1" w:rsidRDefault="00AA27B3" w:rsidP="00703BE1">
      <w:pPr>
        <w:pStyle w:val="GvdeMetni"/>
        <w:ind w:left="0" w:right="-66"/>
        <w:jc w:val="both"/>
        <w:rPr>
          <w:rFonts w:cs="Times New Roman"/>
        </w:rPr>
      </w:pPr>
      <w:r w:rsidRPr="00703BE1">
        <w:rPr>
          <w:rFonts w:cs="Times New Roman"/>
          <w:b/>
        </w:rPr>
        <w:t xml:space="preserve">ARTICLE (12)- </w:t>
      </w:r>
      <w:r w:rsidRPr="00703BE1">
        <w:rPr>
          <w:rFonts w:cs="Times New Roman"/>
        </w:rPr>
        <w:t>Students shall work under the supervision of the workplace Cooperative Education Coordinator appointed by the company during the program.  Workplace cooperative education coordinat</w:t>
      </w:r>
      <w:r w:rsidRPr="00703BE1">
        <w:rPr>
          <w:rFonts w:cs="Times New Roman"/>
        </w:rPr>
        <w:t>ors shall ensure that students:</w:t>
      </w:r>
    </w:p>
    <w:p w:rsidR="00703BE1" w:rsidRPr="00703BE1" w:rsidRDefault="00AA27B3" w:rsidP="00703BE1">
      <w:pPr>
        <w:pStyle w:val="ListeParagraf"/>
        <w:numPr>
          <w:ilvl w:val="1"/>
          <w:numId w:val="2"/>
        </w:numPr>
        <w:tabs>
          <w:tab w:val="left" w:pos="1085"/>
        </w:tabs>
        <w:ind w:left="851" w:right="-66" w:hanging="284"/>
        <w:rPr>
          <w:rFonts w:ascii="Times New Roman" w:eastAsia="Times New Roman" w:hAnsi="Times New Roman" w:cs="Times New Roman"/>
          <w:sz w:val="24"/>
          <w:szCs w:val="24"/>
        </w:rPr>
      </w:pPr>
      <w:r w:rsidRPr="00703BE1">
        <w:rPr>
          <w:rFonts w:ascii="Times New Roman" w:hAnsi="Times New Roman" w:cs="Times New Roman"/>
          <w:sz w:val="24"/>
          <w:szCs w:val="24"/>
        </w:rPr>
        <w:t>Are engaged in works related to the Cooperative Education Program and their field;</w:t>
      </w:r>
    </w:p>
    <w:p w:rsidR="00703BE1" w:rsidRPr="00703BE1" w:rsidRDefault="00AA27B3" w:rsidP="00703BE1">
      <w:pPr>
        <w:pStyle w:val="ListeParagraf"/>
        <w:numPr>
          <w:ilvl w:val="1"/>
          <w:numId w:val="2"/>
        </w:numPr>
        <w:tabs>
          <w:tab w:val="left" w:pos="1074"/>
        </w:tabs>
        <w:ind w:left="851" w:right="-66" w:hanging="284"/>
        <w:rPr>
          <w:rFonts w:ascii="Times New Roman" w:eastAsia="Times New Roman" w:hAnsi="Times New Roman" w:cs="Times New Roman"/>
          <w:sz w:val="24"/>
          <w:szCs w:val="24"/>
        </w:rPr>
      </w:pPr>
      <w:r w:rsidRPr="00703BE1">
        <w:rPr>
          <w:rFonts w:ascii="Times New Roman" w:hAnsi="Times New Roman" w:cs="Times New Roman"/>
          <w:sz w:val="24"/>
          <w:szCs w:val="24"/>
        </w:rPr>
        <w:t>Carry out activities complying with the objectives of the Cooperative Education Program;</w:t>
      </w:r>
    </w:p>
    <w:p w:rsidR="007359E7" w:rsidRPr="00703BE1" w:rsidRDefault="00AA27B3" w:rsidP="00703BE1">
      <w:pPr>
        <w:pStyle w:val="ListeParagraf"/>
        <w:numPr>
          <w:ilvl w:val="1"/>
          <w:numId w:val="2"/>
        </w:numPr>
        <w:tabs>
          <w:tab w:val="left" w:pos="1074"/>
        </w:tabs>
        <w:ind w:left="851" w:right="-66" w:hanging="284"/>
        <w:rPr>
          <w:rFonts w:ascii="Times New Roman" w:eastAsia="Times New Roman" w:hAnsi="Times New Roman" w:cs="Times New Roman"/>
          <w:sz w:val="24"/>
          <w:szCs w:val="24"/>
        </w:rPr>
      </w:pPr>
      <w:r w:rsidRPr="00703BE1">
        <w:rPr>
          <w:rFonts w:ascii="Times New Roman" w:hAnsi="Times New Roman" w:cs="Times New Roman"/>
          <w:sz w:val="24"/>
          <w:szCs w:val="24"/>
        </w:rPr>
        <w:t>Work in compliance with occupational discipline and safety rules. Coordinators shall evaluate performance of students and submit written reports to department coordinator.</w:t>
      </w:r>
    </w:p>
    <w:p w:rsidR="007359E7" w:rsidRPr="00703BE1" w:rsidRDefault="007359E7" w:rsidP="00703BE1">
      <w:pPr>
        <w:spacing w:before="5"/>
        <w:ind w:right="-66"/>
        <w:rPr>
          <w:rFonts w:ascii="Times New Roman" w:eastAsia="Times New Roman" w:hAnsi="Times New Roman" w:cs="Times New Roman"/>
          <w:sz w:val="24"/>
          <w:szCs w:val="24"/>
        </w:rPr>
      </w:pPr>
    </w:p>
    <w:p w:rsidR="007359E7" w:rsidRPr="00703BE1" w:rsidRDefault="00AA27B3" w:rsidP="00703BE1">
      <w:pPr>
        <w:pStyle w:val="Balk1"/>
        <w:spacing w:line="274" w:lineRule="exact"/>
        <w:ind w:left="0" w:right="-66"/>
        <w:jc w:val="both"/>
        <w:rPr>
          <w:rFonts w:cs="Times New Roman"/>
          <w:b w:val="0"/>
          <w:bCs w:val="0"/>
        </w:rPr>
      </w:pPr>
      <w:r w:rsidRPr="00703BE1">
        <w:rPr>
          <w:rFonts w:cs="Times New Roman"/>
        </w:rPr>
        <w:t>Cases of illnesses and accidents</w:t>
      </w:r>
    </w:p>
    <w:p w:rsidR="007359E7" w:rsidRPr="00703BE1" w:rsidRDefault="00AA27B3" w:rsidP="00703BE1">
      <w:pPr>
        <w:pStyle w:val="GvdeMetni"/>
        <w:ind w:left="0" w:right="-66"/>
        <w:jc w:val="both"/>
        <w:rPr>
          <w:rFonts w:cs="Times New Roman"/>
        </w:rPr>
      </w:pPr>
      <w:r w:rsidRPr="00703BE1">
        <w:rPr>
          <w:rFonts w:cs="Times New Roman"/>
          <w:b/>
          <w:bCs/>
        </w:rPr>
        <w:t xml:space="preserve">ARTICLE (13) – </w:t>
      </w:r>
      <w:r w:rsidRPr="00703BE1">
        <w:rPr>
          <w:rFonts w:cs="Times New Roman"/>
        </w:rPr>
        <w:t xml:space="preserve">Full names of students and details </w:t>
      </w:r>
      <w:r w:rsidRPr="00703BE1">
        <w:rPr>
          <w:rFonts w:cs="Times New Roman"/>
        </w:rPr>
        <w:t>of any disease or accident shall be notified to the Directorate in cases where students become ill for more than seven days or have an accident.   If the total absence period of students, including sick leaves, exceeds 30% of their practice period, student</w:t>
      </w:r>
      <w:r w:rsidRPr="00703BE1">
        <w:rPr>
          <w:rFonts w:cs="Times New Roman"/>
        </w:rPr>
        <w:t>s are to fail due to absence.</w:t>
      </w:r>
    </w:p>
    <w:p w:rsidR="007359E7" w:rsidRPr="00703BE1" w:rsidRDefault="007359E7" w:rsidP="00703BE1">
      <w:pPr>
        <w:spacing w:before="5"/>
        <w:ind w:right="-66"/>
        <w:rPr>
          <w:rFonts w:ascii="Times New Roman" w:eastAsia="Times New Roman" w:hAnsi="Times New Roman" w:cs="Times New Roman"/>
          <w:sz w:val="24"/>
          <w:szCs w:val="24"/>
        </w:rPr>
      </w:pPr>
    </w:p>
    <w:p w:rsidR="007359E7" w:rsidRPr="00703BE1" w:rsidRDefault="00AA27B3" w:rsidP="00703BE1">
      <w:pPr>
        <w:pStyle w:val="Balk1"/>
        <w:spacing w:line="274" w:lineRule="exact"/>
        <w:ind w:left="0" w:right="-66"/>
        <w:jc w:val="both"/>
        <w:rPr>
          <w:rFonts w:cs="Times New Roman"/>
          <w:b w:val="0"/>
          <w:bCs w:val="0"/>
        </w:rPr>
      </w:pPr>
      <w:r w:rsidRPr="00703BE1">
        <w:rPr>
          <w:rFonts w:cs="Times New Roman"/>
        </w:rPr>
        <w:t>Benefits for students</w:t>
      </w:r>
    </w:p>
    <w:p w:rsidR="007359E7" w:rsidRPr="00703BE1" w:rsidRDefault="00AA27B3" w:rsidP="00703BE1">
      <w:pPr>
        <w:spacing w:line="274" w:lineRule="exact"/>
        <w:ind w:right="-66"/>
        <w:jc w:val="both"/>
        <w:rPr>
          <w:rFonts w:ascii="Times New Roman" w:eastAsia="Times New Roman" w:hAnsi="Times New Roman" w:cs="Times New Roman"/>
          <w:sz w:val="24"/>
          <w:szCs w:val="24"/>
        </w:rPr>
      </w:pPr>
      <w:r w:rsidRPr="00703BE1">
        <w:rPr>
          <w:rFonts w:ascii="Times New Roman" w:hAnsi="Times New Roman" w:cs="Times New Roman"/>
          <w:b/>
          <w:sz w:val="24"/>
          <w:szCs w:val="24"/>
        </w:rPr>
        <w:t xml:space="preserve">ARTICLE (14)- </w:t>
      </w:r>
      <w:r w:rsidRPr="00703BE1">
        <w:rPr>
          <w:rFonts w:ascii="Times New Roman" w:hAnsi="Times New Roman" w:cs="Times New Roman"/>
          <w:sz w:val="24"/>
          <w:szCs w:val="24"/>
        </w:rPr>
        <w:t>Companies may:</w:t>
      </w:r>
    </w:p>
    <w:p w:rsidR="007359E7" w:rsidRPr="00703BE1" w:rsidRDefault="00AA27B3" w:rsidP="00703BE1">
      <w:pPr>
        <w:pStyle w:val="ListeParagraf"/>
        <w:numPr>
          <w:ilvl w:val="0"/>
          <w:numId w:val="1"/>
        </w:numPr>
        <w:tabs>
          <w:tab w:val="left" w:pos="837"/>
        </w:tabs>
        <w:ind w:left="851" w:right="-66" w:hanging="284"/>
        <w:rPr>
          <w:rFonts w:ascii="Times New Roman" w:eastAsia="Times New Roman" w:hAnsi="Times New Roman" w:cs="Times New Roman"/>
          <w:sz w:val="24"/>
          <w:szCs w:val="24"/>
        </w:rPr>
      </w:pPr>
      <w:r w:rsidRPr="00703BE1">
        <w:rPr>
          <w:rFonts w:ascii="Times New Roman" w:hAnsi="Times New Roman" w:cs="Times New Roman"/>
          <w:sz w:val="24"/>
          <w:szCs w:val="24"/>
        </w:rPr>
        <w:t>Grant a salary to cooperative education students;</w:t>
      </w:r>
    </w:p>
    <w:p w:rsidR="007359E7" w:rsidRPr="00703BE1" w:rsidRDefault="00AA27B3" w:rsidP="00703BE1">
      <w:pPr>
        <w:pStyle w:val="ListeParagraf"/>
        <w:numPr>
          <w:ilvl w:val="0"/>
          <w:numId w:val="1"/>
        </w:numPr>
        <w:tabs>
          <w:tab w:val="left" w:pos="837"/>
        </w:tabs>
        <w:ind w:left="851" w:right="-66" w:hanging="284"/>
        <w:jc w:val="both"/>
        <w:rPr>
          <w:rFonts w:ascii="Times New Roman" w:eastAsia="Times New Roman" w:hAnsi="Times New Roman" w:cs="Times New Roman"/>
          <w:sz w:val="24"/>
          <w:szCs w:val="24"/>
        </w:rPr>
      </w:pPr>
      <w:r w:rsidRPr="00703BE1">
        <w:rPr>
          <w:rFonts w:ascii="Times New Roman" w:hAnsi="Times New Roman" w:cs="Times New Roman"/>
          <w:sz w:val="24"/>
          <w:szCs w:val="24"/>
        </w:rPr>
        <w:t>Provide students with social services and other benefits given to workers. However, students may not benefit from the aids a</w:t>
      </w:r>
      <w:r w:rsidRPr="00703BE1">
        <w:rPr>
          <w:rFonts w:ascii="Times New Roman" w:hAnsi="Times New Roman" w:cs="Times New Roman"/>
          <w:sz w:val="24"/>
          <w:szCs w:val="24"/>
        </w:rPr>
        <w:t>rising from a legal right or a collective agreement.</w:t>
      </w:r>
    </w:p>
    <w:p w:rsidR="007359E7" w:rsidRPr="00703BE1" w:rsidRDefault="00AA27B3" w:rsidP="00703BE1">
      <w:pPr>
        <w:pStyle w:val="ListeParagraf"/>
        <w:numPr>
          <w:ilvl w:val="0"/>
          <w:numId w:val="1"/>
        </w:numPr>
        <w:tabs>
          <w:tab w:val="left" w:pos="837"/>
        </w:tabs>
        <w:ind w:left="851" w:right="-66" w:hanging="284"/>
        <w:jc w:val="both"/>
        <w:rPr>
          <w:rFonts w:ascii="Times New Roman" w:eastAsia="Times New Roman" w:hAnsi="Times New Roman" w:cs="Times New Roman"/>
          <w:sz w:val="24"/>
          <w:szCs w:val="24"/>
        </w:rPr>
      </w:pPr>
      <w:r w:rsidRPr="00703BE1">
        <w:rPr>
          <w:rFonts w:ascii="Times New Roman" w:hAnsi="Times New Roman" w:cs="Times New Roman"/>
          <w:sz w:val="24"/>
          <w:szCs w:val="24"/>
        </w:rPr>
        <w:t>Atılım University shall pay insurance premiums for the Cooperative Education Program students against Occupational Accidents and Diseases pursuant to Law no. 5510.</w:t>
      </w:r>
    </w:p>
    <w:p w:rsidR="007359E7" w:rsidRPr="00703BE1" w:rsidRDefault="007359E7" w:rsidP="00703BE1">
      <w:pPr>
        <w:spacing w:before="5"/>
        <w:ind w:right="-66"/>
        <w:rPr>
          <w:rFonts w:ascii="Times New Roman" w:eastAsia="Times New Roman" w:hAnsi="Times New Roman" w:cs="Times New Roman"/>
          <w:sz w:val="24"/>
          <w:szCs w:val="24"/>
        </w:rPr>
      </w:pPr>
    </w:p>
    <w:p w:rsidR="007359E7" w:rsidRPr="00703BE1" w:rsidRDefault="00AA27B3" w:rsidP="00703BE1">
      <w:pPr>
        <w:pStyle w:val="Balk1"/>
        <w:spacing w:line="274" w:lineRule="exact"/>
        <w:ind w:left="0" w:right="-66"/>
        <w:jc w:val="both"/>
        <w:rPr>
          <w:rFonts w:cs="Times New Roman"/>
          <w:b w:val="0"/>
          <w:bCs w:val="0"/>
        </w:rPr>
      </w:pPr>
      <w:r w:rsidRPr="00703BE1">
        <w:rPr>
          <w:rFonts w:cs="Times New Roman"/>
        </w:rPr>
        <w:t>Tuition fees</w:t>
      </w:r>
    </w:p>
    <w:p w:rsidR="007359E7" w:rsidRDefault="00AA27B3" w:rsidP="00703BE1">
      <w:pPr>
        <w:pStyle w:val="GvdeMetni"/>
        <w:ind w:left="0" w:right="-66"/>
        <w:jc w:val="both"/>
        <w:rPr>
          <w:rFonts w:cs="Times New Roman"/>
        </w:rPr>
      </w:pPr>
      <w:r w:rsidRPr="00703BE1">
        <w:rPr>
          <w:rFonts w:cs="Times New Roman"/>
          <w:b/>
        </w:rPr>
        <w:t xml:space="preserve">ARTICLE (15)- </w:t>
      </w:r>
      <w:r w:rsidRPr="00703BE1">
        <w:rPr>
          <w:rFonts w:cs="Times New Roman"/>
        </w:rPr>
        <w:t xml:space="preserve">Applicants </w:t>
      </w:r>
      <w:r w:rsidRPr="00703BE1">
        <w:rPr>
          <w:rFonts w:cs="Times New Roman"/>
        </w:rPr>
        <w:t>of the Cooperative Education Program shall pay the tuition fees determined for the semester of application</w:t>
      </w:r>
      <w:r w:rsidR="00703BE1">
        <w:rPr>
          <w:rFonts w:cs="Times New Roman"/>
        </w:rPr>
        <w:t>.</w:t>
      </w:r>
    </w:p>
    <w:p w:rsidR="00703BE1" w:rsidRDefault="00703BE1" w:rsidP="00703BE1">
      <w:pPr>
        <w:pStyle w:val="GvdeMetni"/>
        <w:ind w:left="0" w:right="-66"/>
        <w:jc w:val="both"/>
        <w:rPr>
          <w:rFonts w:cs="Times New Roman"/>
        </w:rPr>
      </w:pPr>
    </w:p>
    <w:p w:rsidR="00703BE1" w:rsidRPr="00703BE1" w:rsidRDefault="00703BE1" w:rsidP="00703BE1">
      <w:pPr>
        <w:spacing w:before="5"/>
        <w:ind w:right="-66"/>
        <w:jc w:val="center"/>
        <w:rPr>
          <w:rFonts w:ascii="Times New Roman" w:eastAsia="Times New Roman" w:hAnsi="Times New Roman" w:cs="Times New Roman"/>
          <w:sz w:val="24"/>
          <w:szCs w:val="24"/>
        </w:rPr>
      </w:pPr>
      <w:r w:rsidRPr="00703BE1">
        <w:rPr>
          <w:rFonts w:ascii="Times New Roman" w:hAnsi="Times New Roman" w:cs="Times New Roman"/>
          <w:b/>
          <w:sz w:val="24"/>
          <w:szCs w:val="24"/>
        </w:rPr>
        <w:t>SECTION FIVE</w:t>
      </w:r>
    </w:p>
    <w:p w:rsidR="00703BE1" w:rsidRDefault="00703BE1" w:rsidP="00703BE1">
      <w:pPr>
        <w:ind w:right="-66"/>
        <w:jc w:val="center"/>
        <w:rPr>
          <w:rFonts w:ascii="Times New Roman" w:hAnsi="Times New Roman" w:cs="Times New Roman"/>
          <w:b/>
          <w:sz w:val="24"/>
          <w:szCs w:val="24"/>
        </w:rPr>
      </w:pPr>
      <w:r w:rsidRPr="00703BE1">
        <w:rPr>
          <w:rFonts w:ascii="Times New Roman" w:hAnsi="Times New Roman" w:cs="Times New Roman"/>
          <w:b/>
          <w:sz w:val="24"/>
          <w:szCs w:val="24"/>
        </w:rPr>
        <w:t>Effective Date and Execution</w:t>
      </w:r>
    </w:p>
    <w:p w:rsidR="007359E7" w:rsidRPr="00703BE1" w:rsidRDefault="00AA27B3" w:rsidP="00703BE1">
      <w:pPr>
        <w:pStyle w:val="Balk1"/>
        <w:ind w:left="0" w:right="-66"/>
        <w:rPr>
          <w:rFonts w:cs="Times New Roman"/>
          <w:b w:val="0"/>
          <w:bCs w:val="0"/>
        </w:rPr>
      </w:pPr>
      <w:r w:rsidRPr="00703BE1">
        <w:rPr>
          <w:rFonts w:cs="Times New Roman"/>
        </w:rPr>
        <w:t>Effective Date</w:t>
      </w:r>
    </w:p>
    <w:p w:rsidR="007359E7" w:rsidRPr="00703BE1" w:rsidRDefault="00AA27B3" w:rsidP="00703BE1">
      <w:pPr>
        <w:ind w:right="-66"/>
        <w:jc w:val="both"/>
        <w:rPr>
          <w:rFonts w:ascii="Times New Roman" w:hAnsi="Times New Roman" w:cs="Times New Roman"/>
          <w:sz w:val="24"/>
          <w:szCs w:val="24"/>
        </w:rPr>
      </w:pPr>
      <w:r w:rsidRPr="00703BE1">
        <w:rPr>
          <w:rFonts w:ascii="Times New Roman" w:hAnsi="Times New Roman" w:cs="Times New Roman"/>
          <w:b/>
          <w:sz w:val="24"/>
          <w:szCs w:val="24"/>
        </w:rPr>
        <w:t xml:space="preserve">ARTICLE (16)- </w:t>
      </w:r>
      <w:r w:rsidRPr="00703BE1">
        <w:rPr>
          <w:rFonts w:ascii="Times New Roman" w:hAnsi="Times New Roman" w:cs="Times New Roman"/>
          <w:sz w:val="24"/>
          <w:szCs w:val="24"/>
        </w:rPr>
        <w:t>This Directive shall take effect after its approval by the Atılım University Senate.</w:t>
      </w:r>
    </w:p>
    <w:p w:rsidR="007359E7" w:rsidRPr="00703BE1" w:rsidRDefault="007359E7" w:rsidP="00703BE1">
      <w:pPr>
        <w:spacing w:before="5"/>
        <w:ind w:right="-66"/>
        <w:rPr>
          <w:rFonts w:ascii="Times New Roman" w:eastAsia="Times New Roman" w:hAnsi="Times New Roman" w:cs="Times New Roman"/>
          <w:sz w:val="24"/>
          <w:szCs w:val="24"/>
        </w:rPr>
      </w:pPr>
    </w:p>
    <w:p w:rsidR="007359E7" w:rsidRPr="00703BE1" w:rsidRDefault="00AA27B3" w:rsidP="00703BE1">
      <w:pPr>
        <w:pStyle w:val="Balk1"/>
        <w:spacing w:line="274" w:lineRule="exact"/>
        <w:ind w:left="0" w:right="-66"/>
        <w:rPr>
          <w:rFonts w:cs="Times New Roman"/>
          <w:b w:val="0"/>
          <w:bCs w:val="0"/>
        </w:rPr>
      </w:pPr>
      <w:r w:rsidRPr="00703BE1">
        <w:rPr>
          <w:rFonts w:cs="Times New Roman"/>
        </w:rPr>
        <w:t>Execution</w:t>
      </w:r>
    </w:p>
    <w:p w:rsidR="007359E7" w:rsidRPr="00703BE1" w:rsidRDefault="00AA27B3" w:rsidP="00703BE1">
      <w:pPr>
        <w:pStyle w:val="GvdeMetni"/>
        <w:spacing w:line="274" w:lineRule="exact"/>
        <w:ind w:left="0" w:right="-66"/>
        <w:rPr>
          <w:rFonts w:cs="Times New Roman"/>
        </w:rPr>
      </w:pPr>
      <w:r w:rsidRPr="00703BE1">
        <w:rPr>
          <w:rFonts w:cs="Times New Roman"/>
          <w:b/>
        </w:rPr>
        <w:t xml:space="preserve">ARTICLE 17 - </w:t>
      </w:r>
      <w:r w:rsidRPr="00703BE1">
        <w:rPr>
          <w:rFonts w:cs="Times New Roman"/>
        </w:rPr>
        <w:t>This Directive is executed by the President of Atılım University.</w:t>
      </w:r>
    </w:p>
    <w:sectPr w:rsidR="007359E7" w:rsidRPr="00703BE1" w:rsidSect="00703BE1">
      <w:type w:val="continuous"/>
      <w:pgSz w:w="11910" w:h="16840"/>
      <w:pgMar w:top="134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47A0B"/>
    <w:multiLevelType w:val="hybridMultilevel"/>
    <w:tmpl w:val="7A847DFA"/>
    <w:lvl w:ilvl="0" w:tplc="73DEA93C">
      <w:start w:val="2"/>
      <w:numFmt w:val="decimal"/>
      <w:lvlText w:val="(%1)"/>
      <w:lvlJc w:val="left"/>
      <w:pPr>
        <w:ind w:left="116" w:hanging="370"/>
        <w:jc w:val="left"/>
      </w:pPr>
      <w:rPr>
        <w:rFonts w:ascii="Times New Roman" w:eastAsia="Times New Roman" w:hAnsi="Times New Roman" w:hint="default"/>
        <w:b/>
        <w:bCs/>
        <w:sz w:val="24"/>
        <w:szCs w:val="24"/>
      </w:rPr>
    </w:lvl>
    <w:lvl w:ilvl="1" w:tplc="EAB0F714">
      <w:start w:val="1"/>
      <w:numFmt w:val="bullet"/>
      <w:lvlText w:val="•"/>
      <w:lvlJc w:val="left"/>
      <w:pPr>
        <w:ind w:left="1038" w:hanging="370"/>
      </w:pPr>
      <w:rPr>
        <w:rFonts w:hint="default"/>
      </w:rPr>
    </w:lvl>
    <w:lvl w:ilvl="2" w:tplc="6F520E4A">
      <w:start w:val="1"/>
      <w:numFmt w:val="bullet"/>
      <w:lvlText w:val="•"/>
      <w:lvlJc w:val="left"/>
      <w:pPr>
        <w:ind w:left="1957" w:hanging="370"/>
      </w:pPr>
      <w:rPr>
        <w:rFonts w:hint="default"/>
      </w:rPr>
    </w:lvl>
    <w:lvl w:ilvl="3" w:tplc="6AE404E2">
      <w:start w:val="1"/>
      <w:numFmt w:val="bullet"/>
      <w:lvlText w:val="•"/>
      <w:lvlJc w:val="left"/>
      <w:pPr>
        <w:ind w:left="2875" w:hanging="370"/>
      </w:pPr>
      <w:rPr>
        <w:rFonts w:hint="default"/>
      </w:rPr>
    </w:lvl>
    <w:lvl w:ilvl="4" w:tplc="AFD877C4">
      <w:start w:val="1"/>
      <w:numFmt w:val="bullet"/>
      <w:lvlText w:val="•"/>
      <w:lvlJc w:val="left"/>
      <w:pPr>
        <w:ind w:left="3794" w:hanging="370"/>
      </w:pPr>
      <w:rPr>
        <w:rFonts w:hint="default"/>
      </w:rPr>
    </w:lvl>
    <w:lvl w:ilvl="5" w:tplc="2EF00844">
      <w:start w:val="1"/>
      <w:numFmt w:val="bullet"/>
      <w:lvlText w:val="•"/>
      <w:lvlJc w:val="left"/>
      <w:pPr>
        <w:ind w:left="4713" w:hanging="370"/>
      </w:pPr>
      <w:rPr>
        <w:rFonts w:hint="default"/>
      </w:rPr>
    </w:lvl>
    <w:lvl w:ilvl="6" w:tplc="65CCCC6C">
      <w:start w:val="1"/>
      <w:numFmt w:val="bullet"/>
      <w:lvlText w:val="•"/>
      <w:lvlJc w:val="left"/>
      <w:pPr>
        <w:ind w:left="5631" w:hanging="370"/>
      </w:pPr>
      <w:rPr>
        <w:rFonts w:hint="default"/>
      </w:rPr>
    </w:lvl>
    <w:lvl w:ilvl="7" w:tplc="EBB64FBA">
      <w:start w:val="1"/>
      <w:numFmt w:val="bullet"/>
      <w:lvlText w:val="•"/>
      <w:lvlJc w:val="left"/>
      <w:pPr>
        <w:ind w:left="6550" w:hanging="370"/>
      </w:pPr>
      <w:rPr>
        <w:rFonts w:hint="default"/>
      </w:rPr>
    </w:lvl>
    <w:lvl w:ilvl="8" w:tplc="09161570">
      <w:start w:val="1"/>
      <w:numFmt w:val="bullet"/>
      <w:lvlText w:val="•"/>
      <w:lvlJc w:val="left"/>
      <w:pPr>
        <w:ind w:left="7469" w:hanging="370"/>
      </w:pPr>
      <w:rPr>
        <w:rFonts w:hint="default"/>
      </w:rPr>
    </w:lvl>
  </w:abstractNum>
  <w:abstractNum w:abstractNumId="1" w15:restartNumberingAfterBreak="0">
    <w:nsid w:val="528F0639"/>
    <w:multiLevelType w:val="hybridMultilevel"/>
    <w:tmpl w:val="EA926FA8"/>
    <w:lvl w:ilvl="0" w:tplc="0882D99A">
      <w:start w:val="2"/>
      <w:numFmt w:val="decimal"/>
      <w:lvlText w:val="(%1)"/>
      <w:lvlJc w:val="left"/>
      <w:pPr>
        <w:ind w:left="116" w:hanging="399"/>
        <w:jc w:val="left"/>
      </w:pPr>
      <w:rPr>
        <w:rFonts w:ascii="Times New Roman" w:eastAsia="Times New Roman" w:hAnsi="Times New Roman" w:hint="default"/>
        <w:b/>
        <w:bCs/>
        <w:sz w:val="24"/>
        <w:szCs w:val="24"/>
      </w:rPr>
    </w:lvl>
    <w:lvl w:ilvl="1" w:tplc="93D4B64A">
      <w:start w:val="1"/>
      <w:numFmt w:val="lowerLetter"/>
      <w:lvlText w:val="%2)"/>
      <w:lvlJc w:val="left"/>
      <w:pPr>
        <w:ind w:left="836" w:hanging="360"/>
        <w:jc w:val="left"/>
      </w:pPr>
      <w:rPr>
        <w:rFonts w:ascii="Times New Roman" w:eastAsia="Times New Roman" w:hAnsi="Times New Roman" w:hint="default"/>
        <w:sz w:val="24"/>
        <w:szCs w:val="24"/>
      </w:rPr>
    </w:lvl>
    <w:lvl w:ilvl="2" w:tplc="E13EB6C0">
      <w:start w:val="1"/>
      <w:numFmt w:val="bullet"/>
      <w:lvlText w:val="•"/>
      <w:lvlJc w:val="left"/>
      <w:pPr>
        <w:ind w:left="840" w:hanging="360"/>
      </w:pPr>
      <w:rPr>
        <w:rFonts w:hint="default"/>
      </w:rPr>
    </w:lvl>
    <w:lvl w:ilvl="3" w:tplc="9646901A">
      <w:start w:val="1"/>
      <w:numFmt w:val="bullet"/>
      <w:lvlText w:val="•"/>
      <w:lvlJc w:val="left"/>
      <w:pPr>
        <w:ind w:left="1895" w:hanging="360"/>
      </w:pPr>
      <w:rPr>
        <w:rFonts w:hint="default"/>
      </w:rPr>
    </w:lvl>
    <w:lvl w:ilvl="4" w:tplc="BADE5BC6">
      <w:start w:val="1"/>
      <w:numFmt w:val="bullet"/>
      <w:lvlText w:val="•"/>
      <w:lvlJc w:val="left"/>
      <w:pPr>
        <w:ind w:left="2951" w:hanging="360"/>
      </w:pPr>
      <w:rPr>
        <w:rFonts w:hint="default"/>
      </w:rPr>
    </w:lvl>
    <w:lvl w:ilvl="5" w:tplc="551EE610">
      <w:start w:val="1"/>
      <w:numFmt w:val="bullet"/>
      <w:lvlText w:val="•"/>
      <w:lvlJc w:val="left"/>
      <w:pPr>
        <w:ind w:left="4007" w:hanging="360"/>
      </w:pPr>
      <w:rPr>
        <w:rFonts w:hint="default"/>
      </w:rPr>
    </w:lvl>
    <w:lvl w:ilvl="6" w:tplc="9062906E">
      <w:start w:val="1"/>
      <w:numFmt w:val="bullet"/>
      <w:lvlText w:val="•"/>
      <w:lvlJc w:val="left"/>
      <w:pPr>
        <w:ind w:left="5063" w:hanging="360"/>
      </w:pPr>
      <w:rPr>
        <w:rFonts w:hint="default"/>
      </w:rPr>
    </w:lvl>
    <w:lvl w:ilvl="7" w:tplc="6ED08C0C">
      <w:start w:val="1"/>
      <w:numFmt w:val="bullet"/>
      <w:lvlText w:val="•"/>
      <w:lvlJc w:val="left"/>
      <w:pPr>
        <w:ind w:left="6119" w:hanging="360"/>
      </w:pPr>
      <w:rPr>
        <w:rFonts w:hint="default"/>
      </w:rPr>
    </w:lvl>
    <w:lvl w:ilvl="8" w:tplc="14848320">
      <w:start w:val="1"/>
      <w:numFmt w:val="bullet"/>
      <w:lvlText w:val="•"/>
      <w:lvlJc w:val="left"/>
      <w:pPr>
        <w:ind w:left="7174" w:hanging="360"/>
      </w:pPr>
      <w:rPr>
        <w:rFonts w:hint="default"/>
      </w:rPr>
    </w:lvl>
  </w:abstractNum>
  <w:abstractNum w:abstractNumId="2" w15:restartNumberingAfterBreak="0">
    <w:nsid w:val="562348B8"/>
    <w:multiLevelType w:val="hybridMultilevel"/>
    <w:tmpl w:val="0F56D53A"/>
    <w:lvl w:ilvl="0" w:tplc="CBCE3AD6">
      <w:start w:val="2"/>
      <w:numFmt w:val="decimal"/>
      <w:lvlText w:val="(%1)"/>
      <w:lvlJc w:val="left"/>
      <w:pPr>
        <w:ind w:left="116" w:hanging="344"/>
        <w:jc w:val="left"/>
      </w:pPr>
      <w:rPr>
        <w:rFonts w:ascii="Times New Roman" w:eastAsia="Times New Roman" w:hAnsi="Times New Roman" w:hint="default"/>
        <w:b/>
        <w:bCs/>
        <w:sz w:val="24"/>
        <w:szCs w:val="24"/>
      </w:rPr>
    </w:lvl>
    <w:lvl w:ilvl="1" w:tplc="B060C8CC">
      <w:start w:val="1"/>
      <w:numFmt w:val="lowerLetter"/>
      <w:lvlText w:val="%2)"/>
      <w:lvlJc w:val="left"/>
      <w:pPr>
        <w:ind w:left="1184" w:hanging="360"/>
        <w:jc w:val="left"/>
      </w:pPr>
      <w:rPr>
        <w:rFonts w:ascii="Times New Roman" w:eastAsia="Times New Roman" w:hAnsi="Times New Roman" w:hint="default"/>
        <w:sz w:val="24"/>
        <w:szCs w:val="24"/>
      </w:rPr>
    </w:lvl>
    <w:lvl w:ilvl="2" w:tplc="B7666228">
      <w:start w:val="1"/>
      <w:numFmt w:val="bullet"/>
      <w:lvlText w:val="•"/>
      <w:lvlJc w:val="left"/>
      <w:pPr>
        <w:ind w:left="2082" w:hanging="360"/>
      </w:pPr>
      <w:rPr>
        <w:rFonts w:hint="default"/>
      </w:rPr>
    </w:lvl>
    <w:lvl w:ilvl="3" w:tplc="FEE099B4">
      <w:start w:val="1"/>
      <w:numFmt w:val="bullet"/>
      <w:lvlText w:val="•"/>
      <w:lvlJc w:val="left"/>
      <w:pPr>
        <w:ind w:left="2985" w:hanging="360"/>
      </w:pPr>
      <w:rPr>
        <w:rFonts w:hint="default"/>
      </w:rPr>
    </w:lvl>
    <w:lvl w:ilvl="4" w:tplc="02CE0DF4">
      <w:start w:val="1"/>
      <w:numFmt w:val="bullet"/>
      <w:lvlText w:val="•"/>
      <w:lvlJc w:val="left"/>
      <w:pPr>
        <w:ind w:left="3888" w:hanging="360"/>
      </w:pPr>
      <w:rPr>
        <w:rFonts w:hint="default"/>
      </w:rPr>
    </w:lvl>
    <w:lvl w:ilvl="5" w:tplc="B21C705E">
      <w:start w:val="1"/>
      <w:numFmt w:val="bullet"/>
      <w:lvlText w:val="•"/>
      <w:lvlJc w:val="left"/>
      <w:pPr>
        <w:ind w:left="4791" w:hanging="360"/>
      </w:pPr>
      <w:rPr>
        <w:rFonts w:hint="default"/>
      </w:rPr>
    </w:lvl>
    <w:lvl w:ilvl="6" w:tplc="3990CEAE">
      <w:start w:val="1"/>
      <w:numFmt w:val="bullet"/>
      <w:lvlText w:val="•"/>
      <w:lvlJc w:val="left"/>
      <w:pPr>
        <w:ind w:left="5694" w:hanging="360"/>
      </w:pPr>
      <w:rPr>
        <w:rFonts w:hint="default"/>
      </w:rPr>
    </w:lvl>
    <w:lvl w:ilvl="7" w:tplc="866074B0">
      <w:start w:val="1"/>
      <w:numFmt w:val="bullet"/>
      <w:lvlText w:val="•"/>
      <w:lvlJc w:val="left"/>
      <w:pPr>
        <w:ind w:left="6597" w:hanging="360"/>
      </w:pPr>
      <w:rPr>
        <w:rFonts w:hint="default"/>
      </w:rPr>
    </w:lvl>
    <w:lvl w:ilvl="8" w:tplc="10AC0EFA">
      <w:start w:val="1"/>
      <w:numFmt w:val="bullet"/>
      <w:lvlText w:val="•"/>
      <w:lvlJc w:val="left"/>
      <w:pPr>
        <w:ind w:left="7500" w:hanging="360"/>
      </w:pPr>
      <w:rPr>
        <w:rFonts w:hint="default"/>
      </w:rPr>
    </w:lvl>
  </w:abstractNum>
  <w:abstractNum w:abstractNumId="3" w15:restartNumberingAfterBreak="0">
    <w:nsid w:val="63CD0668"/>
    <w:multiLevelType w:val="hybridMultilevel"/>
    <w:tmpl w:val="E3C0C8FC"/>
    <w:lvl w:ilvl="0" w:tplc="10BC6394">
      <w:start w:val="2"/>
      <w:numFmt w:val="decimal"/>
      <w:lvlText w:val="(%1)"/>
      <w:lvlJc w:val="left"/>
      <w:pPr>
        <w:ind w:left="116" w:hanging="332"/>
        <w:jc w:val="left"/>
      </w:pPr>
      <w:rPr>
        <w:rFonts w:ascii="Times New Roman" w:eastAsia="Times New Roman" w:hAnsi="Times New Roman" w:hint="default"/>
        <w:b/>
        <w:bCs/>
        <w:sz w:val="24"/>
        <w:szCs w:val="24"/>
      </w:rPr>
    </w:lvl>
    <w:lvl w:ilvl="1" w:tplc="ADA627CC">
      <w:start w:val="1"/>
      <w:numFmt w:val="bullet"/>
      <w:lvlText w:val="•"/>
      <w:lvlJc w:val="left"/>
      <w:pPr>
        <w:ind w:left="1038" w:hanging="332"/>
      </w:pPr>
      <w:rPr>
        <w:rFonts w:hint="default"/>
      </w:rPr>
    </w:lvl>
    <w:lvl w:ilvl="2" w:tplc="3BEE7EF4">
      <w:start w:val="1"/>
      <w:numFmt w:val="bullet"/>
      <w:lvlText w:val="•"/>
      <w:lvlJc w:val="left"/>
      <w:pPr>
        <w:ind w:left="1957" w:hanging="332"/>
      </w:pPr>
      <w:rPr>
        <w:rFonts w:hint="default"/>
      </w:rPr>
    </w:lvl>
    <w:lvl w:ilvl="3" w:tplc="D818C5CA">
      <w:start w:val="1"/>
      <w:numFmt w:val="bullet"/>
      <w:lvlText w:val="•"/>
      <w:lvlJc w:val="left"/>
      <w:pPr>
        <w:ind w:left="2875" w:hanging="332"/>
      </w:pPr>
      <w:rPr>
        <w:rFonts w:hint="default"/>
      </w:rPr>
    </w:lvl>
    <w:lvl w:ilvl="4" w:tplc="6ED09CB4">
      <w:start w:val="1"/>
      <w:numFmt w:val="bullet"/>
      <w:lvlText w:val="•"/>
      <w:lvlJc w:val="left"/>
      <w:pPr>
        <w:ind w:left="3794" w:hanging="332"/>
      </w:pPr>
      <w:rPr>
        <w:rFonts w:hint="default"/>
      </w:rPr>
    </w:lvl>
    <w:lvl w:ilvl="5" w:tplc="36388B02">
      <w:start w:val="1"/>
      <w:numFmt w:val="bullet"/>
      <w:lvlText w:val="•"/>
      <w:lvlJc w:val="left"/>
      <w:pPr>
        <w:ind w:left="4713" w:hanging="332"/>
      </w:pPr>
      <w:rPr>
        <w:rFonts w:hint="default"/>
      </w:rPr>
    </w:lvl>
    <w:lvl w:ilvl="6" w:tplc="503A164C">
      <w:start w:val="1"/>
      <w:numFmt w:val="bullet"/>
      <w:lvlText w:val="•"/>
      <w:lvlJc w:val="left"/>
      <w:pPr>
        <w:ind w:left="5631" w:hanging="332"/>
      </w:pPr>
      <w:rPr>
        <w:rFonts w:hint="default"/>
      </w:rPr>
    </w:lvl>
    <w:lvl w:ilvl="7" w:tplc="C1E02B5C">
      <w:start w:val="1"/>
      <w:numFmt w:val="bullet"/>
      <w:lvlText w:val="•"/>
      <w:lvlJc w:val="left"/>
      <w:pPr>
        <w:ind w:left="6550" w:hanging="332"/>
      </w:pPr>
      <w:rPr>
        <w:rFonts w:hint="default"/>
      </w:rPr>
    </w:lvl>
    <w:lvl w:ilvl="8" w:tplc="CA5EFE7E">
      <w:start w:val="1"/>
      <w:numFmt w:val="bullet"/>
      <w:lvlText w:val="•"/>
      <w:lvlJc w:val="left"/>
      <w:pPr>
        <w:ind w:left="7469" w:hanging="332"/>
      </w:pPr>
      <w:rPr>
        <w:rFonts w:hint="default"/>
      </w:rPr>
    </w:lvl>
  </w:abstractNum>
  <w:abstractNum w:abstractNumId="4" w15:restartNumberingAfterBreak="0">
    <w:nsid w:val="6D715555"/>
    <w:multiLevelType w:val="hybridMultilevel"/>
    <w:tmpl w:val="D1B6E67E"/>
    <w:lvl w:ilvl="0" w:tplc="30966FCE">
      <w:start w:val="2"/>
      <w:numFmt w:val="decimal"/>
      <w:lvlText w:val="(%1)"/>
      <w:lvlJc w:val="left"/>
      <w:pPr>
        <w:ind w:left="116" w:hanging="358"/>
        <w:jc w:val="left"/>
      </w:pPr>
      <w:rPr>
        <w:rFonts w:ascii="Times New Roman" w:eastAsia="Times New Roman" w:hAnsi="Times New Roman" w:hint="default"/>
        <w:b/>
        <w:bCs/>
        <w:sz w:val="24"/>
        <w:szCs w:val="24"/>
      </w:rPr>
    </w:lvl>
    <w:lvl w:ilvl="1" w:tplc="A41C40C2">
      <w:start w:val="1"/>
      <w:numFmt w:val="bullet"/>
      <w:lvlText w:val="•"/>
      <w:lvlJc w:val="left"/>
      <w:pPr>
        <w:ind w:left="1038" w:hanging="358"/>
      </w:pPr>
      <w:rPr>
        <w:rFonts w:hint="default"/>
      </w:rPr>
    </w:lvl>
    <w:lvl w:ilvl="2" w:tplc="B52CCB48">
      <w:start w:val="1"/>
      <w:numFmt w:val="bullet"/>
      <w:lvlText w:val="•"/>
      <w:lvlJc w:val="left"/>
      <w:pPr>
        <w:ind w:left="1957" w:hanging="358"/>
      </w:pPr>
      <w:rPr>
        <w:rFonts w:hint="default"/>
      </w:rPr>
    </w:lvl>
    <w:lvl w:ilvl="3" w:tplc="17AA4A8C">
      <w:start w:val="1"/>
      <w:numFmt w:val="bullet"/>
      <w:lvlText w:val="•"/>
      <w:lvlJc w:val="left"/>
      <w:pPr>
        <w:ind w:left="2875" w:hanging="358"/>
      </w:pPr>
      <w:rPr>
        <w:rFonts w:hint="default"/>
      </w:rPr>
    </w:lvl>
    <w:lvl w:ilvl="4" w:tplc="34E20E24">
      <w:start w:val="1"/>
      <w:numFmt w:val="bullet"/>
      <w:lvlText w:val="•"/>
      <w:lvlJc w:val="left"/>
      <w:pPr>
        <w:ind w:left="3794" w:hanging="358"/>
      </w:pPr>
      <w:rPr>
        <w:rFonts w:hint="default"/>
      </w:rPr>
    </w:lvl>
    <w:lvl w:ilvl="5" w:tplc="C242EB0C">
      <w:start w:val="1"/>
      <w:numFmt w:val="bullet"/>
      <w:lvlText w:val="•"/>
      <w:lvlJc w:val="left"/>
      <w:pPr>
        <w:ind w:left="4713" w:hanging="358"/>
      </w:pPr>
      <w:rPr>
        <w:rFonts w:hint="default"/>
      </w:rPr>
    </w:lvl>
    <w:lvl w:ilvl="6" w:tplc="E82433FC">
      <w:start w:val="1"/>
      <w:numFmt w:val="bullet"/>
      <w:lvlText w:val="•"/>
      <w:lvlJc w:val="left"/>
      <w:pPr>
        <w:ind w:left="5631" w:hanging="358"/>
      </w:pPr>
      <w:rPr>
        <w:rFonts w:hint="default"/>
      </w:rPr>
    </w:lvl>
    <w:lvl w:ilvl="7" w:tplc="92D0CA66">
      <w:start w:val="1"/>
      <w:numFmt w:val="bullet"/>
      <w:lvlText w:val="•"/>
      <w:lvlJc w:val="left"/>
      <w:pPr>
        <w:ind w:left="6550" w:hanging="358"/>
      </w:pPr>
      <w:rPr>
        <w:rFonts w:hint="default"/>
      </w:rPr>
    </w:lvl>
    <w:lvl w:ilvl="8" w:tplc="31249004">
      <w:start w:val="1"/>
      <w:numFmt w:val="bullet"/>
      <w:lvlText w:val="•"/>
      <w:lvlJc w:val="left"/>
      <w:pPr>
        <w:ind w:left="7469" w:hanging="358"/>
      </w:pPr>
      <w:rPr>
        <w:rFonts w:hint="default"/>
      </w:rPr>
    </w:lvl>
  </w:abstractNum>
  <w:abstractNum w:abstractNumId="5" w15:restartNumberingAfterBreak="0">
    <w:nsid w:val="721E477B"/>
    <w:multiLevelType w:val="hybridMultilevel"/>
    <w:tmpl w:val="163EB130"/>
    <w:lvl w:ilvl="0" w:tplc="23340CE4">
      <w:start w:val="1"/>
      <w:numFmt w:val="lowerLetter"/>
      <w:lvlText w:val="%1)"/>
      <w:lvlJc w:val="left"/>
      <w:pPr>
        <w:ind w:left="836" w:hanging="360"/>
        <w:jc w:val="left"/>
      </w:pPr>
      <w:rPr>
        <w:rFonts w:ascii="Times New Roman" w:eastAsia="Times New Roman" w:hAnsi="Times New Roman" w:hint="default"/>
        <w:sz w:val="24"/>
        <w:szCs w:val="24"/>
      </w:rPr>
    </w:lvl>
    <w:lvl w:ilvl="1" w:tplc="F4E0D222">
      <w:start w:val="1"/>
      <w:numFmt w:val="bullet"/>
      <w:lvlText w:val="•"/>
      <w:lvlJc w:val="left"/>
      <w:pPr>
        <w:ind w:left="1684" w:hanging="360"/>
      </w:pPr>
      <w:rPr>
        <w:rFonts w:hint="default"/>
      </w:rPr>
    </w:lvl>
    <w:lvl w:ilvl="2" w:tplc="E168FD64">
      <w:start w:val="1"/>
      <w:numFmt w:val="bullet"/>
      <w:lvlText w:val="•"/>
      <w:lvlJc w:val="left"/>
      <w:pPr>
        <w:ind w:left="2529" w:hanging="360"/>
      </w:pPr>
      <w:rPr>
        <w:rFonts w:hint="default"/>
      </w:rPr>
    </w:lvl>
    <w:lvl w:ilvl="3" w:tplc="99D4C034">
      <w:start w:val="1"/>
      <w:numFmt w:val="bullet"/>
      <w:lvlText w:val="•"/>
      <w:lvlJc w:val="left"/>
      <w:pPr>
        <w:ind w:left="3373" w:hanging="360"/>
      </w:pPr>
      <w:rPr>
        <w:rFonts w:hint="default"/>
      </w:rPr>
    </w:lvl>
    <w:lvl w:ilvl="4" w:tplc="1976034A">
      <w:start w:val="1"/>
      <w:numFmt w:val="bullet"/>
      <w:lvlText w:val="•"/>
      <w:lvlJc w:val="left"/>
      <w:pPr>
        <w:ind w:left="4218" w:hanging="360"/>
      </w:pPr>
      <w:rPr>
        <w:rFonts w:hint="default"/>
      </w:rPr>
    </w:lvl>
    <w:lvl w:ilvl="5" w:tplc="A5BEDB48">
      <w:start w:val="1"/>
      <w:numFmt w:val="bullet"/>
      <w:lvlText w:val="•"/>
      <w:lvlJc w:val="left"/>
      <w:pPr>
        <w:ind w:left="5063" w:hanging="360"/>
      </w:pPr>
      <w:rPr>
        <w:rFonts w:hint="default"/>
      </w:rPr>
    </w:lvl>
    <w:lvl w:ilvl="6" w:tplc="D87A5828">
      <w:start w:val="1"/>
      <w:numFmt w:val="bullet"/>
      <w:lvlText w:val="•"/>
      <w:lvlJc w:val="left"/>
      <w:pPr>
        <w:ind w:left="5907" w:hanging="360"/>
      </w:pPr>
      <w:rPr>
        <w:rFonts w:hint="default"/>
      </w:rPr>
    </w:lvl>
    <w:lvl w:ilvl="7" w:tplc="4A46F508">
      <w:start w:val="1"/>
      <w:numFmt w:val="bullet"/>
      <w:lvlText w:val="•"/>
      <w:lvlJc w:val="left"/>
      <w:pPr>
        <w:ind w:left="6752" w:hanging="360"/>
      </w:pPr>
      <w:rPr>
        <w:rFonts w:hint="default"/>
      </w:rPr>
    </w:lvl>
    <w:lvl w:ilvl="8" w:tplc="B9A8DB96">
      <w:start w:val="1"/>
      <w:numFmt w:val="bullet"/>
      <w:lvlText w:val="•"/>
      <w:lvlJc w:val="left"/>
      <w:pPr>
        <w:ind w:left="7597" w:hanging="360"/>
      </w:pPr>
      <w:rPr>
        <w:rFont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359E7"/>
    <w:rsid w:val="00703BE1"/>
    <w:rsid w:val="007359E7"/>
    <w:rsid w:val="00AA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302C"/>
  <w15:docId w15:val="{B763455B-1D81-4A74-BB69-5CC7CFD0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1719</Words>
  <Characters>9801</Characters>
  <Application>Microsoft Office Word</Application>
  <DocSecurity>0</DocSecurity>
  <Lines>81</Lines>
  <Paragraphs>22</Paragraphs>
  <ScaleCrop>false</ScaleCrop>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Admin</cp:lastModifiedBy>
  <cp:revision>3</cp:revision>
  <dcterms:created xsi:type="dcterms:W3CDTF">2023-11-06T13:10:00Z</dcterms:created>
  <dcterms:modified xsi:type="dcterms:W3CDTF">2023-11-06T10:26:00Z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2016</vt:lpwstr>
  </property>
  <property fmtid="{D5CDD505-2E9C-101B-9397-08002B2CF9AE}" pid="4" name="LastSaved">
    <vt:filetime>2023-11-06T00:00:00Z</vt:filetime>
  </property>
</Properties>
</file>