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44" w:rsidRDefault="004769CB">
      <w:pPr>
        <w:spacing w:line="240" w:lineRule="atLeast"/>
        <w:jc w:val="center"/>
      </w:pPr>
      <w:r>
        <w:rPr>
          <w:b/>
          <w:bCs/>
          <w:sz w:val="20"/>
          <w:szCs w:val="20"/>
        </w:rPr>
        <w:t xml:space="preserve">REGULATIONS ON ATILIM UNIVERSITY TURKISH </w:t>
      </w:r>
      <w:r w:rsidR="005C1D9C">
        <w:rPr>
          <w:b/>
          <w:bCs/>
          <w:sz w:val="20"/>
          <w:szCs w:val="20"/>
        </w:rPr>
        <w:t>HISTORICAL</w:t>
      </w:r>
      <w:r>
        <w:rPr>
          <w:b/>
          <w:bCs/>
          <w:sz w:val="20"/>
          <w:szCs w:val="20"/>
        </w:rPr>
        <w:t xml:space="preserve"> STUDIES APPLICATION AND RESEARCH CENTER </w:t>
      </w:r>
    </w:p>
    <w:p w:rsidR="00E45C44" w:rsidRDefault="004769CB">
      <w:pPr>
        <w:spacing w:line="240" w:lineRule="atLeast"/>
        <w:jc w:val="center"/>
      </w:pPr>
      <w:r>
        <w:rPr>
          <w:b/>
          <w:bCs/>
          <w:sz w:val="20"/>
          <w:szCs w:val="20"/>
        </w:rPr>
        <w:t> </w:t>
      </w:r>
    </w:p>
    <w:p w:rsidR="00E45C44" w:rsidRDefault="004769CB">
      <w:pPr>
        <w:spacing w:line="240" w:lineRule="atLeast"/>
        <w:jc w:val="center"/>
      </w:pPr>
      <w:r>
        <w:rPr>
          <w:b/>
          <w:bCs/>
          <w:sz w:val="20"/>
          <w:szCs w:val="20"/>
        </w:rPr>
        <w:t>SECTION ONE</w:t>
      </w:r>
    </w:p>
    <w:p w:rsidR="00E45C44" w:rsidRDefault="004769CB">
      <w:pPr>
        <w:spacing w:line="240" w:lineRule="atLeast"/>
        <w:jc w:val="center"/>
      </w:pPr>
      <w:r>
        <w:rPr>
          <w:b/>
          <w:bCs/>
          <w:sz w:val="20"/>
          <w:szCs w:val="20"/>
        </w:rPr>
        <w:t>Purpose, Scope Basis and Definitions</w:t>
      </w:r>
    </w:p>
    <w:p w:rsidR="00E45C44" w:rsidRDefault="004769CB">
      <w:pPr>
        <w:spacing w:line="240" w:lineRule="atLeast"/>
        <w:jc w:val="both"/>
      </w:pPr>
      <w:r>
        <w:rPr>
          <w:b/>
          <w:bCs/>
          <w:sz w:val="20"/>
          <w:szCs w:val="20"/>
        </w:rPr>
        <w:t xml:space="preserve">             Purpose </w:t>
      </w:r>
    </w:p>
    <w:p w:rsidR="00E45C44" w:rsidRDefault="004769CB">
      <w:pPr>
        <w:spacing w:line="240" w:lineRule="atLeast"/>
        <w:jc w:val="both"/>
      </w:pPr>
      <w:r>
        <w:rPr>
          <w:b/>
          <w:bCs/>
          <w:sz w:val="20"/>
          <w:szCs w:val="20"/>
        </w:rPr>
        <w:t xml:space="preserve">             </w:t>
      </w:r>
      <w:r>
        <w:rPr>
          <w:b/>
          <w:sz w:val="20"/>
          <w:szCs w:val="20"/>
        </w:rPr>
        <w:t>ARTICLE 1</w:t>
      </w:r>
      <w:r>
        <w:rPr>
          <w:sz w:val="20"/>
          <w:szCs w:val="20"/>
        </w:rPr>
        <w:t xml:space="preserve"> – (1) The purpose of these Regulations is to regulate the procedures and principles regarding the objectives, fields of activity, management bodies and their duties, and the methods of operation of Atılım University Turkish </w:t>
      </w:r>
      <w:r w:rsidR="005C1D9C">
        <w:rPr>
          <w:sz w:val="20"/>
          <w:szCs w:val="20"/>
        </w:rPr>
        <w:t>Historical</w:t>
      </w:r>
      <w:r>
        <w:rPr>
          <w:sz w:val="20"/>
          <w:szCs w:val="20"/>
        </w:rPr>
        <w:t xml:space="preserve"> Studies Application and Research Center, established under Atılım University. </w:t>
      </w:r>
    </w:p>
    <w:p w:rsidR="00E45C44" w:rsidRDefault="004769CB">
      <w:pPr>
        <w:spacing w:line="240" w:lineRule="atLeast"/>
        <w:jc w:val="both"/>
      </w:pPr>
      <w:r>
        <w:rPr>
          <w:b/>
          <w:bCs/>
          <w:sz w:val="20"/>
          <w:szCs w:val="20"/>
        </w:rPr>
        <w:t xml:space="preserve">             Scope </w:t>
      </w:r>
    </w:p>
    <w:p w:rsidR="00E45C44" w:rsidRDefault="004769CB">
      <w:pPr>
        <w:spacing w:line="240" w:lineRule="atLeast"/>
        <w:jc w:val="both"/>
      </w:pPr>
      <w:r>
        <w:rPr>
          <w:b/>
          <w:bCs/>
          <w:sz w:val="20"/>
          <w:szCs w:val="20"/>
        </w:rPr>
        <w:t xml:space="preserve">             </w:t>
      </w:r>
      <w:r>
        <w:rPr>
          <w:b/>
          <w:sz w:val="20"/>
          <w:szCs w:val="20"/>
        </w:rPr>
        <w:t>ARTICLE 2</w:t>
      </w:r>
      <w:r>
        <w:rPr>
          <w:sz w:val="20"/>
          <w:szCs w:val="20"/>
        </w:rPr>
        <w:t xml:space="preserve"> – (1) These Regulations provide the provisions on the procedures and principles regarding the objectives, fields of activity, management bodies and their duties, and the methods of operation of Atılım University Turkish </w:t>
      </w:r>
      <w:r w:rsidR="005C1D9C">
        <w:rPr>
          <w:sz w:val="20"/>
          <w:szCs w:val="20"/>
        </w:rPr>
        <w:t xml:space="preserve">Historical </w:t>
      </w:r>
      <w:r>
        <w:rPr>
          <w:sz w:val="20"/>
          <w:szCs w:val="20"/>
        </w:rPr>
        <w:t>Studies Application and Research Center.</w:t>
      </w:r>
    </w:p>
    <w:p w:rsidR="00E45C44" w:rsidRDefault="004769CB">
      <w:pPr>
        <w:spacing w:line="240" w:lineRule="atLeast"/>
        <w:jc w:val="both"/>
      </w:pPr>
      <w:r>
        <w:rPr>
          <w:b/>
          <w:bCs/>
          <w:sz w:val="20"/>
          <w:szCs w:val="20"/>
        </w:rPr>
        <w:t xml:space="preserve">             Basis </w:t>
      </w:r>
    </w:p>
    <w:p w:rsidR="00E45C44" w:rsidRDefault="004769CB">
      <w:pPr>
        <w:spacing w:line="240" w:lineRule="atLeast"/>
        <w:jc w:val="both"/>
      </w:pPr>
      <w:r>
        <w:rPr>
          <w:b/>
          <w:bCs/>
          <w:sz w:val="20"/>
          <w:szCs w:val="20"/>
        </w:rPr>
        <w:t xml:space="preserve">             </w:t>
      </w:r>
      <w:r>
        <w:rPr>
          <w:b/>
          <w:sz w:val="20"/>
          <w:szCs w:val="20"/>
        </w:rPr>
        <w:t xml:space="preserve">ARTICLE 3 </w:t>
      </w:r>
      <w:r w:rsidR="005C1D9C">
        <w:rPr>
          <w:b/>
          <w:sz w:val="20"/>
          <w:szCs w:val="20"/>
        </w:rPr>
        <w:t xml:space="preserve">– </w:t>
      </w:r>
      <w:r w:rsidR="005C1D9C">
        <w:rPr>
          <w:sz w:val="20"/>
          <w:szCs w:val="20"/>
        </w:rPr>
        <w:t>(</w:t>
      </w:r>
      <w:r>
        <w:rPr>
          <w:sz w:val="20"/>
          <w:szCs w:val="20"/>
        </w:rPr>
        <w:t xml:space="preserve">1) These Regulations have been prepared on the basis of Sub-Clause (2), Clause (d), Paragraph 1, Article 7; and Article 14 of Higher Education Law no. 2547 dated 4/11/1981. </w:t>
      </w:r>
    </w:p>
    <w:p w:rsidR="00E45C44" w:rsidRDefault="004769CB">
      <w:pPr>
        <w:spacing w:line="240" w:lineRule="atLeast"/>
        <w:jc w:val="both"/>
      </w:pPr>
      <w:r>
        <w:rPr>
          <w:b/>
          <w:bCs/>
          <w:sz w:val="20"/>
          <w:szCs w:val="20"/>
        </w:rPr>
        <w:t xml:space="preserve">             Definitions </w:t>
      </w:r>
    </w:p>
    <w:p w:rsidR="00E45C44" w:rsidRDefault="004769CB">
      <w:pPr>
        <w:spacing w:line="240" w:lineRule="atLeast"/>
        <w:jc w:val="both"/>
      </w:pPr>
      <w:r>
        <w:rPr>
          <w:b/>
          <w:bCs/>
          <w:sz w:val="20"/>
          <w:szCs w:val="20"/>
        </w:rPr>
        <w:t xml:space="preserve">             </w:t>
      </w:r>
      <w:r>
        <w:rPr>
          <w:b/>
          <w:sz w:val="20"/>
          <w:szCs w:val="20"/>
        </w:rPr>
        <w:t xml:space="preserve">ARTICLE 4 </w:t>
      </w:r>
      <w:r w:rsidR="005C1D9C">
        <w:rPr>
          <w:b/>
          <w:sz w:val="20"/>
          <w:szCs w:val="20"/>
        </w:rPr>
        <w:t xml:space="preserve">– </w:t>
      </w:r>
      <w:r w:rsidR="005C1D9C">
        <w:rPr>
          <w:sz w:val="20"/>
          <w:szCs w:val="20"/>
        </w:rPr>
        <w:t>(</w:t>
      </w:r>
      <w:r>
        <w:rPr>
          <w:sz w:val="20"/>
          <w:szCs w:val="20"/>
        </w:rPr>
        <w:t xml:space="preserve">1) The definitions for these Regulations are as follows: </w:t>
      </w:r>
    </w:p>
    <w:p w:rsidR="00E45C44" w:rsidRDefault="004769CB">
      <w:pPr>
        <w:spacing w:line="240" w:lineRule="atLeast"/>
        <w:jc w:val="both"/>
      </w:pPr>
      <w:r>
        <w:rPr>
          <w:sz w:val="20"/>
          <w:szCs w:val="20"/>
        </w:rPr>
        <w:t xml:space="preserve">             a) Scientific Advisory Board: The Scientific Advisory Board of Atılım University Turkish </w:t>
      </w:r>
      <w:r w:rsidR="005C1D9C">
        <w:rPr>
          <w:sz w:val="20"/>
          <w:szCs w:val="20"/>
        </w:rPr>
        <w:t xml:space="preserve">Historical </w:t>
      </w:r>
      <w:r>
        <w:rPr>
          <w:sz w:val="20"/>
          <w:szCs w:val="20"/>
        </w:rPr>
        <w:t>Studies Application and Research Center,</w:t>
      </w:r>
    </w:p>
    <w:p w:rsidR="00E45C44" w:rsidRDefault="004769CB">
      <w:pPr>
        <w:spacing w:line="240" w:lineRule="atLeast"/>
        <w:jc w:val="both"/>
      </w:pPr>
      <w:r>
        <w:rPr>
          <w:sz w:val="20"/>
          <w:szCs w:val="20"/>
        </w:rPr>
        <w:t xml:space="preserve">             b) Center: Atılım University Turkish </w:t>
      </w:r>
      <w:r w:rsidR="005C1D9C">
        <w:rPr>
          <w:sz w:val="20"/>
          <w:szCs w:val="20"/>
        </w:rPr>
        <w:t xml:space="preserve">Historical </w:t>
      </w:r>
      <w:r>
        <w:rPr>
          <w:sz w:val="20"/>
          <w:szCs w:val="20"/>
        </w:rPr>
        <w:t>Studies Application and Research Center,</w:t>
      </w:r>
    </w:p>
    <w:p w:rsidR="00E45C44" w:rsidRDefault="004769CB">
      <w:pPr>
        <w:spacing w:line="240" w:lineRule="atLeast"/>
        <w:jc w:val="both"/>
      </w:pPr>
      <w:r>
        <w:rPr>
          <w:sz w:val="20"/>
          <w:szCs w:val="20"/>
        </w:rPr>
        <w:t>             c) Director: The Director of Atılım University Turkish Histor</w:t>
      </w:r>
      <w:r w:rsidR="005C1D9C">
        <w:rPr>
          <w:sz w:val="20"/>
          <w:szCs w:val="20"/>
        </w:rPr>
        <w:t>ical</w:t>
      </w:r>
      <w:r>
        <w:rPr>
          <w:sz w:val="20"/>
          <w:szCs w:val="20"/>
        </w:rPr>
        <w:t xml:space="preserve"> Studies Application and Research Center,</w:t>
      </w:r>
    </w:p>
    <w:p w:rsidR="00E45C44" w:rsidRDefault="004769CB">
      <w:pPr>
        <w:spacing w:line="240" w:lineRule="atLeast"/>
        <w:jc w:val="both"/>
      </w:pPr>
      <w:r>
        <w:rPr>
          <w:sz w:val="20"/>
          <w:szCs w:val="20"/>
        </w:rPr>
        <w:t>             ç) President: The President of Atılım University;</w:t>
      </w:r>
    </w:p>
    <w:p w:rsidR="00E45C44" w:rsidRDefault="004769CB">
      <w:pPr>
        <w:spacing w:line="240" w:lineRule="atLeast"/>
        <w:jc w:val="both"/>
      </w:pPr>
      <w:r>
        <w:rPr>
          <w:sz w:val="20"/>
          <w:szCs w:val="20"/>
        </w:rPr>
        <w:t>             d) University: Atılım University,</w:t>
      </w:r>
    </w:p>
    <w:p w:rsidR="00E45C44" w:rsidRDefault="004769CB">
      <w:pPr>
        <w:spacing w:line="240" w:lineRule="atLeast"/>
        <w:jc w:val="both"/>
      </w:pPr>
      <w:r>
        <w:rPr>
          <w:sz w:val="20"/>
          <w:szCs w:val="20"/>
        </w:rPr>
        <w:t xml:space="preserve">             e) Executive Board: The Executive Board of Atılım University Turkish </w:t>
      </w:r>
      <w:r w:rsidR="005C1D9C">
        <w:rPr>
          <w:sz w:val="20"/>
          <w:szCs w:val="20"/>
        </w:rPr>
        <w:t xml:space="preserve">Historical </w:t>
      </w:r>
      <w:r>
        <w:rPr>
          <w:sz w:val="20"/>
          <w:szCs w:val="20"/>
        </w:rPr>
        <w:t>Studies Application and Research Center.</w:t>
      </w:r>
    </w:p>
    <w:p w:rsidR="00E45C44" w:rsidRDefault="004769CB">
      <w:pPr>
        <w:spacing w:line="240" w:lineRule="atLeast"/>
        <w:jc w:val="both"/>
      </w:pPr>
      <w:r>
        <w:rPr>
          <w:sz w:val="20"/>
          <w:szCs w:val="20"/>
        </w:rPr>
        <w:t xml:space="preserve">             </w:t>
      </w:r>
    </w:p>
    <w:p w:rsidR="00E45C44" w:rsidRDefault="004769CB">
      <w:pPr>
        <w:spacing w:line="240" w:lineRule="atLeast"/>
        <w:jc w:val="both"/>
      </w:pPr>
      <w:r>
        <w:rPr>
          <w:sz w:val="20"/>
          <w:szCs w:val="20"/>
        </w:rPr>
        <w:t> </w:t>
      </w:r>
    </w:p>
    <w:p w:rsidR="00E45C44" w:rsidRDefault="004769CB">
      <w:pPr>
        <w:spacing w:line="240" w:lineRule="atLeast"/>
        <w:jc w:val="center"/>
      </w:pPr>
      <w:r>
        <w:rPr>
          <w:b/>
          <w:bCs/>
          <w:sz w:val="20"/>
          <w:szCs w:val="20"/>
        </w:rPr>
        <w:t>SECTION TWO</w:t>
      </w:r>
    </w:p>
    <w:p w:rsidR="00E45C44" w:rsidRDefault="004769CB">
      <w:pPr>
        <w:spacing w:line="240" w:lineRule="atLeast"/>
        <w:jc w:val="center"/>
      </w:pPr>
      <w:r>
        <w:rPr>
          <w:b/>
          <w:bCs/>
          <w:sz w:val="20"/>
          <w:szCs w:val="20"/>
        </w:rPr>
        <w:t xml:space="preserve">Center Objectives and Fields of Activity </w:t>
      </w:r>
    </w:p>
    <w:p w:rsidR="00E45C44" w:rsidRDefault="004769CB">
      <w:pPr>
        <w:spacing w:line="240" w:lineRule="atLeast"/>
        <w:jc w:val="both"/>
      </w:pPr>
      <w:r>
        <w:rPr>
          <w:b/>
          <w:bCs/>
          <w:sz w:val="20"/>
          <w:szCs w:val="20"/>
        </w:rPr>
        <w:t xml:space="preserve">             Center objectives </w:t>
      </w:r>
    </w:p>
    <w:p w:rsidR="00E45C44" w:rsidRDefault="004769CB">
      <w:pPr>
        <w:spacing w:line="240" w:lineRule="atLeast"/>
        <w:jc w:val="both"/>
      </w:pPr>
      <w:r>
        <w:rPr>
          <w:b/>
          <w:bCs/>
          <w:sz w:val="20"/>
          <w:szCs w:val="20"/>
        </w:rPr>
        <w:t xml:space="preserve">             </w:t>
      </w:r>
      <w:r>
        <w:rPr>
          <w:b/>
          <w:sz w:val="20"/>
          <w:szCs w:val="20"/>
        </w:rPr>
        <w:t>ARTICLE 5 -</w:t>
      </w:r>
      <w:r>
        <w:rPr>
          <w:sz w:val="20"/>
          <w:szCs w:val="20"/>
        </w:rPr>
        <w:t xml:space="preserve"> (1) The Center aims to introduce the Anatolian geography, the cradle of civilizations throughout history, as well as the above-ground and underground cultural heritage of these civilizations; and to research and protect the archaeological, ethnographic, political, social and cultural structure of Anatolia. </w:t>
      </w:r>
    </w:p>
    <w:p w:rsidR="00E45C44" w:rsidRDefault="004769CB">
      <w:pPr>
        <w:spacing w:line="240" w:lineRule="atLeast"/>
        <w:jc w:val="both"/>
      </w:pPr>
      <w:r>
        <w:rPr>
          <w:b/>
          <w:bCs/>
          <w:sz w:val="20"/>
          <w:szCs w:val="20"/>
        </w:rPr>
        <w:t>             Fields of activity</w:t>
      </w:r>
    </w:p>
    <w:p w:rsidR="00E45C44" w:rsidRDefault="004769CB">
      <w:pPr>
        <w:spacing w:line="240" w:lineRule="atLeast"/>
        <w:jc w:val="both"/>
      </w:pPr>
      <w:r>
        <w:rPr>
          <w:b/>
          <w:bCs/>
          <w:sz w:val="20"/>
          <w:szCs w:val="20"/>
        </w:rPr>
        <w:t xml:space="preserve">             ARTICLE 6 </w:t>
      </w:r>
      <w:r>
        <w:rPr>
          <w:sz w:val="20"/>
          <w:szCs w:val="20"/>
        </w:rPr>
        <w:t>– (1) The fields of activity of the Center are as follows:</w:t>
      </w:r>
    </w:p>
    <w:p w:rsidR="00E45C44" w:rsidRDefault="004769CB">
      <w:pPr>
        <w:spacing w:line="240" w:lineRule="atLeast"/>
        <w:jc w:val="both"/>
      </w:pPr>
      <w:r>
        <w:rPr>
          <w:sz w:val="20"/>
          <w:szCs w:val="20"/>
        </w:rPr>
        <w:t xml:space="preserve">             a) Conducting applied research in the field of history, developing new research methods, and supporting projects on the matter, </w:t>
      </w:r>
    </w:p>
    <w:p w:rsidR="00E45C44" w:rsidRDefault="004769CB">
      <w:pPr>
        <w:spacing w:line="240" w:lineRule="atLeast"/>
        <w:jc w:val="both"/>
      </w:pPr>
      <w:r>
        <w:rPr>
          <w:sz w:val="20"/>
          <w:szCs w:val="20"/>
        </w:rPr>
        <w:t xml:space="preserve">             b) Monitoring and implementing new research and application technologies, contributing to the conduct of research and development studies at a contemporary level, </w:t>
      </w:r>
    </w:p>
    <w:p w:rsidR="00E45C44" w:rsidRDefault="004769CB">
      <w:pPr>
        <w:spacing w:line="240" w:lineRule="atLeast"/>
        <w:jc w:val="both"/>
      </w:pPr>
      <w:r>
        <w:rPr>
          <w:sz w:val="20"/>
          <w:szCs w:val="20"/>
        </w:rPr>
        <w:t xml:space="preserve">             c) Supporting researchers working in the field of </w:t>
      </w:r>
      <w:bookmarkStart w:id="0" w:name="_GoBack"/>
      <w:r>
        <w:rPr>
          <w:sz w:val="20"/>
          <w:szCs w:val="20"/>
        </w:rPr>
        <w:t>history</w:t>
      </w:r>
      <w:bookmarkEnd w:id="0"/>
      <w:r>
        <w:rPr>
          <w:sz w:val="20"/>
          <w:szCs w:val="20"/>
        </w:rPr>
        <w:t xml:space="preserve">, </w:t>
      </w:r>
    </w:p>
    <w:p w:rsidR="00E45C44" w:rsidRDefault="004769CB">
      <w:pPr>
        <w:spacing w:line="240" w:lineRule="atLeast"/>
        <w:jc w:val="both"/>
      </w:pPr>
      <w:r>
        <w:rPr>
          <w:sz w:val="20"/>
          <w:szCs w:val="20"/>
        </w:rPr>
        <w:t xml:space="preserve">             ç) Organizing courses, seminars, exhibitions, conferences and congresses related to the objectives and the fields of activity of the Center; publishing material, and issuing certificates, on these matters, </w:t>
      </w:r>
    </w:p>
    <w:p w:rsidR="00E45C44" w:rsidRDefault="004769CB">
      <w:pPr>
        <w:spacing w:line="240" w:lineRule="atLeast"/>
        <w:jc w:val="both"/>
      </w:pPr>
      <w:r>
        <w:rPr>
          <w:sz w:val="20"/>
          <w:szCs w:val="20"/>
        </w:rPr>
        <w:t xml:space="preserve">             d) Performing collaborative studies with public institutions and organizations, as well as the private sector, and organizations that execute similar activities abroad, in line with the objectives and the fields of activity of the Center, </w:t>
      </w:r>
    </w:p>
    <w:p w:rsidR="00E45C44" w:rsidRDefault="004769CB">
      <w:pPr>
        <w:spacing w:line="240" w:lineRule="atLeast"/>
        <w:jc w:val="both"/>
      </w:pPr>
      <w:r>
        <w:rPr>
          <w:sz w:val="20"/>
          <w:szCs w:val="20"/>
        </w:rPr>
        <w:t>             e) Creating an international library and documentation center in line with Center objectives, and making it available to researchers for their studies and practices.</w:t>
      </w:r>
    </w:p>
    <w:p w:rsidR="00E45C44" w:rsidRDefault="004769CB">
      <w:pPr>
        <w:spacing w:line="240" w:lineRule="atLeast"/>
        <w:jc w:val="both"/>
      </w:pPr>
      <w:r>
        <w:rPr>
          <w:sz w:val="20"/>
          <w:szCs w:val="20"/>
        </w:rPr>
        <w:t> </w:t>
      </w:r>
    </w:p>
    <w:p w:rsidR="00E45C44" w:rsidRDefault="004769CB">
      <w:pPr>
        <w:spacing w:line="240" w:lineRule="atLeast"/>
        <w:jc w:val="center"/>
      </w:pPr>
      <w:r>
        <w:rPr>
          <w:b/>
          <w:bCs/>
          <w:sz w:val="20"/>
          <w:szCs w:val="20"/>
        </w:rPr>
        <w:t>SECTION THREE</w:t>
      </w:r>
    </w:p>
    <w:p w:rsidR="00E45C44" w:rsidRDefault="004769CB">
      <w:pPr>
        <w:spacing w:line="240" w:lineRule="atLeast"/>
        <w:jc w:val="center"/>
      </w:pPr>
      <w:r>
        <w:rPr>
          <w:b/>
          <w:bCs/>
          <w:sz w:val="20"/>
          <w:szCs w:val="20"/>
        </w:rPr>
        <w:t>Administrative Bodies and their Duties</w:t>
      </w:r>
    </w:p>
    <w:p w:rsidR="00E45C44" w:rsidRDefault="004769CB">
      <w:pPr>
        <w:spacing w:line="240" w:lineRule="atLeast"/>
        <w:jc w:val="both"/>
      </w:pPr>
      <w:r>
        <w:rPr>
          <w:b/>
          <w:bCs/>
          <w:sz w:val="20"/>
          <w:szCs w:val="20"/>
        </w:rPr>
        <w:t xml:space="preserve">             Administrative bodies </w:t>
      </w:r>
    </w:p>
    <w:p w:rsidR="00E45C44" w:rsidRDefault="004769CB">
      <w:pPr>
        <w:spacing w:line="240" w:lineRule="atLeast"/>
        <w:jc w:val="both"/>
      </w:pPr>
      <w:r>
        <w:rPr>
          <w:b/>
          <w:bCs/>
          <w:sz w:val="20"/>
          <w:szCs w:val="20"/>
        </w:rPr>
        <w:t xml:space="preserve">             ARTICLE 7 </w:t>
      </w:r>
      <w:r>
        <w:rPr>
          <w:sz w:val="20"/>
          <w:szCs w:val="20"/>
        </w:rPr>
        <w:t>– (1) The administrative bodies of the Center are as follows:</w:t>
      </w:r>
    </w:p>
    <w:p w:rsidR="00E45C44" w:rsidRDefault="004769CB">
      <w:pPr>
        <w:spacing w:line="240" w:lineRule="atLeast"/>
        <w:jc w:val="both"/>
      </w:pPr>
      <w:r>
        <w:rPr>
          <w:sz w:val="20"/>
          <w:szCs w:val="20"/>
        </w:rPr>
        <w:t xml:space="preserve">             a) Director, </w:t>
      </w:r>
    </w:p>
    <w:p w:rsidR="00E45C44" w:rsidRDefault="004769CB">
      <w:pPr>
        <w:spacing w:line="240" w:lineRule="atLeast"/>
        <w:jc w:val="both"/>
      </w:pPr>
      <w:r>
        <w:rPr>
          <w:sz w:val="20"/>
          <w:szCs w:val="20"/>
        </w:rPr>
        <w:t>             b) Executive Board,</w:t>
      </w:r>
    </w:p>
    <w:p w:rsidR="00E45C44" w:rsidRDefault="004769CB">
      <w:pPr>
        <w:spacing w:line="240" w:lineRule="atLeast"/>
        <w:jc w:val="both"/>
      </w:pPr>
      <w:r>
        <w:rPr>
          <w:sz w:val="20"/>
          <w:szCs w:val="20"/>
        </w:rPr>
        <w:t xml:space="preserve">             c) Scientific Advisory Board. </w:t>
      </w:r>
    </w:p>
    <w:p w:rsidR="00E45C44" w:rsidRDefault="004769CB">
      <w:pPr>
        <w:spacing w:line="240" w:lineRule="atLeast"/>
        <w:jc w:val="both"/>
      </w:pPr>
      <w:r>
        <w:rPr>
          <w:b/>
          <w:bCs/>
          <w:sz w:val="20"/>
          <w:szCs w:val="20"/>
        </w:rPr>
        <w:t xml:space="preserve">             Director </w:t>
      </w:r>
    </w:p>
    <w:p w:rsidR="00E45C44" w:rsidRDefault="004769CB">
      <w:pPr>
        <w:spacing w:line="240" w:lineRule="atLeast"/>
        <w:jc w:val="both"/>
      </w:pPr>
      <w:r>
        <w:rPr>
          <w:b/>
          <w:bCs/>
          <w:sz w:val="20"/>
          <w:szCs w:val="20"/>
        </w:rPr>
        <w:lastRenderedPageBreak/>
        <w:t xml:space="preserve">             </w:t>
      </w:r>
      <w:r>
        <w:rPr>
          <w:b/>
          <w:sz w:val="20"/>
          <w:szCs w:val="20"/>
        </w:rPr>
        <w:t>ARTICLE 8 –</w:t>
      </w:r>
      <w:r>
        <w:rPr>
          <w:sz w:val="20"/>
          <w:szCs w:val="20"/>
        </w:rPr>
        <w:t xml:space="preserve"> (1) The Director is appointed by the President from among the faculty members of the University specializing in the field of history, for a period of two years. An assistant director is appointed by the President from among the faculty members of the University, as recommended by the Director, to aid the Director in their duties and take on the role of deputy in their absence. In the event where the Director resigns, or fails to occupy their position for over six months, a new Director is appointed. When the Director resigns, or their term of office expires, the term of office of the assistant director also ends. </w:t>
      </w:r>
    </w:p>
    <w:p w:rsidR="00E45C44" w:rsidRDefault="004769CB">
      <w:pPr>
        <w:spacing w:line="240" w:lineRule="atLeast"/>
        <w:jc w:val="both"/>
      </w:pPr>
      <w:r>
        <w:rPr>
          <w:b/>
          <w:bCs/>
          <w:sz w:val="20"/>
          <w:szCs w:val="20"/>
        </w:rPr>
        <w:t>             Duties of the director</w:t>
      </w:r>
    </w:p>
    <w:p w:rsidR="00E45C44" w:rsidRDefault="004769CB">
      <w:pPr>
        <w:spacing w:line="240" w:lineRule="atLeast"/>
        <w:jc w:val="both"/>
      </w:pPr>
      <w:r>
        <w:rPr>
          <w:b/>
          <w:bCs/>
          <w:sz w:val="20"/>
          <w:szCs w:val="20"/>
        </w:rPr>
        <w:t xml:space="preserve">             ARTICLE 9 </w:t>
      </w:r>
      <w:r>
        <w:rPr>
          <w:sz w:val="20"/>
          <w:szCs w:val="20"/>
        </w:rPr>
        <w:t>– (1) The duties of the Director are as follows:</w:t>
      </w:r>
    </w:p>
    <w:p w:rsidR="00E45C44" w:rsidRDefault="004769CB">
      <w:pPr>
        <w:spacing w:line="240" w:lineRule="atLeast"/>
        <w:jc w:val="both"/>
      </w:pPr>
      <w:r>
        <w:rPr>
          <w:sz w:val="20"/>
          <w:szCs w:val="20"/>
        </w:rPr>
        <w:t xml:space="preserve">             a) Representing the Center, </w:t>
      </w:r>
    </w:p>
    <w:p w:rsidR="00E45C44" w:rsidRDefault="004769CB">
      <w:pPr>
        <w:spacing w:line="240" w:lineRule="atLeast"/>
        <w:jc w:val="both"/>
      </w:pPr>
      <w:r>
        <w:rPr>
          <w:sz w:val="20"/>
          <w:szCs w:val="20"/>
        </w:rPr>
        <w:t xml:space="preserve">             b) Chairing the Executive Board, </w:t>
      </w:r>
    </w:p>
    <w:p w:rsidR="00E45C44" w:rsidRDefault="004769CB">
      <w:pPr>
        <w:spacing w:line="240" w:lineRule="atLeast"/>
        <w:jc w:val="both"/>
      </w:pPr>
      <w:r>
        <w:rPr>
          <w:sz w:val="20"/>
          <w:szCs w:val="20"/>
        </w:rPr>
        <w:t>             c) Executing the resolutions reached by the Executive Board,</w:t>
      </w:r>
    </w:p>
    <w:p w:rsidR="00E45C44" w:rsidRDefault="004769CB">
      <w:pPr>
        <w:spacing w:line="240" w:lineRule="atLeast"/>
        <w:jc w:val="both"/>
      </w:pPr>
      <w:r>
        <w:rPr>
          <w:sz w:val="20"/>
          <w:szCs w:val="20"/>
        </w:rPr>
        <w:t xml:space="preserve">             ç) Preparing the annual budget of the Center, </w:t>
      </w:r>
    </w:p>
    <w:p w:rsidR="00E45C44" w:rsidRDefault="004769CB">
      <w:pPr>
        <w:spacing w:line="240" w:lineRule="atLeast"/>
        <w:jc w:val="both"/>
      </w:pPr>
      <w:r>
        <w:rPr>
          <w:sz w:val="20"/>
          <w:szCs w:val="20"/>
        </w:rPr>
        <w:t xml:space="preserve">             d) Preparing a report on the operations of the Center at the end of each year, </w:t>
      </w:r>
    </w:p>
    <w:p w:rsidR="00E45C44" w:rsidRDefault="004769CB">
      <w:pPr>
        <w:spacing w:line="240" w:lineRule="atLeast"/>
        <w:jc w:val="both"/>
      </w:pPr>
      <w:r>
        <w:rPr>
          <w:sz w:val="20"/>
          <w:szCs w:val="20"/>
        </w:rPr>
        <w:t xml:space="preserve">             e) Managing and auditing Center staff. </w:t>
      </w:r>
    </w:p>
    <w:p w:rsidR="00E45C44" w:rsidRDefault="004769CB">
      <w:pPr>
        <w:spacing w:line="240" w:lineRule="atLeast"/>
        <w:jc w:val="both"/>
      </w:pPr>
      <w:r>
        <w:rPr>
          <w:b/>
          <w:bCs/>
          <w:sz w:val="20"/>
          <w:szCs w:val="20"/>
        </w:rPr>
        <w:t xml:space="preserve">             Executive board </w:t>
      </w:r>
    </w:p>
    <w:p w:rsidR="00E45C44" w:rsidRDefault="004769CB">
      <w:pPr>
        <w:spacing w:line="240" w:lineRule="atLeast"/>
        <w:jc w:val="both"/>
      </w:pPr>
      <w:r>
        <w:rPr>
          <w:b/>
          <w:bCs/>
          <w:sz w:val="20"/>
          <w:szCs w:val="20"/>
        </w:rPr>
        <w:t xml:space="preserve">             </w:t>
      </w:r>
      <w:r>
        <w:rPr>
          <w:b/>
          <w:sz w:val="20"/>
          <w:szCs w:val="20"/>
        </w:rPr>
        <w:t xml:space="preserve">ARTICLE 10 – </w:t>
      </w:r>
      <w:r>
        <w:rPr>
          <w:sz w:val="20"/>
          <w:szCs w:val="20"/>
        </w:rPr>
        <w:t>(1) The Executive Board consists of four members in total, including the Director, the assistant director, and two faculty members appointed by the President from among those specializing in the field of activity of the Center, for a period of two years. The term of office for Executive Board members is two years. Executive Board members resigning before their term of office ends, or failing to attend board meetings for over six months due to their assignment are replaced in the similar way with new Executive Board members.</w:t>
      </w:r>
    </w:p>
    <w:p w:rsidR="00E45C44" w:rsidRDefault="004769CB">
      <w:pPr>
        <w:spacing w:line="240" w:lineRule="atLeast"/>
        <w:jc w:val="both"/>
      </w:pPr>
      <w:r>
        <w:rPr>
          <w:sz w:val="20"/>
          <w:szCs w:val="20"/>
        </w:rPr>
        <w:t>             (2) The Board of Directors convenes with the invitation by the Director, and one more than half of the total number of members. Decisions are taken by majority vote. If the votes are equal, the side voted by the chairperson constitutes the majority.</w:t>
      </w:r>
    </w:p>
    <w:p w:rsidR="00E45C44" w:rsidRDefault="004769CB">
      <w:pPr>
        <w:spacing w:line="240" w:lineRule="atLeast"/>
        <w:jc w:val="both"/>
      </w:pPr>
      <w:r>
        <w:rPr>
          <w:b/>
          <w:bCs/>
          <w:sz w:val="20"/>
          <w:szCs w:val="20"/>
        </w:rPr>
        <w:t xml:space="preserve">             Duties of the Executive Board </w:t>
      </w:r>
    </w:p>
    <w:p w:rsidR="00E45C44" w:rsidRDefault="004769CB">
      <w:pPr>
        <w:spacing w:line="240" w:lineRule="atLeast"/>
        <w:jc w:val="both"/>
      </w:pPr>
      <w:r>
        <w:rPr>
          <w:b/>
          <w:bCs/>
          <w:sz w:val="20"/>
          <w:szCs w:val="20"/>
        </w:rPr>
        <w:t xml:space="preserve">             ARTICLE 11 </w:t>
      </w:r>
      <w:r>
        <w:rPr>
          <w:sz w:val="20"/>
          <w:szCs w:val="20"/>
        </w:rPr>
        <w:t xml:space="preserve">– (1) The duties of the Executive Board are as follows: </w:t>
      </w:r>
    </w:p>
    <w:p w:rsidR="00E45C44" w:rsidRDefault="004769CB">
      <w:pPr>
        <w:spacing w:line="240" w:lineRule="atLeast"/>
        <w:jc w:val="both"/>
      </w:pPr>
      <w:r>
        <w:rPr>
          <w:sz w:val="20"/>
          <w:szCs w:val="20"/>
        </w:rPr>
        <w:t xml:space="preserve">             a) Ensuring the execution of Center activities, </w:t>
      </w:r>
    </w:p>
    <w:p w:rsidR="00E45C44" w:rsidRDefault="004769CB">
      <w:pPr>
        <w:spacing w:line="240" w:lineRule="atLeast"/>
        <w:jc w:val="both"/>
      </w:pPr>
      <w:r>
        <w:rPr>
          <w:sz w:val="20"/>
          <w:szCs w:val="20"/>
        </w:rPr>
        <w:t xml:space="preserve">             b) Discussing and resolving on the annual budget operation program and other proposals presented by the Director, </w:t>
      </w:r>
    </w:p>
    <w:p w:rsidR="00E45C44" w:rsidRDefault="004769CB">
      <w:pPr>
        <w:spacing w:line="240" w:lineRule="atLeast"/>
        <w:jc w:val="both"/>
      </w:pPr>
      <w:r>
        <w:rPr>
          <w:sz w:val="20"/>
          <w:szCs w:val="20"/>
        </w:rPr>
        <w:t xml:space="preserve">             c) Assisting the Director in the execution of Center activities, </w:t>
      </w:r>
    </w:p>
    <w:p w:rsidR="00E45C44" w:rsidRDefault="004769CB">
      <w:pPr>
        <w:spacing w:line="240" w:lineRule="atLeast"/>
        <w:jc w:val="both"/>
      </w:pPr>
      <w:r>
        <w:rPr>
          <w:sz w:val="20"/>
          <w:szCs w:val="20"/>
        </w:rPr>
        <w:t xml:space="preserve">             ç) Ensuring the implementation and supervision of the decisions taken by the Executive Board. </w:t>
      </w:r>
    </w:p>
    <w:p w:rsidR="00E45C44" w:rsidRDefault="004769CB">
      <w:pPr>
        <w:spacing w:line="240" w:lineRule="atLeast"/>
        <w:jc w:val="both"/>
      </w:pPr>
      <w:r>
        <w:rPr>
          <w:b/>
          <w:bCs/>
          <w:sz w:val="20"/>
          <w:szCs w:val="20"/>
        </w:rPr>
        <w:t>             The scientific advisory board and its duties</w:t>
      </w:r>
    </w:p>
    <w:p w:rsidR="00E45C44" w:rsidRDefault="004769CB">
      <w:pPr>
        <w:spacing w:line="240" w:lineRule="atLeast"/>
        <w:jc w:val="both"/>
      </w:pPr>
      <w:r>
        <w:rPr>
          <w:b/>
          <w:bCs/>
          <w:sz w:val="20"/>
          <w:szCs w:val="20"/>
        </w:rPr>
        <w:t xml:space="preserve">             </w:t>
      </w:r>
      <w:r>
        <w:rPr>
          <w:b/>
          <w:sz w:val="20"/>
          <w:szCs w:val="20"/>
        </w:rPr>
        <w:t>ARTICLE 12 –</w:t>
      </w:r>
      <w:r>
        <w:rPr>
          <w:sz w:val="20"/>
          <w:szCs w:val="20"/>
        </w:rPr>
        <w:t xml:space="preserve"> (1) The Scientific Advisory Board consists of members determined by the Executive Board and appointed by the President for a period of two years from among experts known for their studies in the scientific fields of history, archeology, epigraphy, art history, restoration, architecture, as well as their cultural-artistic studies, and University faculty members appointed by the President. The Scientific Advisory Board consists of ten members, at most. The board convenes at least once a year. </w:t>
      </w:r>
    </w:p>
    <w:p w:rsidR="00E45C44" w:rsidRDefault="004769CB">
      <w:pPr>
        <w:spacing w:line="240" w:lineRule="atLeast"/>
        <w:jc w:val="both"/>
      </w:pPr>
      <w:r>
        <w:rPr>
          <w:sz w:val="20"/>
          <w:szCs w:val="20"/>
        </w:rPr>
        <w:t xml:space="preserve">             (2) The Scientific Advisory Board provides opinions, thoughts and suggestions about the scientific, cultural, and artistic studies and activities of the Center. Other experts may be invited to the Board to share their knowledge where needed, in the aforementioned manner. </w:t>
      </w:r>
    </w:p>
    <w:p w:rsidR="00E45C44" w:rsidRDefault="004769CB">
      <w:pPr>
        <w:spacing w:line="240" w:lineRule="atLeast"/>
        <w:jc w:val="both"/>
      </w:pPr>
      <w:r>
        <w:rPr>
          <w:sz w:val="20"/>
          <w:szCs w:val="20"/>
        </w:rPr>
        <w:t> </w:t>
      </w:r>
    </w:p>
    <w:p w:rsidR="00E45C44" w:rsidRDefault="004769CB">
      <w:pPr>
        <w:spacing w:line="240" w:lineRule="atLeast"/>
        <w:jc w:val="center"/>
      </w:pPr>
      <w:r>
        <w:rPr>
          <w:b/>
          <w:bCs/>
          <w:sz w:val="20"/>
          <w:szCs w:val="20"/>
        </w:rPr>
        <w:t>SECTION FOUR</w:t>
      </w:r>
    </w:p>
    <w:p w:rsidR="00E45C44" w:rsidRDefault="004769CB">
      <w:pPr>
        <w:spacing w:line="240" w:lineRule="atLeast"/>
        <w:jc w:val="center"/>
      </w:pPr>
      <w:r>
        <w:rPr>
          <w:b/>
          <w:bCs/>
          <w:sz w:val="20"/>
          <w:szCs w:val="20"/>
        </w:rPr>
        <w:t>Miscellaneous and Final Provisions</w:t>
      </w:r>
    </w:p>
    <w:p w:rsidR="00E45C44" w:rsidRDefault="004769CB">
      <w:pPr>
        <w:spacing w:line="240" w:lineRule="atLeast"/>
        <w:jc w:val="both"/>
      </w:pPr>
      <w:r>
        <w:rPr>
          <w:b/>
          <w:bCs/>
          <w:sz w:val="20"/>
          <w:szCs w:val="20"/>
        </w:rPr>
        <w:t xml:space="preserve">             Spending authority </w:t>
      </w:r>
    </w:p>
    <w:p w:rsidR="00E45C44" w:rsidRDefault="004769CB">
      <w:pPr>
        <w:spacing w:line="240" w:lineRule="atLeast"/>
        <w:jc w:val="both"/>
      </w:pPr>
      <w:r>
        <w:rPr>
          <w:b/>
          <w:bCs/>
          <w:sz w:val="20"/>
          <w:szCs w:val="20"/>
        </w:rPr>
        <w:t xml:space="preserve">             </w:t>
      </w:r>
      <w:r>
        <w:rPr>
          <w:b/>
          <w:sz w:val="20"/>
          <w:szCs w:val="20"/>
        </w:rPr>
        <w:t>ARTICLE 13 –</w:t>
      </w:r>
      <w:r>
        <w:rPr>
          <w:sz w:val="20"/>
          <w:szCs w:val="20"/>
        </w:rPr>
        <w:t xml:space="preserve"> (1</w:t>
      </w:r>
      <w:r w:rsidR="005C1D9C">
        <w:rPr>
          <w:sz w:val="20"/>
          <w:szCs w:val="20"/>
        </w:rPr>
        <w:t>) The</w:t>
      </w:r>
      <w:r>
        <w:rPr>
          <w:sz w:val="20"/>
          <w:szCs w:val="20"/>
        </w:rPr>
        <w:t xml:space="preserve"> spending authority of the center is the President. </w:t>
      </w:r>
    </w:p>
    <w:p w:rsidR="00E45C44" w:rsidRDefault="004769CB">
      <w:pPr>
        <w:spacing w:line="240" w:lineRule="atLeast"/>
        <w:jc w:val="both"/>
      </w:pPr>
      <w:r>
        <w:rPr>
          <w:b/>
          <w:bCs/>
          <w:sz w:val="20"/>
          <w:szCs w:val="20"/>
        </w:rPr>
        <w:t xml:space="preserve">             Procurement requirements </w:t>
      </w:r>
    </w:p>
    <w:p w:rsidR="00E45C44" w:rsidRDefault="004769CB">
      <w:pPr>
        <w:spacing w:line="240" w:lineRule="atLeast"/>
        <w:jc w:val="both"/>
      </w:pPr>
      <w:r>
        <w:rPr>
          <w:b/>
          <w:bCs/>
          <w:sz w:val="20"/>
          <w:szCs w:val="20"/>
        </w:rPr>
        <w:t xml:space="preserve">             </w:t>
      </w:r>
      <w:r>
        <w:rPr>
          <w:b/>
          <w:sz w:val="20"/>
          <w:szCs w:val="20"/>
        </w:rPr>
        <w:t>ARTICLE 14</w:t>
      </w:r>
      <w:r>
        <w:rPr>
          <w:sz w:val="20"/>
          <w:szCs w:val="20"/>
        </w:rPr>
        <w:t xml:space="preserve"> – (1) The academic, technical and administrative personnel requirements of the Center are met by the personnel to be appointed by the President in accordance with Article 13 of Law No. 2547. </w:t>
      </w:r>
    </w:p>
    <w:p w:rsidR="00E45C44" w:rsidRDefault="004769CB">
      <w:pPr>
        <w:spacing w:line="240" w:lineRule="atLeast"/>
        <w:jc w:val="both"/>
      </w:pPr>
      <w:r>
        <w:rPr>
          <w:b/>
          <w:bCs/>
          <w:sz w:val="20"/>
          <w:szCs w:val="20"/>
        </w:rPr>
        <w:t xml:space="preserve">             Effective Date </w:t>
      </w:r>
    </w:p>
    <w:p w:rsidR="00E45C44" w:rsidRDefault="004769CB">
      <w:pPr>
        <w:spacing w:line="240" w:lineRule="atLeast"/>
        <w:jc w:val="both"/>
      </w:pPr>
      <w:r>
        <w:rPr>
          <w:b/>
          <w:bCs/>
          <w:sz w:val="20"/>
          <w:szCs w:val="20"/>
        </w:rPr>
        <w:t xml:space="preserve">             </w:t>
      </w:r>
      <w:r>
        <w:rPr>
          <w:b/>
          <w:sz w:val="20"/>
          <w:szCs w:val="20"/>
        </w:rPr>
        <w:t>ARTICLE 15 -</w:t>
      </w:r>
      <w:r>
        <w:rPr>
          <w:sz w:val="20"/>
          <w:szCs w:val="20"/>
        </w:rPr>
        <w:t xml:space="preserve"> (1) These Regulations hereby come into effect on the date of publication.</w:t>
      </w:r>
    </w:p>
    <w:p w:rsidR="00E45C44" w:rsidRDefault="004769CB">
      <w:pPr>
        <w:spacing w:line="240" w:lineRule="atLeast"/>
        <w:jc w:val="both"/>
      </w:pPr>
      <w:r>
        <w:rPr>
          <w:b/>
          <w:bCs/>
          <w:sz w:val="20"/>
          <w:szCs w:val="20"/>
        </w:rPr>
        <w:t xml:space="preserve">             Execution </w:t>
      </w:r>
    </w:p>
    <w:p w:rsidR="00E45C44" w:rsidRDefault="004769CB">
      <w:pPr>
        <w:spacing w:line="240" w:lineRule="atLeast"/>
        <w:ind w:left="108"/>
      </w:pPr>
      <w:r>
        <w:rPr>
          <w:b/>
          <w:bCs/>
          <w:sz w:val="20"/>
          <w:szCs w:val="20"/>
        </w:rPr>
        <w:t xml:space="preserve">          </w:t>
      </w:r>
      <w:r>
        <w:rPr>
          <w:b/>
          <w:sz w:val="20"/>
          <w:szCs w:val="20"/>
        </w:rPr>
        <w:t xml:space="preserve">ARTICLE 16 - </w:t>
      </w:r>
      <w:r>
        <w:rPr>
          <w:sz w:val="20"/>
          <w:szCs w:val="20"/>
        </w:rPr>
        <w:t>(1) These Regulations are executed by the President of Atılım University.</w:t>
      </w:r>
    </w:p>
    <w:p w:rsidR="00E45C44" w:rsidRDefault="004769CB">
      <w:r>
        <w:t> </w:t>
      </w:r>
    </w:p>
    <w:p w:rsidR="004769CB" w:rsidRDefault="004769CB">
      <w:r>
        <w:t> </w:t>
      </w:r>
    </w:p>
    <w:sectPr w:rsidR="00476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CD"/>
    <w:rsid w:val="002E0FAB"/>
    <w:rsid w:val="004769CB"/>
    <w:rsid w:val="005C1D9C"/>
    <w:rsid w:val="008F24CD"/>
    <w:rsid w:val="00E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64C1"/>
  <w15:chartTrackingRefBased/>
  <w15:docId w15:val="{8FD1B805-F6AF-4EE6-8DE2-75CDF372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1147</Words>
  <Characters>6538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ATILIM ÜNİVERSİTESİ TÜRKİYE TARİH ARAŞTIRMALARI UYGULAMA VE ARAŞTIRMA MERKEZİ YÖNETMELİĞİ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 TÜRKİYE TARİH ARAŞTIRMALARI UYGULAMA VE ARAŞTIRMA MERKEZİ YÖNETMELİĞİ</dc:title>
  <dc:subject/>
  <dc:creator>Admin</dc:creator>
  <cp:keywords/>
  <dc:description/>
  <cp:lastModifiedBy>Admin</cp:lastModifiedBy>
  <cp:revision>4</cp:revision>
  <dcterms:created xsi:type="dcterms:W3CDTF">2024-02-05T07:10:00Z</dcterms:created>
  <dcterms:modified xsi:type="dcterms:W3CDTF">2024-02-05T10:20:00Z</dcterms:modified>
</cp:coreProperties>
</file>