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89" w:rsidRDefault="00961589" w:rsidP="00961589">
      <w:pPr>
        <w:pStyle w:val="style50"/>
        <w:spacing w:after="0"/>
        <w:rPr>
          <w:rStyle w:val="Gl"/>
          <w:rFonts w:ascii="Castellar" w:hAnsi="Castellar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740949" w:rsidRPr="00CC6012" w:rsidRDefault="00740949" w:rsidP="00961589">
      <w:pPr>
        <w:pStyle w:val="style50"/>
        <w:spacing w:after="0"/>
        <w:rPr>
          <w:rStyle w:val="Gl"/>
          <w:rFonts w:ascii="Arial" w:hAnsi="Arial" w:cs="Arial"/>
          <w:color w:val="000000" w:themeColor="text1"/>
          <w:sz w:val="28"/>
          <w:szCs w:val="28"/>
        </w:rPr>
      </w:pPr>
      <w:r w:rsidRPr="00CC6012">
        <w:rPr>
          <w:rStyle w:val="Gl"/>
          <w:rFonts w:ascii="Castellar" w:hAnsi="Castellar" w:cs="Arial"/>
          <w:color w:val="000000" w:themeColor="text1"/>
          <w:sz w:val="28"/>
          <w:szCs w:val="28"/>
        </w:rPr>
        <w:t>SYMPOSIUM PROGRAM</w:t>
      </w:r>
      <w:r w:rsidRPr="00CC60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740949" w:rsidRPr="00CC6012" w:rsidRDefault="00DD3472" w:rsidP="00961589">
      <w:pPr>
        <w:pStyle w:val="style74"/>
        <w:spacing w:after="0"/>
        <w:rPr>
          <w:rFonts w:asciiTheme="minorHAnsi" w:hAnsiTheme="minorHAnsi" w:cs="Arial"/>
          <w:b/>
          <w:bCs/>
          <w:color w:val="FF0000"/>
          <w:sz w:val="24"/>
          <w:szCs w:val="24"/>
        </w:rPr>
      </w:pPr>
      <w:hyperlink r:id="rId6" w:history="1">
        <w:r w:rsidR="00CC6012">
          <w:rPr>
            <w:rStyle w:val="Kpr"/>
            <w:rFonts w:asciiTheme="minorHAnsi" w:hAnsiTheme="minorHAnsi" w:cs="Arial"/>
            <w:b/>
            <w:bCs/>
            <w:color w:val="FF0000"/>
            <w:sz w:val="24"/>
            <w:szCs w:val="24"/>
          </w:rPr>
          <w:t>H</w:t>
        </w:r>
        <w:r w:rsidR="00CC6012" w:rsidRPr="00CC6012">
          <w:rPr>
            <w:rStyle w:val="Kpr"/>
            <w:rFonts w:asciiTheme="minorHAnsi" w:hAnsiTheme="minorHAnsi" w:cs="Arial"/>
            <w:b/>
            <w:bCs/>
            <w:color w:val="FF0000"/>
            <w:sz w:val="24"/>
            <w:szCs w:val="24"/>
          </w:rPr>
          <w:t xml:space="preserve">eld at </w:t>
        </w:r>
        <w:r w:rsidR="00740949" w:rsidRPr="00CC6012">
          <w:rPr>
            <w:rStyle w:val="Kpr"/>
            <w:rFonts w:asciiTheme="minorHAnsi" w:hAnsiTheme="minorHAnsi" w:cs="Arial"/>
            <w:b/>
            <w:bCs/>
            <w:color w:val="FF0000"/>
            <w:sz w:val="24"/>
            <w:szCs w:val="24"/>
          </w:rPr>
          <w:t>Orhan Zaim Conference Hall</w:t>
        </w:r>
      </w:hyperlink>
    </w:p>
    <w:p w:rsidR="00740949" w:rsidRPr="00961589" w:rsidRDefault="00740949" w:rsidP="00961589">
      <w:pPr>
        <w:pStyle w:val="style74"/>
        <w:spacing w:after="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740949" w:rsidRPr="00961589" w:rsidRDefault="00740949" w:rsidP="00961589">
      <w:pPr>
        <w:pStyle w:val="Balk5"/>
        <w:spacing w:before="0" w:after="0" w:line="240" w:lineRule="auto"/>
        <w:jc w:val="both"/>
        <w:rPr>
          <w:rFonts w:asciiTheme="minorHAnsi" w:eastAsia="Times New Roman" w:hAnsiTheme="minorHAnsi" w:cs="Arial"/>
          <w:color w:val="000000" w:themeColor="text1"/>
          <w:sz w:val="20"/>
          <w:szCs w:val="20"/>
        </w:rPr>
      </w:pPr>
      <w:r w:rsidRPr="00D055A4">
        <w:rPr>
          <w:rFonts w:ascii="Lucida Bright" w:eastAsia="Times New Roman" w:hAnsi="Lucida Bright" w:cs="Lucida Bright"/>
          <w:color w:val="000000" w:themeColor="text1"/>
          <w:sz w:val="22"/>
          <w:szCs w:val="22"/>
        </w:rPr>
        <w:t>FIRST DAY</w:t>
      </w:r>
      <w:r w:rsidRPr="00961589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  </w:t>
      </w:r>
      <w:r w:rsidRPr="00961589">
        <w:rPr>
          <w:rStyle w:val="style13"/>
          <w:rFonts w:asciiTheme="minorHAnsi" w:eastAsia="Times New Roman" w:hAnsiTheme="minorHAnsi" w:cs="Arial"/>
          <w:color w:val="000000" w:themeColor="text1"/>
          <w:sz w:val="20"/>
          <w:szCs w:val="20"/>
        </w:rPr>
        <w:t>Culture and Communication in Anatolia</w:t>
      </w:r>
    </w:p>
    <w:p w:rsidR="00511F17" w:rsidRDefault="00740949" w:rsidP="00961589">
      <w:pPr>
        <w:pStyle w:val="style59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June 15, 2016   </w:t>
      </w:r>
    </w:p>
    <w:p w:rsidR="00740949" w:rsidRPr="00961589" w:rsidRDefault="00740949" w:rsidP="00961589">
      <w:pPr>
        <w:pStyle w:val="style59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OPENING SPEECHES </w:t>
      </w:r>
    </w:p>
    <w:p w:rsidR="00740949" w:rsidRPr="00961589" w:rsidRDefault="00740949" w:rsidP="00961589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961589">
        <w:rPr>
          <w:rFonts w:cs="Arial"/>
          <w:b/>
          <w:bCs/>
          <w:color w:val="000000" w:themeColor="text1"/>
          <w:sz w:val="20"/>
          <w:szCs w:val="20"/>
        </w:rPr>
        <w:t xml:space="preserve">09:00 - 09:10    </w:t>
      </w:r>
      <w:r w:rsidRPr="00961589">
        <w:rPr>
          <w:rStyle w:val="style571"/>
          <w:rFonts w:cs="Arial"/>
          <w:b/>
          <w:bCs/>
          <w:color w:val="000000" w:themeColor="text1"/>
          <w:sz w:val="20"/>
          <w:szCs w:val="20"/>
        </w:rPr>
        <w:t>Prof. İrfan Erdoğan</w:t>
      </w:r>
    </w:p>
    <w:p w:rsidR="00740949" w:rsidRPr="00961589" w:rsidRDefault="00740949" w:rsidP="00961589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961589">
        <w:rPr>
          <w:rFonts w:cs="Arial"/>
          <w:b/>
          <w:bCs/>
          <w:color w:val="000000" w:themeColor="text1"/>
          <w:sz w:val="20"/>
          <w:szCs w:val="20"/>
        </w:rPr>
        <w:t>09:</w:t>
      </w:r>
      <w:r w:rsidR="00B70981">
        <w:rPr>
          <w:rFonts w:cs="Arial"/>
          <w:b/>
          <w:bCs/>
          <w:color w:val="000000" w:themeColor="text1"/>
          <w:sz w:val="20"/>
          <w:szCs w:val="20"/>
        </w:rPr>
        <w:t>1</w:t>
      </w:r>
      <w:r w:rsidRPr="00961589">
        <w:rPr>
          <w:rFonts w:cs="Arial"/>
          <w:b/>
          <w:bCs/>
          <w:color w:val="000000" w:themeColor="text1"/>
          <w:sz w:val="20"/>
          <w:szCs w:val="20"/>
        </w:rPr>
        <w:t xml:space="preserve">0 - 09:20    </w:t>
      </w:r>
      <w:r w:rsidRPr="00961589">
        <w:rPr>
          <w:rStyle w:val="style571"/>
          <w:rFonts w:cs="Arial"/>
          <w:b/>
          <w:bCs/>
          <w:color w:val="000000" w:themeColor="text1"/>
          <w:sz w:val="20"/>
          <w:szCs w:val="20"/>
        </w:rPr>
        <w:t>Prof. M. Yıldırım Üçtuğ, Re</w:t>
      </w:r>
      <w:r w:rsidR="00EB3236">
        <w:rPr>
          <w:rStyle w:val="style571"/>
          <w:rFonts w:cs="Arial"/>
          <w:b/>
          <w:bCs/>
          <w:color w:val="000000" w:themeColor="text1"/>
          <w:sz w:val="20"/>
          <w:szCs w:val="20"/>
        </w:rPr>
        <w:t>c</w:t>
      </w:r>
      <w:r w:rsidRPr="00961589">
        <w:rPr>
          <w:rStyle w:val="style571"/>
          <w:rFonts w:cs="Arial"/>
          <w:b/>
          <w:bCs/>
          <w:color w:val="000000" w:themeColor="text1"/>
          <w:sz w:val="20"/>
          <w:szCs w:val="20"/>
        </w:rPr>
        <w:t>tor</w:t>
      </w:r>
      <w:r w:rsidRPr="00961589">
        <w:rPr>
          <w:b/>
          <w:bCs/>
          <w:color w:val="000000" w:themeColor="text1"/>
          <w:sz w:val="20"/>
          <w:szCs w:val="20"/>
        </w:rPr>
        <w:t xml:space="preserve"> </w:t>
      </w:r>
    </w:p>
    <w:p w:rsidR="00740949" w:rsidRPr="00961589" w:rsidRDefault="00740949" w:rsidP="00961589">
      <w:pPr>
        <w:pStyle w:val="style59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09:20 - 09:30    </w:t>
      </w:r>
      <w:r w:rsidRPr="00961589">
        <w:rPr>
          <w:rStyle w:val="style571"/>
          <w:rFonts w:asciiTheme="minorHAnsi" w:hAnsiTheme="minorHAnsi" w:cs="Arial"/>
          <w:b/>
          <w:bCs/>
          <w:color w:val="000000" w:themeColor="text1"/>
          <w:sz w:val="20"/>
          <w:szCs w:val="20"/>
        </w:rPr>
        <w:t>Yalçın Zaim, President, Board of Trusties</w:t>
      </w:r>
    </w:p>
    <w:p w:rsidR="00740949" w:rsidRPr="00961589" w:rsidRDefault="00740949" w:rsidP="00961589">
      <w:pPr>
        <w:pStyle w:val="style59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</w:t>
      </w:r>
    </w:p>
    <w:p w:rsidR="00BF48C7" w:rsidRDefault="00740949" w:rsidP="00BF48C7">
      <w:pPr>
        <w:pStyle w:val="style59"/>
        <w:spacing w:after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FIRST SESSION</w:t>
      </w:r>
      <w:r w:rsidR="00176DC4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:</w:t>
      </w:r>
      <w:r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F48C7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F48C7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09:30 - 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12:20</w:t>
      </w:r>
    </w:p>
    <w:p w:rsidR="00EB3236" w:rsidRDefault="00BF48C7" w:rsidP="00BF48C7">
      <w:pPr>
        <w:pStyle w:val="style59"/>
        <w:spacing w:after="0"/>
        <w:ind w:left="556" w:firstLine="720"/>
        <w:jc w:val="both"/>
        <w:rPr>
          <w:rStyle w:val="style571"/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h</w:t>
      </w:r>
      <w:r w:rsidR="00740949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airperson: </w:t>
      </w:r>
      <w:r w:rsidR="00740949" w:rsidRPr="00961589">
        <w:rPr>
          <w:rStyle w:val="style571"/>
          <w:rFonts w:asciiTheme="minorHAnsi" w:hAnsiTheme="minorHAnsi" w:cs="Arial"/>
          <w:b/>
          <w:bCs/>
          <w:color w:val="000000" w:themeColor="text1"/>
          <w:sz w:val="20"/>
          <w:szCs w:val="20"/>
        </w:rPr>
        <w:t>Prof. Hasan Ünal</w:t>
      </w: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09:35</w:t>
      </w:r>
      <w:r w:rsid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-</w:t>
      </w:r>
      <w:r w:rsid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10:15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Trevor Bryce,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Migrations and </w:t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i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nvasions:</w:t>
      </w:r>
      <w:r w:rsid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Change and </w:t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ontinuity </w:t>
      </w:r>
      <w:r w:rsidRPr="00961589">
        <w:rPr>
          <w:rStyle w:val="style711"/>
          <w:rFonts w:asciiTheme="minorHAnsi" w:hAnsiTheme="minorHAnsi" w:cs="Arial"/>
          <w:color w:val="000000" w:themeColor="text1"/>
          <w:sz w:val="20"/>
          <w:szCs w:val="20"/>
        </w:rPr>
        <w:t>of Anatolia and its neighbors in Bronze and Iron Ages</w:t>
      </w: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10:15 - 10:55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Jak Yakar,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Prehistory of Anatolia: From nomadic life to early settled communities</w:t>
      </w: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10:55 - 11:10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Coffee break</w:t>
      </w: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11:10 - 11:50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Mehmet Özdoğan,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Sharing of knowledge and of commodities during the Pre-Pottery Neolithic in Anatolia</w:t>
      </w: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11:50 - 12:20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Question-Answer and exchange of ideas</w:t>
      </w: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12:25 - 13:25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Lunch</w:t>
      </w:r>
      <w:r w:rsidR="005F4956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(at Atılım Garden Restaurant)</w:t>
      </w:r>
    </w:p>
    <w:p w:rsidR="00740949" w:rsidRPr="00961589" w:rsidRDefault="00740949" w:rsidP="00961589">
      <w:pPr>
        <w:spacing w:after="0" w:line="240" w:lineRule="auto"/>
        <w:jc w:val="both"/>
        <w:rPr>
          <w:rStyle w:val="style101"/>
          <w:rFonts w:eastAsia="Times New Roman"/>
          <w:color w:val="000000" w:themeColor="text1"/>
          <w:sz w:val="20"/>
          <w:szCs w:val="20"/>
        </w:rPr>
      </w:pPr>
    </w:p>
    <w:p w:rsidR="00740949" w:rsidRPr="00961589" w:rsidRDefault="00740949" w:rsidP="00961589">
      <w:pPr>
        <w:pStyle w:val="style59"/>
        <w:spacing w:after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</w:t>
      </w:r>
      <w:r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SECOND SESSION</w:t>
      </w:r>
      <w:r w:rsidR="00176DC4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: </w:t>
      </w:r>
      <w:r w:rsidR="00BF48C7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13:30 - 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17:45</w:t>
      </w:r>
    </w:p>
    <w:p w:rsidR="00740949" w:rsidRPr="00961589" w:rsidRDefault="00EB3236" w:rsidP="00EB3236">
      <w:pPr>
        <w:pStyle w:val="style59"/>
        <w:spacing w:after="0"/>
        <w:ind w:left="1276" w:hanging="1276"/>
        <w:rPr>
          <w:rStyle w:val="style451"/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  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Ch</w:t>
      </w:r>
      <w:r w:rsidR="00740949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airperson:</w:t>
      </w:r>
      <w:r w:rsidR="00740949" w:rsidRPr="00961589">
        <w:rPr>
          <w:rStyle w:val="style571"/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Prof. </w:t>
      </w:r>
      <w:r w:rsidR="003B2FD2">
        <w:rPr>
          <w:rStyle w:val="style571"/>
          <w:rFonts w:asciiTheme="minorHAnsi" w:hAnsiTheme="minorHAnsi" w:cs="Arial"/>
          <w:b/>
          <w:bCs/>
          <w:color w:val="000000" w:themeColor="text1"/>
          <w:sz w:val="20"/>
          <w:szCs w:val="20"/>
        </w:rPr>
        <w:t>Filiz Yenişehirlioğlu</w:t>
      </w:r>
      <w:r w:rsidR="00740949" w:rsidRPr="00961589">
        <w:rPr>
          <w:rStyle w:val="style451"/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13:3</w:t>
      </w:r>
      <w:r w:rsidR="00BD4845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- 14:10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Jacopo Turchetto,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Cultural roads, landscapes and interactions in central Anatolia</w:t>
      </w:r>
    </w:p>
    <w:p w:rsidR="000C17BA" w:rsidRDefault="000C17BA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0C17BA" w:rsidRDefault="000C17BA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14:10 - 14:45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Nicol</w:t>
      </w:r>
      <w:r w:rsidR="005F353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a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Laneri,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Prehistory of Anatolia: Life, culture and communication in Anatolia</w:t>
      </w:r>
    </w:p>
    <w:p w:rsidR="00740949" w:rsidRPr="00961589" w:rsidRDefault="00740949" w:rsidP="00EB3236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14:45 - 15:20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Fikri Kulakoğlu,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Kültepe-Kenesh: The </w:t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b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eginning of a </w:t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m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ulti-</w:t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ultural </w:t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e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ra in Anatolia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15:20 - 15:30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Coffee break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: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3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0 - 16: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Andreas Külzer,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The Network of Communication routes in Western Anatolia </w:t>
      </w:r>
      <w:r w:rsidRPr="00961589">
        <w:rPr>
          <w:rStyle w:val="style711"/>
          <w:rFonts w:asciiTheme="minorHAnsi" w:hAnsiTheme="minorHAnsi" w:cs="Arial"/>
          <w:color w:val="000000" w:themeColor="text1"/>
          <w:sz w:val="20"/>
          <w:szCs w:val="20"/>
        </w:rPr>
        <w:t xml:space="preserve">in </w:t>
      </w:r>
      <w:r w:rsidR="00B70981">
        <w:rPr>
          <w:rStyle w:val="style711"/>
          <w:rFonts w:asciiTheme="minorHAnsi" w:hAnsiTheme="minorHAnsi" w:cs="Arial"/>
          <w:color w:val="000000" w:themeColor="text1"/>
          <w:sz w:val="20"/>
          <w:szCs w:val="20"/>
        </w:rPr>
        <w:t>l</w:t>
      </w:r>
      <w:r w:rsidRPr="00961589">
        <w:rPr>
          <w:rStyle w:val="style711"/>
          <w:rFonts w:asciiTheme="minorHAnsi" w:hAnsiTheme="minorHAnsi" w:cs="Arial"/>
          <w:color w:val="000000" w:themeColor="text1"/>
          <w:sz w:val="20"/>
          <w:szCs w:val="20"/>
        </w:rPr>
        <w:t xml:space="preserve">ate Antiquity and Medieval </w:t>
      </w:r>
      <w:r w:rsidR="00B70981">
        <w:rPr>
          <w:rStyle w:val="style711"/>
          <w:rFonts w:asciiTheme="minorHAnsi" w:hAnsiTheme="minorHAnsi" w:cs="Arial"/>
          <w:color w:val="000000" w:themeColor="text1"/>
          <w:sz w:val="20"/>
          <w:szCs w:val="20"/>
        </w:rPr>
        <w:t>t</w:t>
      </w:r>
      <w:r w:rsidRPr="00961589">
        <w:rPr>
          <w:rStyle w:val="style711"/>
          <w:rFonts w:asciiTheme="minorHAnsi" w:hAnsiTheme="minorHAnsi" w:cs="Arial"/>
          <w:color w:val="000000" w:themeColor="text1"/>
          <w:sz w:val="20"/>
          <w:szCs w:val="20"/>
        </w:rPr>
        <w:t>imes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6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: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- 16: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4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Dr. Sachihiro Omura,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Archaeological </w:t>
      </w:r>
      <w:r w:rsidR="005F353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g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eneral </w:t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s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urvey in Central Anatolia 1986-2015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16:40 - 17:15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Suraiya Faroqhi,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Drinking coffee in Central Anatolia: evidence from the 16th and 17th centuries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17:15 - 17:45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Question-Answer and exchange of ideas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18:00 -              </w:t>
      </w:r>
      <w:r w:rsidR="00EB323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Style w:val="style591"/>
          <w:rFonts w:asciiTheme="minorHAnsi" w:hAnsiTheme="minorHAnsi" w:cs="Arial"/>
          <w:b/>
          <w:bCs/>
          <w:color w:val="000000" w:themeColor="text1"/>
          <w:sz w:val="20"/>
          <w:szCs w:val="20"/>
        </w:rPr>
        <w:t>Welcome Dinner</w:t>
      </w:r>
    </w:p>
    <w:p w:rsidR="00740949" w:rsidRPr="00961589" w:rsidRDefault="00740949" w:rsidP="00D055A4">
      <w:pPr>
        <w:spacing w:after="0" w:line="240" w:lineRule="auto"/>
        <w:ind w:left="1276" w:hanging="1276"/>
        <w:rPr>
          <w:rStyle w:val="style451"/>
          <w:rFonts w:eastAsia="Times New Roman"/>
          <w:color w:val="000000" w:themeColor="text1"/>
          <w:sz w:val="20"/>
          <w:szCs w:val="20"/>
        </w:rPr>
      </w:pPr>
    </w:p>
    <w:p w:rsidR="00740949" w:rsidRPr="00961589" w:rsidRDefault="00740949" w:rsidP="00D055A4">
      <w:pPr>
        <w:pStyle w:val="Balk5"/>
        <w:spacing w:before="0" w:after="0" w:line="240" w:lineRule="auto"/>
        <w:ind w:left="1276" w:hanging="1276"/>
        <w:rPr>
          <w:rFonts w:asciiTheme="minorHAnsi" w:hAnsiTheme="minorHAnsi"/>
          <w:color w:val="000000" w:themeColor="text1"/>
          <w:sz w:val="20"/>
          <w:szCs w:val="20"/>
        </w:rPr>
      </w:pPr>
      <w:r w:rsidRPr="00D055A4">
        <w:rPr>
          <w:rFonts w:ascii="Lucida Bright" w:eastAsia="Times New Roman" w:hAnsi="Lucida Bright" w:cs="Lucida Bright"/>
          <w:color w:val="000000" w:themeColor="text1"/>
          <w:sz w:val="20"/>
          <w:szCs w:val="20"/>
        </w:rPr>
        <w:t>SECOND DAY</w:t>
      </w:r>
      <w:r w:rsidRPr="00961589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 </w:t>
      </w:r>
      <w:r w:rsidR="00D055A4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 </w:t>
      </w:r>
      <w:r w:rsidRPr="00961589">
        <w:rPr>
          <w:rStyle w:val="style13"/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Culture and Communication in Ankara </w:t>
      </w:r>
    </w:p>
    <w:p w:rsidR="00D055A4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June 16, 2016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FIRST SESSION</w:t>
      </w:r>
      <w:r w:rsidR="00176DC4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:</w:t>
      </w:r>
      <w:r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F48C7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ab/>
      </w:r>
      <w:r w:rsidR="00BF48C7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09:00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- 11:5</w:t>
      </w:r>
      <w:r w:rsidR="005F353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</w:p>
    <w:p w:rsidR="00740949" w:rsidRPr="00961589" w:rsidRDefault="00D055A4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  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="00740949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hairperson:</w:t>
      </w:r>
      <w:r w:rsidR="00740949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Prof. </w:t>
      </w:r>
      <w:r w:rsidR="003B2FD2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Berna Alpagut</w:t>
      </w:r>
      <w:r w:rsidR="00740949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09:0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- 09:2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Hakan Yigitbaşı</w:t>
      </w:r>
      <w:r w:rsidR="00B7098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oğlu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Natural history of Ankara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09:2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- 09:4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Işın Yalçınkaya,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Prehistory of Ankara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09:4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-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10:0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Aliye Öztan,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Cultural communication of Ankara with s</w:t>
      </w:r>
      <w:r w:rsidR="00F530D0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u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rroundings during the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B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r</w:t>
      </w:r>
      <w:r w:rsidR="00F530D0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o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nz</w:t>
      </w:r>
      <w:r w:rsidR="00F530D0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e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and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I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ron ages.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- 10:2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Ahmet Ünal,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Ankara and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s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urroundings via written sources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10:2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- 10:3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Coffee break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10:3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- 10:5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Musa Kadıoğlu,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Ankara in classical period</w:t>
      </w:r>
    </w:p>
    <w:p w:rsidR="000C17BA" w:rsidRDefault="000C17BA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10:5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- 11:1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Zeynep Öğün,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Ankyra coins during the Roman period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11:1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- 11:5</w:t>
      </w:r>
      <w:r w:rsidR="00C9368A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Question-Answer and exchange of ideas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12:00 - 12:50   </w:t>
      </w:r>
      <w:r w:rsidR="00D055A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Lunch </w:t>
      </w:r>
      <w:r w:rsidR="005F4956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(at Atılım Garden Restaurant)</w:t>
      </w:r>
    </w:p>
    <w:p w:rsidR="00511F17" w:rsidRDefault="00511F17" w:rsidP="00D055A4">
      <w:pPr>
        <w:pStyle w:val="style59"/>
        <w:spacing w:after="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</w:t>
      </w:r>
      <w:r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SECOND SESSION</w:t>
      </w:r>
      <w:r w:rsidR="00BF48C7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:  </w:t>
      </w:r>
      <w:r w:rsidR="00BF48C7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13:00 - 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15:</w:t>
      </w:r>
      <w:r w:rsidR="005F353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25</w:t>
      </w:r>
    </w:p>
    <w:p w:rsidR="00740949" w:rsidRPr="00961589" w:rsidRDefault="00B70981" w:rsidP="00CB265A">
      <w:pPr>
        <w:pStyle w:val="style59"/>
        <w:spacing w:after="0"/>
        <w:ind w:left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="00740949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hairperson:</w:t>
      </w:r>
      <w:r w:rsidR="00740949" w:rsidRPr="00961589">
        <w:rPr>
          <w:rStyle w:val="style571"/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Prof. Coşkun Özgünel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13:05 - 13:25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Filiz Yenişehirlioğlu,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What do Ottoman structures communicate to us?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13:25 - 13:45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Özer Ergenç,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Ankara during the Ottoman Empire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13:45 - 13:55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Coffee break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13:55 - 14:15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Mehmet Tuncer,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Cultural structure of commerce in Ankara throughout history </w:t>
      </w:r>
      <w:r w:rsidRPr="00961589">
        <w:rPr>
          <w:rStyle w:val="style721"/>
          <w:rFonts w:asciiTheme="minorHAnsi" w:hAnsiTheme="minorHAnsi" w:cs="Arial"/>
          <w:color w:val="000000" w:themeColor="text1"/>
          <w:sz w:val="20"/>
          <w:szCs w:val="20"/>
        </w:rPr>
        <w:t>and its role in international communication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14:15 - 14:35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Esin Kahya,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714E57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A scholar of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Ankara</w:t>
      </w:r>
      <w:r w:rsidR="00714E57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in 18</w:t>
      </w:r>
      <w:r w:rsidR="00714E57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  <w:vertAlign w:val="superscript"/>
        </w:rPr>
        <w:t>th</w:t>
      </w:r>
      <w:r w:rsidR="00714E57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century: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Pr="00961589">
        <w:rPr>
          <w:rStyle w:val="style721"/>
          <w:rFonts w:asciiTheme="minorHAnsi" w:hAnsiTheme="minorHAnsi" w:cs="Arial"/>
          <w:color w:val="000000" w:themeColor="text1"/>
          <w:sz w:val="20"/>
          <w:szCs w:val="20"/>
        </w:rPr>
        <w:t>Ş</w:t>
      </w:r>
      <w:r w:rsidR="00714E57" w:rsidRPr="00961589">
        <w:rPr>
          <w:rStyle w:val="style721"/>
          <w:rFonts w:asciiTheme="minorHAnsi" w:hAnsiTheme="minorHAnsi" w:cs="Arial"/>
          <w:color w:val="000000" w:themeColor="text1"/>
          <w:sz w:val="20"/>
          <w:szCs w:val="20"/>
        </w:rPr>
        <w:t>a</w:t>
      </w:r>
      <w:r w:rsidRPr="00961589">
        <w:rPr>
          <w:rStyle w:val="style721"/>
          <w:rFonts w:asciiTheme="minorHAnsi" w:hAnsiTheme="minorHAnsi" w:cs="Arial"/>
          <w:color w:val="000000" w:themeColor="text1"/>
          <w:sz w:val="20"/>
          <w:szCs w:val="20"/>
        </w:rPr>
        <w:t>ban Şifaiî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14:35 - 14:55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="0027640C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Dr.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Gökçe Güne</w:t>
      </w:r>
      <w:r w:rsidR="0027640C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l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Old pictures of Ankara: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From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train station to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the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castle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14:55 - 15:</w:t>
      </w:r>
      <w:r w:rsidR="0051648F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25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Question-Answer and exchange of ideas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15:</w:t>
      </w:r>
      <w:r w:rsidR="00A42122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30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- 1</w:t>
      </w:r>
      <w:r w:rsidR="006505E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9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:</w:t>
      </w:r>
      <w:r w:rsidR="006505E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00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hyperlink r:id="rId7" w:history="1">
        <w:r w:rsidRPr="00961589">
          <w:rPr>
            <w:rStyle w:val="Kpr"/>
            <w:rFonts w:asciiTheme="minorHAnsi" w:hAnsiTheme="minorHAnsi" w:cs="Arial"/>
            <w:color w:val="000000" w:themeColor="text1"/>
            <w:sz w:val="20"/>
            <w:szCs w:val="20"/>
          </w:rPr>
          <w:t>Paper presentations</w:t>
        </w:r>
      </w:hyperlink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19:30 -               </w:t>
      </w:r>
      <w:r w:rsidRPr="00961589">
        <w:rPr>
          <w:rFonts w:asciiTheme="minorHAnsi" w:hAnsiTheme="minorHAnsi" w:cs="Arial"/>
          <w:bCs/>
          <w:color w:val="000000" w:themeColor="text1"/>
          <w:sz w:val="20"/>
          <w:szCs w:val="20"/>
        </w:rPr>
        <w:t>Dinner</w:t>
      </w:r>
      <w:r w:rsidR="00714E57" w:rsidRPr="0096158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at Atılım Garden Restaurant</w:t>
      </w:r>
      <w:r w:rsidR="00714E57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</w:p>
    <w:p w:rsidR="00740949" w:rsidRPr="00961589" w:rsidRDefault="00740949" w:rsidP="00D055A4">
      <w:pPr>
        <w:spacing w:after="0" w:line="240" w:lineRule="auto"/>
        <w:ind w:left="1276" w:hanging="1276"/>
        <w:rPr>
          <w:rStyle w:val="style451"/>
          <w:rFonts w:eastAsia="Times New Roman"/>
          <w:color w:val="000000" w:themeColor="text1"/>
          <w:sz w:val="20"/>
          <w:szCs w:val="20"/>
        </w:rPr>
      </w:pPr>
    </w:p>
    <w:p w:rsidR="00740949" w:rsidRPr="00961589" w:rsidRDefault="00740949" w:rsidP="00D055A4">
      <w:pPr>
        <w:pStyle w:val="Balk5"/>
        <w:spacing w:before="0" w:after="0" w:line="240" w:lineRule="auto"/>
        <w:ind w:left="1276" w:right="-426" w:hanging="1276"/>
        <w:rPr>
          <w:rFonts w:asciiTheme="minorHAnsi" w:hAnsiTheme="minorHAnsi"/>
          <w:color w:val="000000" w:themeColor="text1"/>
          <w:sz w:val="20"/>
          <w:szCs w:val="20"/>
        </w:rPr>
      </w:pPr>
      <w:r w:rsidRPr="00511F17">
        <w:rPr>
          <w:rFonts w:ascii="Lucida Bright" w:eastAsia="Times New Roman" w:hAnsi="Lucida Bright" w:cs="Lucida Bright"/>
          <w:color w:val="000000" w:themeColor="text1"/>
          <w:sz w:val="20"/>
          <w:szCs w:val="20"/>
        </w:rPr>
        <w:t>THIRD DAY</w:t>
      </w:r>
      <w:r w:rsidR="00511F17" w:rsidRPr="00961589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> Challenge</w:t>
      </w:r>
      <w:r w:rsidRPr="00961589">
        <w:rPr>
          <w:rStyle w:val="style13"/>
          <w:rFonts w:asciiTheme="minorHAnsi" w:eastAsia="Times New Roman" w:hAnsiTheme="minorHAnsi"/>
          <w:color w:val="000000" w:themeColor="text1"/>
          <w:sz w:val="20"/>
          <w:szCs w:val="20"/>
        </w:rPr>
        <w:t xml:space="preserve"> of the Present and Future under Globalization</w:t>
      </w:r>
      <w:r w:rsidRPr="00961589">
        <w:rPr>
          <w:rFonts w:asciiTheme="minorHAnsi" w:eastAsia="Times New Roman" w:hAnsiTheme="minorHAnsi" w:cs="Arial"/>
          <w:color w:val="000000" w:themeColor="text1"/>
          <w:sz w:val="20"/>
          <w:szCs w:val="20"/>
        </w:rPr>
        <w:t xml:space="preserve"> </w:t>
      </w:r>
    </w:p>
    <w:p w:rsidR="00511F17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June 17, 2016 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FIRST SESSION</w:t>
      </w:r>
      <w:r w:rsidR="00BF48C7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: </w:t>
      </w:r>
      <w:r w:rsidR="00BF48C7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09:00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</w:t>
      </w:r>
      <w:r w:rsidR="00BF48C7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12:20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hairperson:</w:t>
      </w:r>
      <w:r w:rsidRPr="00961589">
        <w:rPr>
          <w:rStyle w:val="style571"/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Prof. İrfan Erdogan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09:10 - 09:50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Lee Artz,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Communicating terror for a global culture of fear</w:t>
      </w:r>
    </w:p>
    <w:p w:rsidR="005F4956" w:rsidRDefault="005F4956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09:50 - 10:30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Jonathan Hardy,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Assessing transnational corporate cultural domination today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10:30 - 10:45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A97F5C">
        <w:rPr>
          <w:rStyle w:val="style571"/>
          <w:rFonts w:asciiTheme="minorHAnsi" w:hAnsiTheme="minorHAnsi" w:cs="Arial"/>
          <w:bCs/>
          <w:color w:val="000000" w:themeColor="text1"/>
          <w:sz w:val="20"/>
          <w:szCs w:val="20"/>
        </w:rPr>
        <w:t>Coffee break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10:45 - 11:25   Prof. Chung Peichi,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Regionalisation as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p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raxis: Multiculturalism and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d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iversity in Asia's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ultural Integration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11:25 - 12:20   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Question-Answer and exchange of ideas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12:30 - 13:25   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Lunch</w:t>
      </w:r>
      <w:r w:rsidR="005F4956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(at Atılım Garden Restaurant)</w:t>
      </w:r>
    </w:p>
    <w:p w:rsidR="00740949" w:rsidRPr="00961589" w:rsidRDefault="00740949" w:rsidP="00D055A4">
      <w:pPr>
        <w:spacing w:after="0" w:line="240" w:lineRule="auto"/>
        <w:ind w:left="1276" w:hanging="1276"/>
        <w:rPr>
          <w:rStyle w:val="style451"/>
          <w:rFonts w:eastAsia="Times New Roman"/>
          <w:color w:val="000000" w:themeColor="text1"/>
          <w:sz w:val="20"/>
          <w:szCs w:val="20"/>
        </w:rPr>
      </w:pPr>
    </w:p>
    <w:p w:rsidR="00740949" w:rsidRPr="00961589" w:rsidRDefault="00BF48C7" w:rsidP="00D055A4">
      <w:pPr>
        <w:pStyle w:val="style59"/>
        <w:spacing w:after="0"/>
        <w:ind w:left="1276" w:hanging="1276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740949"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SECOND SESSION</w:t>
      </w:r>
      <w:r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 xml:space="preserve">: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13:30</w:t>
      </w:r>
      <w: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-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 </w:t>
      </w:r>
      <w: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18:30</w:t>
      </w:r>
      <w:r w:rsidR="00740949" w:rsidRPr="00961589">
        <w:rPr>
          <w:rFonts w:asciiTheme="minorHAnsi" w:hAnsiTheme="minorHAnsi" w:cs="Arial"/>
          <w:b/>
          <w:bCs/>
          <w:i/>
          <w:iCs/>
          <w:color w:val="000000" w:themeColor="text1"/>
          <w:sz w:val="20"/>
          <w:szCs w:val="20"/>
        </w:rPr>
        <w:t> </w:t>
      </w:r>
    </w:p>
    <w:p w:rsidR="00740949" w:rsidRPr="00961589" w:rsidRDefault="00511F17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  </w:t>
      </w:r>
      <w:r w:rsidR="00BF48C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</w:r>
      <w:r w:rsidR="00B7098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="00740949"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hairperson: </w:t>
      </w:r>
      <w:r w:rsidR="00740949" w:rsidRPr="00961589">
        <w:rPr>
          <w:rStyle w:val="style571"/>
          <w:rFonts w:asciiTheme="minorHAnsi" w:hAnsiTheme="minorHAnsi" w:cs="Arial"/>
          <w:b/>
          <w:bCs/>
          <w:color w:val="000000" w:themeColor="text1"/>
          <w:sz w:val="20"/>
          <w:szCs w:val="20"/>
        </w:rPr>
        <w:t>Prof. Ayhan Tan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13:35 - 14:15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Prof. Graham Murdock,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 Current conditions of production and distribution in   culture and communication ( online)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14:15 - 14:55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Korkmaz Alemdar,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Communication and </w:t>
      </w:r>
      <w:r w:rsidR="005F3531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ulture in Turkey 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14:55 - 15:05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Coffee break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15:05 - 15:45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Prof. Philip L. Kohl,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Ancestral Homelands in the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p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resent and in the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p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ast: </w:t>
      </w:r>
      <w:r w:rsidR="0027640C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P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 xml:space="preserve">olitical implications </w:t>
      </w:r>
      <w:r w:rsidRPr="00961589">
        <w:rPr>
          <w:rStyle w:val="style721"/>
          <w:rFonts w:asciiTheme="minorHAnsi" w:hAnsiTheme="minorHAnsi" w:cs="Arial"/>
          <w:color w:val="000000" w:themeColor="text1"/>
          <w:sz w:val="20"/>
          <w:szCs w:val="20"/>
        </w:rPr>
        <w:t>of a dangerous concept (online)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15:45 - 16:15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Style w:val="style571"/>
          <w:rFonts w:asciiTheme="minorHAnsi" w:hAnsiTheme="minorHAnsi" w:cs="Arial"/>
          <w:color w:val="000000" w:themeColor="text1"/>
          <w:sz w:val="20"/>
          <w:szCs w:val="20"/>
        </w:rPr>
        <w:t>Question-Answer and exchange of ideas</w:t>
      </w:r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16:30 - 18:30   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hyperlink r:id="rId8" w:history="1">
        <w:r w:rsidRPr="00961589">
          <w:rPr>
            <w:rStyle w:val="Kpr"/>
            <w:rFonts w:asciiTheme="minorHAnsi" w:hAnsiTheme="minorHAnsi" w:cs="Arial"/>
            <w:b/>
            <w:bCs/>
            <w:color w:val="000000" w:themeColor="text1"/>
            <w:sz w:val="20"/>
            <w:szCs w:val="20"/>
          </w:rPr>
          <w:t>Paper presentations</w:t>
        </w:r>
      </w:hyperlink>
    </w:p>
    <w:p w:rsidR="00740949" w:rsidRPr="00961589" w:rsidRDefault="00740949" w:rsidP="00D055A4">
      <w:pPr>
        <w:pStyle w:val="style59"/>
        <w:spacing w:after="0"/>
        <w:ind w:left="1276" w:hanging="1276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20:00                </w:t>
      </w:r>
      <w:r w:rsidR="00714E57"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="00511F17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Closing Dinner</w:t>
      </w:r>
    </w:p>
    <w:p w:rsidR="0016268B" w:rsidRDefault="0016268B" w:rsidP="00D055A4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:rsidR="0016268B" w:rsidRDefault="0016268B" w:rsidP="0016268B">
      <w:pPr>
        <w:spacing w:after="0" w:line="240" w:lineRule="auto"/>
        <w:ind w:left="556" w:firstLine="720"/>
        <w:rPr>
          <w:b/>
          <w:bCs/>
          <w:color w:val="000000" w:themeColor="text1"/>
          <w:sz w:val="20"/>
          <w:szCs w:val="20"/>
        </w:rPr>
      </w:pPr>
    </w:p>
    <w:p w:rsidR="000C17BA" w:rsidRDefault="000C17BA" w:rsidP="0016268B">
      <w:pPr>
        <w:spacing w:after="0" w:line="240" w:lineRule="auto"/>
        <w:ind w:left="556" w:firstLine="720"/>
        <w:rPr>
          <w:b/>
          <w:bCs/>
          <w:color w:val="000000" w:themeColor="text1"/>
          <w:sz w:val="20"/>
          <w:szCs w:val="20"/>
        </w:rPr>
      </w:pPr>
    </w:p>
    <w:p w:rsidR="000C17BA" w:rsidRDefault="000C17BA" w:rsidP="0016268B">
      <w:pPr>
        <w:spacing w:after="0" w:line="240" w:lineRule="auto"/>
        <w:ind w:left="556" w:firstLine="720"/>
        <w:rPr>
          <w:b/>
          <w:bCs/>
          <w:color w:val="000000" w:themeColor="text1"/>
          <w:sz w:val="20"/>
          <w:szCs w:val="20"/>
        </w:rPr>
      </w:pPr>
    </w:p>
    <w:p w:rsidR="0016268B" w:rsidRPr="00DB2762" w:rsidRDefault="0016268B" w:rsidP="00BC3B8A">
      <w:pPr>
        <w:spacing w:after="0" w:line="240" w:lineRule="auto"/>
        <w:ind w:left="556" w:firstLine="720"/>
        <w:jc w:val="right"/>
        <w:rPr>
          <w:rFonts w:ascii="Lucida Calligraphy" w:hAnsi="Lucida Calligraphy"/>
          <w:b/>
          <w:bCs/>
          <w:color w:val="000000" w:themeColor="text1"/>
          <w:sz w:val="20"/>
          <w:szCs w:val="20"/>
        </w:rPr>
      </w:pPr>
      <w:r w:rsidRPr="00DB2762">
        <w:rPr>
          <w:rFonts w:ascii="Lucida Calligraphy" w:hAnsi="Lucida Calligraphy"/>
          <w:b/>
          <w:bCs/>
          <w:color w:val="000000" w:themeColor="text1"/>
          <w:sz w:val="20"/>
          <w:szCs w:val="20"/>
        </w:rPr>
        <w:t xml:space="preserve"> </w:t>
      </w:r>
    </w:p>
    <w:p w:rsidR="00046145" w:rsidRDefault="006905ED" w:rsidP="00046145">
      <w:pPr>
        <w:pStyle w:val="style50"/>
        <w:spacing w:after="0"/>
        <w:rPr>
          <w:rStyle w:val="Gl"/>
          <w:rFonts w:ascii="Castellar" w:hAnsi="Castellar" w:cs="Arial"/>
          <w:color w:val="000000" w:themeColor="text1"/>
          <w:sz w:val="20"/>
          <w:szCs w:val="20"/>
        </w:rPr>
      </w:pPr>
      <w:r w:rsidRPr="00961589">
        <w:rPr>
          <w:b/>
          <w:bCs/>
          <w:color w:val="000000" w:themeColor="text1"/>
          <w:sz w:val="20"/>
          <w:szCs w:val="20"/>
        </w:rPr>
        <w:br w:type="page"/>
      </w:r>
    </w:p>
    <w:p w:rsidR="00046145" w:rsidRDefault="00046145" w:rsidP="008B4836">
      <w:pPr>
        <w:pStyle w:val="style50"/>
        <w:spacing w:after="0" w:line="300" w:lineRule="exact"/>
        <w:rPr>
          <w:rFonts w:ascii="Lucida Sans" w:hAnsi="Lucida Sans" w:cs="Lucida Sans"/>
          <w:b/>
          <w:bCs/>
          <w:color w:val="000000" w:themeColor="text1"/>
          <w:sz w:val="22"/>
          <w:szCs w:val="22"/>
        </w:rPr>
      </w:pPr>
      <w:r w:rsidRPr="00B15D0F">
        <w:rPr>
          <w:rFonts w:ascii="Lucida Sans" w:hAnsi="Lucida Sans" w:cs="Lucida Sans"/>
          <w:b/>
          <w:bCs/>
          <w:color w:val="000000" w:themeColor="text1"/>
          <w:sz w:val="22"/>
          <w:szCs w:val="22"/>
        </w:rPr>
        <w:lastRenderedPageBreak/>
        <w:t>PAPER PRESENTATIONS</w:t>
      </w:r>
      <w:r>
        <w:rPr>
          <w:rFonts w:ascii="Lucida Sans" w:hAnsi="Lucida Sans" w:cs="Lucida Sans"/>
          <w:b/>
          <w:bCs/>
          <w:color w:val="000000" w:themeColor="text1"/>
          <w:sz w:val="22"/>
          <w:szCs w:val="22"/>
        </w:rPr>
        <w:t xml:space="preserve"> PROGRAM</w:t>
      </w:r>
    </w:p>
    <w:p w:rsidR="00046145" w:rsidRPr="00B15D0F" w:rsidRDefault="00046145" w:rsidP="008B4836">
      <w:pPr>
        <w:pStyle w:val="style50"/>
        <w:spacing w:after="0" w:line="300" w:lineRule="exact"/>
        <w:rPr>
          <w:rFonts w:ascii="Lucida Sans" w:hAnsi="Lucida Sans" w:cs="Lucida Sans"/>
          <w:b/>
          <w:bCs/>
          <w:color w:val="000000" w:themeColor="text1"/>
          <w:sz w:val="22"/>
          <w:szCs w:val="22"/>
        </w:rPr>
      </w:pPr>
      <w:r>
        <w:rPr>
          <w:rFonts w:ascii="Lucida Sans" w:hAnsi="Lucida Sans" w:cs="Lucida Sans"/>
          <w:b/>
          <w:bCs/>
          <w:color w:val="000000" w:themeColor="text1"/>
          <w:sz w:val="22"/>
          <w:szCs w:val="22"/>
        </w:rPr>
        <w:t>BİLDİRİ SUNUMLARI PROGRAMI</w:t>
      </w:r>
    </w:p>
    <w:p w:rsidR="00046145" w:rsidRPr="00961589" w:rsidRDefault="00046145" w:rsidP="00046145">
      <w:pPr>
        <w:spacing w:after="0" w:line="240" w:lineRule="auto"/>
        <w:rPr>
          <w:b/>
          <w:bCs/>
          <w:iCs/>
          <w:color w:val="000000" w:themeColor="text1"/>
          <w:sz w:val="20"/>
          <w:szCs w:val="20"/>
        </w:rPr>
      </w:pPr>
    </w:p>
    <w:p w:rsidR="00046145" w:rsidRPr="006314E4" w:rsidRDefault="00046145" w:rsidP="00046145">
      <w:pPr>
        <w:spacing w:after="0" w:line="240" w:lineRule="auto"/>
        <w:rPr>
          <w:b/>
          <w:bCs/>
          <w:color w:val="000000" w:themeColor="text1"/>
          <w:sz w:val="20"/>
          <w:szCs w:val="20"/>
          <w:lang w:val="en-US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June 16, 2016</w:t>
      </w:r>
    </w:p>
    <w:p w:rsidR="00046145" w:rsidRDefault="00046145" w:rsidP="00046145">
      <w:pPr>
        <w:spacing w:after="0" w:line="240" w:lineRule="auto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FIRST SESSION</w:t>
      </w:r>
    </w:p>
    <w:p w:rsidR="00046145" w:rsidRPr="00961589" w:rsidRDefault="00046145" w:rsidP="00046145">
      <w:pPr>
        <w:spacing w:after="0" w:line="240" w:lineRule="auto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15:</w:t>
      </w:r>
      <w:r w:rsidR="00A42122">
        <w:rPr>
          <w:b/>
          <w:bCs/>
          <w:iCs/>
          <w:color w:val="000000" w:themeColor="text1"/>
          <w:sz w:val="20"/>
          <w:szCs w:val="20"/>
        </w:rPr>
        <w:t>3</w:t>
      </w:r>
      <w:r w:rsidR="0051648F">
        <w:rPr>
          <w:b/>
          <w:bCs/>
          <w:iCs/>
          <w:color w:val="000000" w:themeColor="text1"/>
          <w:sz w:val="20"/>
          <w:szCs w:val="20"/>
        </w:rPr>
        <w:t>0</w:t>
      </w:r>
      <w:r w:rsidRPr="00961589">
        <w:rPr>
          <w:b/>
          <w:bCs/>
          <w:iCs/>
          <w:color w:val="000000" w:themeColor="text1"/>
          <w:sz w:val="20"/>
          <w:szCs w:val="20"/>
        </w:rPr>
        <w:t xml:space="preserve"> - 1</w:t>
      </w:r>
      <w:r w:rsidR="007973F9">
        <w:rPr>
          <w:b/>
          <w:bCs/>
          <w:iCs/>
          <w:color w:val="000000" w:themeColor="text1"/>
          <w:sz w:val="20"/>
          <w:szCs w:val="20"/>
        </w:rPr>
        <w:t>7</w:t>
      </w:r>
      <w:r w:rsidRPr="00961589">
        <w:rPr>
          <w:b/>
          <w:bCs/>
          <w:iCs/>
          <w:color w:val="000000" w:themeColor="text1"/>
          <w:sz w:val="20"/>
          <w:szCs w:val="20"/>
        </w:rPr>
        <w:t>:</w:t>
      </w:r>
      <w:r w:rsidR="00A42122">
        <w:rPr>
          <w:b/>
          <w:bCs/>
          <w:iCs/>
          <w:color w:val="000000" w:themeColor="text1"/>
          <w:sz w:val="20"/>
          <w:szCs w:val="20"/>
        </w:rPr>
        <w:t>00</w:t>
      </w:r>
      <w:r w:rsidRPr="00961589">
        <w:rPr>
          <w:b/>
          <w:bCs/>
          <w:iCs/>
          <w:color w:val="000000" w:themeColor="text1"/>
          <w:sz w:val="20"/>
          <w:szCs w:val="20"/>
        </w:rPr>
        <w:t xml:space="preserve"> </w:t>
      </w:r>
    </w:p>
    <w:p w:rsidR="00046145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 xml:space="preserve">Session A </w:t>
      </w: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8B4836">
        <w:rPr>
          <w:b/>
          <w:bCs/>
          <w:iCs/>
          <w:color w:val="000000" w:themeColor="text1"/>
          <w:sz w:val="20"/>
          <w:szCs w:val="20"/>
        </w:rPr>
        <w:t>Place</w:t>
      </w:r>
      <w:r w:rsidRPr="00961589">
        <w:rPr>
          <w:bCs/>
          <w:iCs/>
          <w:color w:val="000000" w:themeColor="text1"/>
          <w:sz w:val="20"/>
          <w:szCs w:val="20"/>
        </w:rPr>
        <w:t>: Engineering Faculty, Room 1020</w:t>
      </w:r>
      <w:r w:rsidRPr="00961589">
        <w:rPr>
          <w:b/>
          <w:bCs/>
          <w:iCs/>
          <w:color w:val="000000" w:themeColor="text1"/>
          <w:sz w:val="20"/>
          <w:szCs w:val="20"/>
        </w:rPr>
        <w:t xml:space="preserve"> 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/>
          <w:bCs/>
          <w:i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Chairperson: Doç. Dr. Hayriye Özen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Prof. Dr. Tuğba A</w:t>
      </w:r>
      <w:r>
        <w:rPr>
          <w:b/>
          <w:bCs/>
          <w:iCs/>
          <w:color w:val="000000" w:themeColor="text1"/>
          <w:sz w:val="20"/>
          <w:szCs w:val="20"/>
        </w:rPr>
        <w:t xml:space="preserve">srak Hasdemir ve </w:t>
      </w:r>
      <w:r w:rsidRPr="00961589">
        <w:rPr>
          <w:b/>
          <w:bCs/>
          <w:iCs/>
          <w:color w:val="000000" w:themeColor="text1"/>
          <w:sz w:val="20"/>
          <w:szCs w:val="20"/>
        </w:rPr>
        <w:t>Arş. Gör. Selçuk Çetin, </w:t>
      </w:r>
      <w:r w:rsidRPr="00961589">
        <w:rPr>
          <w:bCs/>
          <w:iCs/>
          <w:color w:val="000000" w:themeColor="text1"/>
          <w:sz w:val="20"/>
          <w:szCs w:val="20"/>
        </w:rPr>
        <w:t>2000'li Yıllar ve Türkiye'de Medyanın Halleri: Normlar ve Olgular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 xml:space="preserve">Doç. Dr. Hüseyin Çelik, </w:t>
      </w:r>
      <w:r w:rsidRPr="00961589">
        <w:rPr>
          <w:bCs/>
          <w:iCs/>
          <w:color w:val="000000" w:themeColor="text1"/>
          <w:sz w:val="20"/>
          <w:szCs w:val="20"/>
        </w:rPr>
        <w:t xml:space="preserve">Neoliberal İletişim Politikaları Çerçevesinde Yeni Taktikler, Yeni Oluşumlar: Türkiye’de 2000’li Yıllar Sonrası Medya 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Prof. Dr. Ömer Özer, </w:t>
      </w:r>
      <w:r w:rsidRPr="00961589">
        <w:rPr>
          <w:bCs/>
          <w:iCs/>
          <w:color w:val="000000" w:themeColor="text1"/>
          <w:sz w:val="20"/>
          <w:szCs w:val="20"/>
        </w:rPr>
        <w:t>Medyanın İdeolojik Şiddeti: Türkiye’deki Medyadan Araştırmalarla Gelen Örnekler</w:t>
      </w:r>
    </w:p>
    <w:p w:rsidR="00050DEA" w:rsidRDefault="00A97F5C" w:rsidP="00050DEA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 xml:space="preserve">Arş. Gör. Hülya Eraslan, </w:t>
      </w:r>
      <w:r w:rsidRPr="00961589">
        <w:rPr>
          <w:rFonts w:cs="Times New Roman"/>
          <w:color w:val="000000" w:themeColor="text1"/>
          <w:sz w:val="20"/>
          <w:szCs w:val="20"/>
        </w:rPr>
        <w:t>Osmanlı Topraklarında Terör: 1896 Osmanlı Bankası Baskını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Arş. Gör. Ceren Saran, </w:t>
      </w:r>
      <w:r w:rsidRPr="00961589">
        <w:rPr>
          <w:bCs/>
          <w:iCs/>
          <w:color w:val="000000" w:themeColor="text1"/>
          <w:sz w:val="20"/>
          <w:szCs w:val="20"/>
        </w:rPr>
        <w:t xml:space="preserve">Toplum, Kültür, Gazete: </w:t>
      </w:r>
      <w:r w:rsidRPr="00A97F5C">
        <w:rPr>
          <w:bCs/>
          <w:i/>
          <w:iCs/>
          <w:color w:val="000000" w:themeColor="text1"/>
          <w:sz w:val="20"/>
          <w:szCs w:val="20"/>
        </w:rPr>
        <w:t xml:space="preserve">Agos </w:t>
      </w:r>
      <w:r w:rsidRPr="00961589">
        <w:rPr>
          <w:bCs/>
          <w:iCs/>
          <w:color w:val="000000" w:themeColor="text1"/>
          <w:sz w:val="20"/>
          <w:szCs w:val="20"/>
        </w:rPr>
        <w:t>Üzerine Bir İnceleme</w:t>
      </w:r>
    </w:p>
    <w:p w:rsidR="00046145" w:rsidRPr="00961589" w:rsidRDefault="00046145" w:rsidP="00046145">
      <w:pPr>
        <w:spacing w:after="0" w:line="240" w:lineRule="auto"/>
        <w:ind w:left="851" w:firstLine="142"/>
        <w:rPr>
          <w:bCs/>
          <w:iCs/>
          <w:color w:val="000000" w:themeColor="text1"/>
          <w:sz w:val="20"/>
          <w:szCs w:val="20"/>
        </w:rPr>
      </w:pPr>
    </w:p>
    <w:p w:rsidR="00046145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 xml:space="preserve">Session B </w:t>
      </w: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8B4836">
        <w:rPr>
          <w:b/>
          <w:bCs/>
          <w:iCs/>
          <w:color w:val="000000" w:themeColor="text1"/>
          <w:sz w:val="20"/>
          <w:szCs w:val="20"/>
        </w:rPr>
        <w:t>Place</w:t>
      </w:r>
      <w:r w:rsidRPr="00961589">
        <w:rPr>
          <w:bCs/>
          <w:iCs/>
          <w:color w:val="000000" w:themeColor="text1"/>
          <w:sz w:val="20"/>
          <w:szCs w:val="20"/>
        </w:rPr>
        <w:t>: Engineering Faculty, Room 1022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Chairperson: Yrd. Doç</w:t>
      </w:r>
      <w:r w:rsidR="00A97F5C">
        <w:rPr>
          <w:b/>
          <w:bCs/>
          <w:iCs/>
          <w:color w:val="000000" w:themeColor="text1"/>
          <w:sz w:val="20"/>
          <w:szCs w:val="20"/>
        </w:rPr>
        <w:t>.</w:t>
      </w:r>
      <w:r w:rsidRPr="00961589">
        <w:rPr>
          <w:b/>
          <w:bCs/>
          <w:iCs/>
          <w:color w:val="000000" w:themeColor="text1"/>
          <w:sz w:val="20"/>
          <w:szCs w:val="20"/>
        </w:rPr>
        <w:t xml:space="preserve"> Dr. Gürsan Şenalp</w:t>
      </w:r>
    </w:p>
    <w:p w:rsidR="009C34A1" w:rsidRDefault="00046145" w:rsidP="009C34A1">
      <w:pPr>
        <w:spacing w:after="0" w:line="240" w:lineRule="auto"/>
        <w:ind w:left="851" w:hanging="425"/>
        <w:rPr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Fatih Özutku ve Hakan Uğurlu, </w:t>
      </w:r>
      <w:r w:rsidRPr="00961589">
        <w:rPr>
          <w:bCs/>
          <w:iCs/>
          <w:color w:val="000000" w:themeColor="text1"/>
          <w:sz w:val="20"/>
          <w:szCs w:val="20"/>
        </w:rPr>
        <w:t>Sosyal Medyada Mekan ve Mobilite Bağlamında İletişimin Değişen Yönü</w:t>
      </w:r>
    </w:p>
    <w:p w:rsidR="003C6259" w:rsidRDefault="00D91431" w:rsidP="003C6259">
      <w:pPr>
        <w:spacing w:after="0" w:line="240" w:lineRule="auto"/>
        <w:ind w:left="851" w:hanging="425"/>
        <w:rPr>
          <w:bCs/>
          <w:iCs/>
          <w:color w:val="000000" w:themeColor="text1"/>
          <w:sz w:val="20"/>
          <w:szCs w:val="20"/>
        </w:rPr>
      </w:pPr>
      <w:r>
        <w:rPr>
          <w:b/>
          <w:bCs/>
          <w:iCs/>
          <w:color w:val="000000" w:themeColor="text1"/>
          <w:sz w:val="20"/>
          <w:szCs w:val="20"/>
        </w:rPr>
        <w:t xml:space="preserve">Ast. Prof. </w:t>
      </w:r>
      <w:r w:rsidR="00046145" w:rsidRPr="00961589">
        <w:rPr>
          <w:b/>
          <w:bCs/>
          <w:iCs/>
          <w:color w:val="000000" w:themeColor="text1"/>
          <w:sz w:val="20"/>
          <w:szCs w:val="20"/>
        </w:rPr>
        <w:t>Nabeel Iqbal ve Tehreem Mubasher, </w:t>
      </w:r>
      <w:r w:rsidR="00046145" w:rsidRPr="00961589">
        <w:rPr>
          <w:bCs/>
          <w:iCs/>
          <w:color w:val="000000" w:themeColor="text1"/>
          <w:sz w:val="20"/>
          <w:szCs w:val="20"/>
        </w:rPr>
        <w:t>Snapchat,</w:t>
      </w:r>
      <w:r w:rsidR="00046145" w:rsidRPr="00961589">
        <w:rPr>
          <w:b/>
          <w:bCs/>
          <w:iCs/>
          <w:color w:val="000000" w:themeColor="text1"/>
          <w:sz w:val="20"/>
          <w:szCs w:val="20"/>
        </w:rPr>
        <w:t xml:space="preserve"> </w:t>
      </w:r>
      <w:r w:rsidR="00046145" w:rsidRPr="00961589">
        <w:rPr>
          <w:bCs/>
          <w:iCs/>
          <w:color w:val="000000" w:themeColor="text1"/>
          <w:sz w:val="20"/>
          <w:szCs w:val="20"/>
        </w:rPr>
        <w:t>Hype and Concerns in Pakistan</w:t>
      </w:r>
    </w:p>
    <w:p w:rsidR="00C93426" w:rsidRDefault="00C93426" w:rsidP="007758F9">
      <w:pPr>
        <w:spacing w:after="0" w:line="240" w:lineRule="auto"/>
        <w:ind w:left="851" w:hanging="425"/>
        <w:rPr>
          <w:rFonts w:cs="Times New Roman"/>
          <w:b/>
          <w:color w:val="000000" w:themeColor="text1"/>
          <w:sz w:val="20"/>
          <w:szCs w:val="20"/>
        </w:rPr>
      </w:pPr>
    </w:p>
    <w:p w:rsidR="00C93426" w:rsidRDefault="00C93426" w:rsidP="007758F9">
      <w:pPr>
        <w:spacing w:after="0" w:line="240" w:lineRule="auto"/>
        <w:ind w:left="851" w:hanging="425"/>
        <w:rPr>
          <w:rFonts w:cs="Times New Roman"/>
          <w:b/>
          <w:color w:val="000000" w:themeColor="text1"/>
          <w:sz w:val="20"/>
          <w:szCs w:val="20"/>
        </w:rPr>
      </w:pPr>
    </w:p>
    <w:p w:rsidR="007758F9" w:rsidRDefault="00046145" w:rsidP="007758F9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lastRenderedPageBreak/>
        <w:t>Öğr. Gör. Emine Kılıçaslan</w:t>
      </w:r>
      <w:r w:rsidRPr="00961589">
        <w:rPr>
          <w:rFonts w:cs="Times New Roman"/>
          <w:color w:val="000000" w:themeColor="text1"/>
          <w:sz w:val="20"/>
          <w:szCs w:val="20"/>
        </w:rPr>
        <w:t>, Siyasal İletişim Açısından Sosyal Medyanın Önemi</w:t>
      </w:r>
    </w:p>
    <w:p w:rsidR="007758F9" w:rsidRDefault="00046145" w:rsidP="007758F9">
      <w:pPr>
        <w:spacing w:after="0" w:line="240" w:lineRule="auto"/>
        <w:ind w:left="851" w:hanging="425"/>
        <w:rPr>
          <w:rFonts w:cs="Times New Roman"/>
          <w:iCs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Doç. Dr. Hasan Fürkan Çubukçuoğlu,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</w:t>
      </w:r>
      <w:r w:rsidRPr="00961589">
        <w:rPr>
          <w:rFonts w:cs="Times New Roman"/>
          <w:iCs/>
          <w:color w:val="000000" w:themeColor="text1"/>
          <w:sz w:val="20"/>
          <w:szCs w:val="20"/>
        </w:rPr>
        <w:t>Kaynak Mobilizasyonu Kuramında Sosyal Medya ile Kolektif Kimliğin Oluşturulması: “Teröre Hayır Kardeşliğe Evet” Hareketi</w:t>
      </w:r>
    </w:p>
    <w:p w:rsidR="00046145" w:rsidRPr="00961589" w:rsidRDefault="00046145" w:rsidP="007758F9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Yrd. Doç. Dr. Mehmet Işık,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Göçerlerde İletişim ve Medya Araçlarını Kullanım Alışkanlıkları: Koçerler Üzerine Bir Alan Araştırması</w:t>
      </w: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June 16, 2016</w:t>
      </w:r>
    </w:p>
    <w:p w:rsidR="00046145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SECOND SESSION</w:t>
      </w: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17:</w:t>
      </w:r>
      <w:r w:rsidR="00A42122">
        <w:rPr>
          <w:b/>
          <w:bCs/>
          <w:iCs/>
          <w:color w:val="000000" w:themeColor="text1"/>
          <w:sz w:val="20"/>
          <w:szCs w:val="20"/>
        </w:rPr>
        <w:t>15</w:t>
      </w:r>
      <w:r w:rsidRPr="00961589">
        <w:rPr>
          <w:b/>
          <w:bCs/>
          <w:iCs/>
          <w:color w:val="000000" w:themeColor="text1"/>
          <w:sz w:val="20"/>
          <w:szCs w:val="20"/>
        </w:rPr>
        <w:t xml:space="preserve"> - 19:00 </w:t>
      </w:r>
    </w:p>
    <w:p w:rsidR="00C93426" w:rsidRDefault="00046145" w:rsidP="00046145">
      <w:pPr>
        <w:spacing w:after="0" w:line="240" w:lineRule="auto"/>
        <w:ind w:left="284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 xml:space="preserve">Session A </w:t>
      </w:r>
    </w:p>
    <w:p w:rsidR="00046145" w:rsidRPr="00961589" w:rsidRDefault="00046145" w:rsidP="00046145">
      <w:pPr>
        <w:spacing w:after="0" w:line="240" w:lineRule="auto"/>
        <w:ind w:left="284"/>
        <w:rPr>
          <w:b/>
          <w:bCs/>
          <w:iCs/>
          <w:color w:val="000000" w:themeColor="text1"/>
          <w:sz w:val="20"/>
          <w:szCs w:val="20"/>
        </w:rPr>
      </w:pPr>
      <w:r w:rsidRPr="00C93426">
        <w:rPr>
          <w:b/>
          <w:bCs/>
          <w:iCs/>
          <w:color w:val="000000" w:themeColor="text1"/>
          <w:sz w:val="20"/>
          <w:szCs w:val="20"/>
        </w:rPr>
        <w:t>Place</w:t>
      </w:r>
      <w:r w:rsidRPr="00961589">
        <w:rPr>
          <w:bCs/>
          <w:iCs/>
          <w:color w:val="000000" w:themeColor="text1"/>
          <w:sz w:val="20"/>
          <w:szCs w:val="20"/>
        </w:rPr>
        <w:t>: Engineering Faculty</w:t>
      </w:r>
      <w:r w:rsidR="00C93426">
        <w:rPr>
          <w:bCs/>
          <w:iCs/>
          <w:color w:val="000000" w:themeColor="text1"/>
          <w:sz w:val="20"/>
          <w:szCs w:val="20"/>
        </w:rPr>
        <w:t>,</w:t>
      </w:r>
      <w:r w:rsidRPr="00961589">
        <w:rPr>
          <w:bCs/>
          <w:iCs/>
          <w:color w:val="000000" w:themeColor="text1"/>
          <w:sz w:val="20"/>
          <w:szCs w:val="20"/>
        </w:rPr>
        <w:t xml:space="preserve"> Room 1020</w:t>
      </w:r>
      <w:r w:rsidRPr="00961589">
        <w:rPr>
          <w:b/>
          <w:bCs/>
          <w:iCs/>
          <w:color w:val="000000" w:themeColor="text1"/>
          <w:sz w:val="20"/>
          <w:szCs w:val="20"/>
        </w:rPr>
        <w:t xml:space="preserve"> 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/>
          <w:bCs/>
          <w:color w:val="000000" w:themeColor="text1"/>
          <w:sz w:val="20"/>
          <w:szCs w:val="20"/>
        </w:rPr>
      </w:pPr>
      <w:r w:rsidRPr="00961589">
        <w:rPr>
          <w:b/>
          <w:color w:val="000000" w:themeColor="text1"/>
          <w:sz w:val="20"/>
          <w:szCs w:val="20"/>
        </w:rPr>
        <w:t>Chairperson:</w:t>
      </w:r>
      <w:r w:rsidRPr="00961589">
        <w:rPr>
          <w:color w:val="000000" w:themeColor="text1"/>
          <w:sz w:val="20"/>
          <w:szCs w:val="20"/>
        </w:rPr>
        <w:t xml:space="preserve">  </w:t>
      </w:r>
      <w:r w:rsidRPr="00961589">
        <w:rPr>
          <w:rFonts w:eastAsia="Times New Roman" w:cs="Arial"/>
          <w:b/>
          <w:bCs/>
          <w:color w:val="000000" w:themeColor="text1"/>
          <w:sz w:val="20"/>
          <w:szCs w:val="20"/>
        </w:rPr>
        <w:t>Yrd. Doç. Dr. Deniz Tansel İliç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Prof. Dr. Ruhdan Uzun, </w:t>
      </w:r>
      <w:r w:rsidRPr="00961589">
        <w:rPr>
          <w:bCs/>
          <w:iCs/>
          <w:color w:val="000000" w:themeColor="text1"/>
          <w:sz w:val="20"/>
          <w:szCs w:val="20"/>
        </w:rPr>
        <w:t>“Havuz”da Boğulan Gerçeklik: Bir Yapısal Şiddet Biçimi Olarak Türkiye’de Sansür</w:t>
      </w:r>
    </w:p>
    <w:p w:rsidR="00A97F5C" w:rsidRDefault="00A97F5C" w:rsidP="00046145">
      <w:pPr>
        <w:spacing w:after="0" w:line="240" w:lineRule="auto"/>
        <w:ind w:left="851" w:hanging="425"/>
        <w:rPr>
          <w:rFonts w:cs="Times New Roman"/>
          <w:b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Murat Dural,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On Cultur</w:t>
      </w:r>
      <w:r>
        <w:rPr>
          <w:rFonts w:cs="Times New Roman"/>
          <w:color w:val="000000" w:themeColor="text1"/>
          <w:sz w:val="20"/>
          <w:szCs w:val="20"/>
        </w:rPr>
        <w:t>e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Industry and </w:t>
      </w:r>
      <w:r w:rsidRPr="00961589">
        <w:rPr>
          <w:rFonts w:cs="Times New Roman"/>
          <w:i/>
          <w:color w:val="000000" w:themeColor="text1"/>
          <w:sz w:val="20"/>
          <w:szCs w:val="20"/>
        </w:rPr>
        <w:t>Osman Pazarlama</w:t>
      </w:r>
      <w:r w:rsidRPr="00961589">
        <w:rPr>
          <w:rFonts w:cs="Times New Roman"/>
          <w:color w:val="000000" w:themeColor="text1"/>
          <w:sz w:val="20"/>
          <w:szCs w:val="20"/>
        </w:rPr>
        <w:t>: A Coincidental Success Myth from Workshop in Neighborhood to Transnational Company</w:t>
      </w:r>
    </w:p>
    <w:p w:rsidR="00050DEA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Asude Ünsal,</w:t>
      </w:r>
      <w:r w:rsidRPr="00961589">
        <w:rPr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rFonts w:cs="Times New Roman"/>
          <w:color w:val="000000" w:themeColor="text1"/>
          <w:sz w:val="20"/>
          <w:szCs w:val="20"/>
        </w:rPr>
        <w:t>Gazete Haberleri Bağlamında 13 Mart 2016 Tarihli Ankara Terör Saldırısı</w:t>
      </w:r>
    </w:p>
    <w:p w:rsidR="00046145" w:rsidRPr="00961589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Özgür Özköylü,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Kültür Endüstrisi Bağlamında Belgesel Sinema ve Sabahattin Eyuboğlu Sineması</w:t>
      </w:r>
    </w:p>
    <w:p w:rsidR="00046145" w:rsidRPr="00961589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 xml:space="preserve">Serra Erdem, </w:t>
      </w:r>
      <w:r w:rsidRPr="00961589">
        <w:rPr>
          <w:rFonts w:cs="Times New Roman"/>
          <w:color w:val="000000" w:themeColor="text1"/>
          <w:sz w:val="20"/>
          <w:szCs w:val="20"/>
        </w:rPr>
        <w:t>Sinema’nın Başkent Serüveni</w:t>
      </w:r>
    </w:p>
    <w:p w:rsidR="0051648F" w:rsidRPr="00961589" w:rsidRDefault="0051648F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51648F">
        <w:rPr>
          <w:rFonts w:cs="Times New Roman"/>
          <w:b/>
          <w:color w:val="000000" w:themeColor="text1"/>
          <w:sz w:val="20"/>
          <w:szCs w:val="20"/>
        </w:rPr>
        <w:t>Yrd. Doç. Dr. Şakir Eşitti</w:t>
      </w:r>
      <w:r w:rsidRPr="0051648F">
        <w:rPr>
          <w:rFonts w:cs="Times New Roman"/>
          <w:color w:val="000000" w:themeColor="text1"/>
          <w:sz w:val="20"/>
          <w:szCs w:val="20"/>
        </w:rPr>
        <w:t>,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51648F">
        <w:rPr>
          <w:rFonts w:cs="Times New Roman"/>
          <w:color w:val="000000" w:themeColor="text1"/>
          <w:sz w:val="20"/>
          <w:szCs w:val="20"/>
        </w:rPr>
        <w:t>Kültürel Mücadele Alanı Olarak Çizgi Filmler: Caillou ve Pepee İsimli Çizgi Filmlerin Karşılaştırılması</w:t>
      </w:r>
    </w:p>
    <w:p w:rsidR="0051648F" w:rsidRDefault="0051648F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</w:p>
    <w:p w:rsidR="00C93426" w:rsidRPr="00961589" w:rsidRDefault="00C93426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</w:p>
    <w:p w:rsidR="005F4956" w:rsidRDefault="005F4956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</w:p>
    <w:p w:rsidR="00046145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 xml:space="preserve">Session B </w:t>
      </w: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C93426">
        <w:rPr>
          <w:b/>
          <w:bCs/>
          <w:iCs/>
          <w:color w:val="000000" w:themeColor="text1"/>
          <w:sz w:val="20"/>
          <w:szCs w:val="20"/>
        </w:rPr>
        <w:t>Place</w:t>
      </w:r>
      <w:r w:rsidRPr="00961589">
        <w:rPr>
          <w:bCs/>
          <w:iCs/>
          <w:color w:val="000000" w:themeColor="text1"/>
          <w:sz w:val="20"/>
          <w:szCs w:val="20"/>
        </w:rPr>
        <w:t>: Engineering Faculty, Room 1022</w:t>
      </w:r>
      <w:r w:rsidRPr="00961589">
        <w:rPr>
          <w:b/>
          <w:bCs/>
          <w:iCs/>
          <w:color w:val="000000" w:themeColor="text1"/>
          <w:sz w:val="20"/>
          <w:szCs w:val="20"/>
        </w:rPr>
        <w:t> 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/>
          <w:bCs/>
          <w:color w:val="000000" w:themeColor="text1"/>
          <w:sz w:val="20"/>
          <w:szCs w:val="20"/>
        </w:rPr>
      </w:pPr>
      <w:r w:rsidRPr="00961589">
        <w:rPr>
          <w:b/>
          <w:color w:val="000000" w:themeColor="text1"/>
          <w:sz w:val="20"/>
          <w:szCs w:val="20"/>
        </w:rPr>
        <w:t>Chairperson:</w:t>
      </w:r>
      <w:r w:rsidRPr="00961589">
        <w:rPr>
          <w:b/>
          <w:bCs/>
          <w:color w:val="000000" w:themeColor="text1"/>
          <w:sz w:val="20"/>
          <w:szCs w:val="20"/>
        </w:rPr>
        <w:t> Yrd. Doç. Dr. Elif Sönmez</w:t>
      </w:r>
    </w:p>
    <w:p w:rsidR="00050DEA" w:rsidRDefault="00E56537" w:rsidP="00050DEA">
      <w:pPr>
        <w:spacing w:after="0" w:line="240" w:lineRule="auto"/>
        <w:ind w:left="851" w:hanging="425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</w:t>
      </w:r>
      <w:r w:rsidR="00050DEA" w:rsidRPr="006314E4">
        <w:rPr>
          <w:b/>
          <w:color w:val="000000" w:themeColor="text1"/>
          <w:sz w:val="20"/>
          <w:szCs w:val="20"/>
        </w:rPr>
        <w:t>rof. Dr. Gülcan Seçkin</w:t>
      </w:r>
      <w:r w:rsidR="00050DEA">
        <w:rPr>
          <w:b/>
          <w:color w:val="000000" w:themeColor="text1"/>
          <w:sz w:val="20"/>
          <w:szCs w:val="20"/>
        </w:rPr>
        <w:t xml:space="preserve">, </w:t>
      </w:r>
      <w:r w:rsidR="00050DEA" w:rsidRPr="006314E4">
        <w:rPr>
          <w:color w:val="000000" w:themeColor="text1"/>
          <w:sz w:val="20"/>
          <w:szCs w:val="20"/>
        </w:rPr>
        <w:t>Gündelik Yaşamın Diyalektiği ve Statüsünü Yitiren Dil Pratikleri</w:t>
      </w:r>
      <w:r w:rsidR="00050DEA" w:rsidRPr="006314E4">
        <w:rPr>
          <w:b/>
          <w:color w:val="000000" w:themeColor="text1"/>
          <w:sz w:val="20"/>
          <w:szCs w:val="20"/>
        </w:rPr>
        <w:t xml:space="preserve"> </w:t>
      </w:r>
    </w:p>
    <w:p w:rsidR="00046145" w:rsidRPr="00961589" w:rsidRDefault="00046145" w:rsidP="00046145">
      <w:pPr>
        <w:spacing w:after="0" w:line="240" w:lineRule="auto"/>
        <w:ind w:left="851" w:hanging="425"/>
        <w:rPr>
          <w:color w:val="000000" w:themeColor="text1"/>
          <w:sz w:val="20"/>
          <w:szCs w:val="20"/>
        </w:rPr>
      </w:pPr>
      <w:r w:rsidRPr="00961589">
        <w:rPr>
          <w:b/>
          <w:color w:val="000000" w:themeColor="text1"/>
          <w:sz w:val="20"/>
          <w:szCs w:val="20"/>
        </w:rPr>
        <w:t>Arş. Gör. Mehtap Uyar ve  Prof. Dr. Tuğba Asrak Hasdemir,</w:t>
      </w:r>
      <w:r w:rsidRPr="00961589">
        <w:rPr>
          <w:b/>
          <w:bCs/>
          <w:color w:val="000000" w:themeColor="text1"/>
          <w:sz w:val="20"/>
          <w:szCs w:val="20"/>
        </w:rPr>
        <w:t xml:space="preserve"> </w:t>
      </w:r>
      <w:r w:rsidRPr="00961589">
        <w:rPr>
          <w:color w:val="000000" w:themeColor="text1"/>
          <w:sz w:val="20"/>
          <w:szCs w:val="20"/>
        </w:rPr>
        <w:t>Çocuk Kitaplarında Bir Şehrin İzini Sürmek: Ankara’nın Çocukluğundan Çocukluğun Ankarası’na</w:t>
      </w:r>
    </w:p>
    <w:p w:rsidR="00046145" w:rsidRPr="00961589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Yrd. Doç. Dr. Hadiye Yılmaz,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Türkiye Cumhuriyeti Devlet Salnamelerinde Ankara Vilayeti (1925-1927)</w:t>
      </w:r>
    </w:p>
    <w:p w:rsidR="00046145" w:rsidRDefault="00046145" w:rsidP="00046145">
      <w:pPr>
        <w:spacing w:after="0" w:line="240" w:lineRule="auto"/>
        <w:ind w:left="851" w:hanging="425"/>
        <w:rPr>
          <w:color w:val="000000" w:themeColor="text1"/>
          <w:sz w:val="20"/>
          <w:szCs w:val="20"/>
        </w:rPr>
      </w:pPr>
      <w:r w:rsidRPr="00961589">
        <w:rPr>
          <w:b/>
          <w:color w:val="000000" w:themeColor="text1"/>
          <w:sz w:val="20"/>
          <w:szCs w:val="20"/>
        </w:rPr>
        <w:t xml:space="preserve">Arş. Gör. Recep Volkan Öner,  </w:t>
      </w:r>
      <w:r w:rsidRPr="00961589">
        <w:rPr>
          <w:color w:val="000000" w:themeColor="text1"/>
          <w:sz w:val="20"/>
          <w:szCs w:val="20"/>
        </w:rPr>
        <w:t>Doğru Soruyu Sormak: “Şehir Nedir”den Mekân-Zaman Diyalektiğine</w:t>
      </w:r>
    </w:p>
    <w:p w:rsidR="006505E7" w:rsidRDefault="009C34A1" w:rsidP="006505E7">
      <w:pPr>
        <w:spacing w:after="0" w:line="240" w:lineRule="auto"/>
        <w:ind w:left="851" w:hanging="425"/>
        <w:rPr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Doç. Dr. İsmail Arda Odabaşı, </w:t>
      </w:r>
      <w:r w:rsidRPr="00961589">
        <w:rPr>
          <w:bCs/>
          <w:iCs/>
          <w:color w:val="000000" w:themeColor="text1"/>
          <w:sz w:val="20"/>
          <w:szCs w:val="20"/>
        </w:rPr>
        <w:t>II. Meşrutiyet Döneminde Süreli Yayınların 10 Temmuz Özel Sayıları ve Ankara Vilayet Gazetesinin 1910-1911 Nüsha-i Fevkaladesi</w:t>
      </w:r>
    </w:p>
    <w:p w:rsidR="009C34A1" w:rsidRPr="00961589" w:rsidRDefault="009C34A1" w:rsidP="00046145">
      <w:pPr>
        <w:spacing w:after="0" w:line="240" w:lineRule="auto"/>
        <w:ind w:left="851" w:hanging="425"/>
        <w:rPr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Yrd. Doç. Dr. Nuran Öze,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Kıbrıslı Türklerin Tüketim Alışkanlıklarının Değişim ve Dönüşümünde Gazete Reklamlarının Etkileri: 1946-1948</w:t>
      </w:r>
    </w:p>
    <w:p w:rsidR="00046145" w:rsidRPr="00961589" w:rsidRDefault="00046145" w:rsidP="00046145">
      <w:pPr>
        <w:spacing w:after="0" w:line="240" w:lineRule="auto"/>
        <w:ind w:left="851" w:firstLine="142"/>
        <w:rPr>
          <w:b/>
          <w:bCs/>
          <w:color w:val="000000" w:themeColor="text1"/>
          <w:sz w:val="20"/>
          <w:szCs w:val="20"/>
        </w:rPr>
      </w:pP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June 17, 2016</w:t>
      </w:r>
    </w:p>
    <w:p w:rsidR="00046145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SESSIONS</w:t>
      </w: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16:</w:t>
      </w:r>
      <w:r w:rsidR="006505E7">
        <w:rPr>
          <w:b/>
          <w:bCs/>
          <w:iCs/>
          <w:color w:val="000000" w:themeColor="text1"/>
          <w:sz w:val="20"/>
          <w:szCs w:val="20"/>
        </w:rPr>
        <w:t>3</w:t>
      </w:r>
      <w:r w:rsidRPr="00961589">
        <w:rPr>
          <w:b/>
          <w:bCs/>
          <w:iCs/>
          <w:color w:val="000000" w:themeColor="text1"/>
          <w:sz w:val="20"/>
          <w:szCs w:val="20"/>
        </w:rPr>
        <w:t>0 - 18:</w:t>
      </w:r>
      <w:r w:rsidR="006505E7">
        <w:rPr>
          <w:b/>
          <w:bCs/>
          <w:iCs/>
          <w:color w:val="000000" w:themeColor="text1"/>
          <w:sz w:val="20"/>
          <w:szCs w:val="20"/>
        </w:rPr>
        <w:t>3</w:t>
      </w:r>
      <w:r w:rsidRPr="00961589">
        <w:rPr>
          <w:b/>
          <w:bCs/>
          <w:iCs/>
          <w:color w:val="000000" w:themeColor="text1"/>
          <w:sz w:val="20"/>
          <w:szCs w:val="20"/>
        </w:rPr>
        <w:t>0</w:t>
      </w:r>
    </w:p>
    <w:p w:rsidR="00046145" w:rsidRDefault="00046145" w:rsidP="00046145">
      <w:pPr>
        <w:spacing w:after="0" w:line="240" w:lineRule="auto"/>
        <w:ind w:left="426" w:hanging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 xml:space="preserve">Session A </w:t>
      </w:r>
    </w:p>
    <w:p w:rsidR="00046145" w:rsidRPr="00961589" w:rsidRDefault="00046145" w:rsidP="00046145">
      <w:pPr>
        <w:spacing w:after="0" w:line="240" w:lineRule="auto"/>
        <w:ind w:left="426" w:hanging="142"/>
        <w:rPr>
          <w:b/>
          <w:bCs/>
          <w:iCs/>
          <w:color w:val="000000" w:themeColor="text1"/>
          <w:sz w:val="20"/>
          <w:szCs w:val="20"/>
        </w:rPr>
      </w:pPr>
      <w:r w:rsidRPr="00C93426">
        <w:rPr>
          <w:b/>
          <w:bCs/>
          <w:iCs/>
          <w:color w:val="000000" w:themeColor="text1"/>
          <w:sz w:val="20"/>
          <w:szCs w:val="20"/>
        </w:rPr>
        <w:t>Place</w:t>
      </w:r>
      <w:r w:rsidRPr="00961589">
        <w:rPr>
          <w:bCs/>
          <w:iCs/>
          <w:color w:val="000000" w:themeColor="text1"/>
          <w:sz w:val="20"/>
          <w:szCs w:val="20"/>
        </w:rPr>
        <w:t>: Engineering Faculty, Room 1020)</w:t>
      </w:r>
    </w:p>
    <w:p w:rsidR="00046145" w:rsidRPr="00827776" w:rsidRDefault="00046145" w:rsidP="00046145">
      <w:pPr>
        <w:spacing w:after="0" w:line="240" w:lineRule="auto"/>
        <w:ind w:left="851" w:hanging="425"/>
        <w:rPr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 xml:space="preserve">Chairperson: </w:t>
      </w:r>
      <w:r w:rsidRPr="00961589">
        <w:rPr>
          <w:b/>
          <w:color w:val="000000" w:themeColor="text1"/>
          <w:sz w:val="20"/>
          <w:szCs w:val="20"/>
        </w:rPr>
        <w:t>Prof. Dr. Özcan Yağcı</w:t>
      </w:r>
      <w:r w:rsidR="007758F9">
        <w:rPr>
          <w:b/>
          <w:color w:val="000000" w:themeColor="text1"/>
          <w:sz w:val="20"/>
          <w:szCs w:val="20"/>
        </w:rPr>
        <w:t xml:space="preserve"> </w:t>
      </w:r>
      <w:r w:rsidR="007758F9" w:rsidRPr="00827776">
        <w:rPr>
          <w:color w:val="000000" w:themeColor="text1"/>
          <w:sz w:val="20"/>
          <w:szCs w:val="20"/>
        </w:rPr>
        <w:t xml:space="preserve"> </w:t>
      </w:r>
    </w:p>
    <w:p w:rsidR="00046145" w:rsidRPr="00961589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Gülsüm Şimşek,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Anadolu’da Kimlik kültürünün değişiminde Küreselleşmenin Rolü: Örnek Olay İncelemesi Osmaniye Karatepe Kilimleri</w:t>
      </w:r>
    </w:p>
    <w:p w:rsidR="009831BA" w:rsidRDefault="009831BA" w:rsidP="009831BA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Yrd. Doç. Dr. Gülsüm Çalışır,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İletişim ve Kişilerarası İletişim Alanında Söylenen Atasözleri Üzerine Bir Analiz</w:t>
      </w:r>
    </w:p>
    <w:p w:rsidR="009831BA" w:rsidRDefault="009831BA" w:rsidP="00046145">
      <w:pPr>
        <w:spacing w:after="0" w:line="240" w:lineRule="auto"/>
        <w:ind w:left="851" w:hanging="425"/>
        <w:rPr>
          <w:rFonts w:cs="Times New Roman"/>
          <w:b/>
          <w:color w:val="000000" w:themeColor="text1"/>
          <w:sz w:val="20"/>
          <w:szCs w:val="20"/>
        </w:rPr>
      </w:pPr>
    </w:p>
    <w:p w:rsidR="00046145" w:rsidRPr="00961589" w:rsidRDefault="00046145" w:rsidP="00046145">
      <w:pPr>
        <w:spacing w:after="0" w:line="240" w:lineRule="auto"/>
        <w:ind w:left="851" w:hanging="425"/>
        <w:rPr>
          <w:rFonts w:cs="Times New Roman"/>
          <w:b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 xml:space="preserve">Yrd. Doç. Dr. Ayşad Güdekli, Hüseyin Yaşa ve Meryem Akkurt, </w:t>
      </w:r>
      <w:r w:rsidRPr="00961589">
        <w:rPr>
          <w:rFonts w:eastAsia="Times New Roman" w:cs="Times New Roman"/>
          <w:color w:val="000000" w:themeColor="text1"/>
          <w:sz w:val="20"/>
          <w:szCs w:val="20"/>
        </w:rPr>
        <w:t xml:space="preserve">Erkekliğin Yeniden İnşası Üzerinden Göstergebilimsel Bir Analiz: Toyota Hilux Reklamı </w:t>
      </w:r>
    </w:p>
    <w:p w:rsidR="00046145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Doç. Dr. Özgür Sarı,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Günümüz Ankara’sında Göç ve Kültürel İletişim:Libyalı Göçmenler ve Dikmen Örneği</w:t>
      </w:r>
    </w:p>
    <w:p w:rsidR="005D2900" w:rsidRPr="00961589" w:rsidRDefault="005D2900" w:rsidP="005D2900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Prof. Dr. Hüseyin Köse ve Arş. Gör. Bahar Balcı,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Ankara’da Kent ve Psişik Yaşam: “Psikocoğrafya” Kavramı Açısından Bir Analiz</w:t>
      </w:r>
    </w:p>
    <w:p w:rsidR="000C17BA" w:rsidRPr="00961589" w:rsidRDefault="000C17BA" w:rsidP="000C17BA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Dr. Eminalp Malkoç,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Yeni Başkent Ankara’nın Hızlı Treni, İlk Uçak Seferleri ve Telsiz Telefon Hattının Kuruluşu</w:t>
      </w:r>
    </w:p>
    <w:p w:rsidR="00046145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Session B</w:t>
      </w:r>
    </w:p>
    <w:p w:rsidR="00046145" w:rsidRPr="00961589" w:rsidRDefault="00046145" w:rsidP="00046145">
      <w:pPr>
        <w:spacing w:after="0" w:line="240" w:lineRule="auto"/>
        <w:ind w:firstLine="142"/>
        <w:rPr>
          <w:b/>
          <w:bCs/>
          <w:iCs/>
          <w:color w:val="000000" w:themeColor="text1"/>
          <w:sz w:val="20"/>
          <w:szCs w:val="20"/>
        </w:rPr>
      </w:pPr>
      <w:r w:rsidRPr="009831BA">
        <w:rPr>
          <w:b/>
          <w:bCs/>
          <w:iCs/>
          <w:color w:val="000000" w:themeColor="text1"/>
          <w:sz w:val="20"/>
          <w:szCs w:val="20"/>
        </w:rPr>
        <w:t>Place</w:t>
      </w:r>
      <w:r w:rsidRPr="00961589">
        <w:rPr>
          <w:bCs/>
          <w:iCs/>
          <w:color w:val="000000" w:themeColor="text1"/>
          <w:sz w:val="20"/>
          <w:szCs w:val="20"/>
        </w:rPr>
        <w:t>: Engineering Faculty, Room 1022</w:t>
      </w:r>
    </w:p>
    <w:p w:rsidR="00046145" w:rsidRPr="00961589" w:rsidRDefault="00046145" w:rsidP="00046145">
      <w:pPr>
        <w:spacing w:after="0" w:line="240" w:lineRule="auto"/>
        <w:ind w:left="851" w:hanging="425"/>
        <w:rPr>
          <w:b/>
          <w:bCs/>
          <w:iCs/>
          <w:color w:val="000000" w:themeColor="text1"/>
          <w:sz w:val="20"/>
          <w:szCs w:val="20"/>
        </w:rPr>
      </w:pPr>
      <w:r w:rsidRPr="00961589">
        <w:rPr>
          <w:b/>
          <w:bCs/>
          <w:iCs/>
          <w:color w:val="000000" w:themeColor="text1"/>
          <w:sz w:val="20"/>
          <w:szCs w:val="20"/>
        </w:rPr>
        <w:t>Chairperson: Prof. Dr. Nazmiye Erdoğan</w:t>
      </w:r>
    </w:p>
    <w:p w:rsidR="00046145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Danada Dosti,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Turkish Culture and Communication</w:t>
      </w:r>
      <w:r w:rsidR="000C17BA">
        <w:rPr>
          <w:rFonts w:cs="Times New Roman"/>
          <w:color w:val="000000" w:themeColor="text1"/>
          <w:sz w:val="20"/>
          <w:szCs w:val="20"/>
        </w:rPr>
        <w:t>: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</w:t>
      </w:r>
      <w:r w:rsidR="003920BA">
        <w:rPr>
          <w:rFonts w:cs="Times New Roman"/>
          <w:color w:val="000000" w:themeColor="text1"/>
          <w:sz w:val="20"/>
          <w:szCs w:val="20"/>
        </w:rPr>
        <w:t>C</w:t>
      </w:r>
      <w:r w:rsidRPr="00961589">
        <w:rPr>
          <w:rFonts w:cs="Times New Roman"/>
          <w:color w:val="000000" w:themeColor="text1"/>
          <w:sz w:val="20"/>
          <w:szCs w:val="20"/>
        </w:rPr>
        <w:t>hallenges From the Perspective of Foreigners</w:t>
      </w:r>
    </w:p>
    <w:p w:rsidR="00046145" w:rsidRPr="00961589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Prof. Dr. Emel Akça Baştürk ve Sinem Utanır,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Kadınların Üretime Katılmasıyla Beypazarı’nda Değişen Hayat</w:t>
      </w:r>
    </w:p>
    <w:p w:rsidR="00046145" w:rsidRPr="00961589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 xml:space="preserve">Prof. Dr. Özlen Özgen ve </w:t>
      </w:r>
      <w:r w:rsidR="005F3531">
        <w:rPr>
          <w:rFonts w:cs="Times New Roman"/>
          <w:b/>
          <w:color w:val="000000" w:themeColor="text1"/>
          <w:sz w:val="20"/>
          <w:szCs w:val="20"/>
        </w:rPr>
        <w:t xml:space="preserve">Arş. Gör. </w:t>
      </w:r>
      <w:r w:rsidRPr="00961589">
        <w:rPr>
          <w:rFonts w:cs="Times New Roman"/>
          <w:b/>
          <w:color w:val="000000" w:themeColor="text1"/>
          <w:sz w:val="20"/>
          <w:szCs w:val="20"/>
        </w:rPr>
        <w:t>Eda Turancı,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Gelenekselden Moderne Ağaç Sembolizmi: Kültürel Bir Unsur Olarak Ağacın Popüler Kültür Açısından Analizi</w:t>
      </w:r>
    </w:p>
    <w:p w:rsidR="00046145" w:rsidRDefault="00046145" w:rsidP="00046145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>Doç. Dr. Çiğdem Tekin ve Öğr. Gör. Ergün Şimşek,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Konutun Tarih Yolculuğunda Kültürün Kılavuzluğu: İlk Örnekler</w:t>
      </w:r>
    </w:p>
    <w:p w:rsidR="000C17BA" w:rsidRDefault="000C17BA" w:rsidP="000C17BA">
      <w:pPr>
        <w:spacing w:after="0" w:line="240" w:lineRule="auto"/>
        <w:ind w:left="851" w:hanging="425"/>
        <w:rPr>
          <w:rFonts w:cs="Times New Roman"/>
          <w:color w:val="000000" w:themeColor="text1"/>
          <w:sz w:val="20"/>
          <w:szCs w:val="20"/>
        </w:rPr>
      </w:pPr>
      <w:r w:rsidRPr="00961589">
        <w:rPr>
          <w:rFonts w:cs="Times New Roman"/>
          <w:b/>
          <w:color w:val="000000" w:themeColor="text1"/>
          <w:sz w:val="20"/>
          <w:szCs w:val="20"/>
        </w:rPr>
        <w:t xml:space="preserve">Öğr. Gör. Berna İleri, </w:t>
      </w:r>
      <w:r w:rsidR="00BF48C7">
        <w:rPr>
          <w:rFonts w:cs="Times New Roman"/>
          <w:b/>
          <w:color w:val="000000" w:themeColor="text1"/>
          <w:sz w:val="20"/>
          <w:szCs w:val="20"/>
        </w:rPr>
        <w:t>Yrd. Doç. Dr.</w:t>
      </w:r>
      <w:r w:rsidRPr="00961589">
        <w:rPr>
          <w:rFonts w:cs="Times New Roman"/>
          <w:b/>
          <w:color w:val="000000" w:themeColor="text1"/>
          <w:sz w:val="20"/>
          <w:szCs w:val="20"/>
        </w:rPr>
        <w:t xml:space="preserve"> Tülay Atay Avşar ve Fulya Vatansever,</w:t>
      </w:r>
      <w:r w:rsidRPr="00961589">
        <w:rPr>
          <w:rFonts w:cs="Times New Roman"/>
          <w:color w:val="000000" w:themeColor="text1"/>
          <w:sz w:val="20"/>
          <w:szCs w:val="20"/>
        </w:rPr>
        <w:t xml:space="preserve"> The Transfer of Cultural Memory From One Generation to the Next: The Story of the Silkworm Cocoon</w:t>
      </w:r>
    </w:p>
    <w:p w:rsidR="005F4956" w:rsidRPr="00961589" w:rsidRDefault="00323DBA" w:rsidP="00F347A9">
      <w:pPr>
        <w:spacing w:before="120" w:after="0" w:line="240" w:lineRule="auto"/>
        <w:ind w:left="850" w:hanging="425"/>
        <w:rPr>
          <w:rFonts w:cs="Times New Roman"/>
          <w:color w:val="000000" w:themeColor="text1"/>
          <w:sz w:val="20"/>
          <w:szCs w:val="20"/>
        </w:rPr>
      </w:pPr>
      <w:r w:rsidRPr="00323DBA">
        <w:rPr>
          <w:rFonts w:cs="Times New Roman"/>
          <w:b/>
          <w:color w:val="000000" w:themeColor="text1"/>
          <w:sz w:val="20"/>
          <w:szCs w:val="20"/>
        </w:rPr>
        <w:t>Not: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="00B03EC5">
        <w:rPr>
          <w:rFonts w:cs="Times New Roman"/>
          <w:b/>
          <w:i/>
          <w:color w:val="000000" w:themeColor="text1"/>
          <w:sz w:val="20"/>
          <w:szCs w:val="20"/>
        </w:rPr>
        <w:t>30 M</w:t>
      </w:r>
      <w:r w:rsidRPr="00323DBA">
        <w:rPr>
          <w:rFonts w:cs="Times New Roman"/>
          <w:b/>
          <w:i/>
          <w:color w:val="000000" w:themeColor="text1"/>
          <w:sz w:val="20"/>
          <w:szCs w:val="20"/>
        </w:rPr>
        <w:t xml:space="preserve">ayıs ile </w:t>
      </w:r>
      <w:r w:rsidR="00B03EC5">
        <w:rPr>
          <w:rFonts w:cs="Times New Roman"/>
          <w:b/>
          <w:i/>
          <w:color w:val="000000" w:themeColor="text1"/>
          <w:sz w:val="20"/>
          <w:szCs w:val="20"/>
        </w:rPr>
        <w:t xml:space="preserve">8 </w:t>
      </w:r>
      <w:r w:rsidRPr="00323DBA">
        <w:rPr>
          <w:rFonts w:cs="Times New Roman"/>
          <w:b/>
          <w:i/>
          <w:color w:val="000000" w:themeColor="text1"/>
          <w:sz w:val="20"/>
          <w:szCs w:val="20"/>
        </w:rPr>
        <w:t>Haziran arasında bildiri gönderip kabul edilenlerin isimleri web sayfasında yer almaktadır</w:t>
      </w:r>
      <w:r>
        <w:rPr>
          <w:rFonts w:cs="Times New Roman"/>
          <w:color w:val="000000" w:themeColor="text1"/>
          <w:sz w:val="20"/>
          <w:szCs w:val="20"/>
        </w:rPr>
        <w:t xml:space="preserve">.  </w:t>
      </w:r>
    </w:p>
    <w:p w:rsidR="00046145" w:rsidRPr="005F4956" w:rsidRDefault="00E753AB" w:rsidP="009831BA">
      <w:pPr>
        <w:spacing w:after="0" w:line="240" w:lineRule="auto"/>
        <w:ind w:left="851" w:firstLine="142"/>
        <w:jc w:val="right"/>
        <w:rPr>
          <w:rFonts w:ascii="Lucida Calligraphy" w:hAnsi="Lucida Calligraphy"/>
          <w:b/>
          <w:bCs/>
          <w:color w:val="000000" w:themeColor="text1"/>
          <w:sz w:val="18"/>
          <w:szCs w:val="18"/>
        </w:rPr>
      </w:pPr>
      <w:r w:rsidRPr="005F4956">
        <w:rPr>
          <w:rFonts w:ascii="Lucida Calligraphy" w:hAnsi="Lucida Calligraphy"/>
          <w:b/>
          <w:bCs/>
          <w:color w:val="000000" w:themeColor="text1"/>
          <w:sz w:val="18"/>
          <w:szCs w:val="18"/>
        </w:rPr>
        <w:t xml:space="preserve"> </w:t>
      </w:r>
    </w:p>
    <w:sectPr w:rsidR="00046145" w:rsidRPr="005F4956" w:rsidSect="00D055A4">
      <w:pgSz w:w="5954" w:h="8392" w:code="70"/>
      <w:pgMar w:top="340" w:right="340" w:bottom="340" w:left="34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4C8CD70"/>
    <w:lvl w:ilvl="0">
      <w:numFmt w:val="bullet"/>
      <w:lvlText w:val="–"/>
      <w:lvlJc w:val="left"/>
      <w:pPr>
        <w:tabs>
          <w:tab w:val="num" w:pos="598"/>
        </w:tabs>
        <w:ind w:left="598" w:hanging="360"/>
      </w:pPr>
      <w:rPr>
        <w:rFonts w:ascii="Times" w:eastAsia="Times New Roman" w:hAnsi="Times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D"/>
    <w:rsid w:val="000029AF"/>
    <w:rsid w:val="00002A3F"/>
    <w:rsid w:val="00004318"/>
    <w:rsid w:val="0000737D"/>
    <w:rsid w:val="00013390"/>
    <w:rsid w:val="00013EDB"/>
    <w:rsid w:val="00020853"/>
    <w:rsid w:val="00020D66"/>
    <w:rsid w:val="00022A18"/>
    <w:rsid w:val="00026D2C"/>
    <w:rsid w:val="00027952"/>
    <w:rsid w:val="00027A8B"/>
    <w:rsid w:val="00046145"/>
    <w:rsid w:val="00050DEA"/>
    <w:rsid w:val="0005101D"/>
    <w:rsid w:val="00051A15"/>
    <w:rsid w:val="00051F94"/>
    <w:rsid w:val="00052430"/>
    <w:rsid w:val="00053752"/>
    <w:rsid w:val="00054492"/>
    <w:rsid w:val="00054F4B"/>
    <w:rsid w:val="00057373"/>
    <w:rsid w:val="00070F3D"/>
    <w:rsid w:val="00071BB2"/>
    <w:rsid w:val="00071D7D"/>
    <w:rsid w:val="00083307"/>
    <w:rsid w:val="00083520"/>
    <w:rsid w:val="00083C28"/>
    <w:rsid w:val="00087B6F"/>
    <w:rsid w:val="00090645"/>
    <w:rsid w:val="00094714"/>
    <w:rsid w:val="00094F11"/>
    <w:rsid w:val="00097A09"/>
    <w:rsid w:val="000A0F5C"/>
    <w:rsid w:val="000A214D"/>
    <w:rsid w:val="000A253A"/>
    <w:rsid w:val="000A4E23"/>
    <w:rsid w:val="000A6770"/>
    <w:rsid w:val="000A7ACF"/>
    <w:rsid w:val="000A7DC5"/>
    <w:rsid w:val="000B0154"/>
    <w:rsid w:val="000B103F"/>
    <w:rsid w:val="000B2661"/>
    <w:rsid w:val="000C0019"/>
    <w:rsid w:val="000C06C9"/>
    <w:rsid w:val="000C17BA"/>
    <w:rsid w:val="000C20ED"/>
    <w:rsid w:val="000C4686"/>
    <w:rsid w:val="000C4A43"/>
    <w:rsid w:val="000D3937"/>
    <w:rsid w:val="000E0A68"/>
    <w:rsid w:val="000F0024"/>
    <w:rsid w:val="000F11DA"/>
    <w:rsid w:val="000F2FF9"/>
    <w:rsid w:val="000F371C"/>
    <w:rsid w:val="000F67E3"/>
    <w:rsid w:val="000F6831"/>
    <w:rsid w:val="000F6ED4"/>
    <w:rsid w:val="00111A62"/>
    <w:rsid w:val="00116318"/>
    <w:rsid w:val="00120BA4"/>
    <w:rsid w:val="00127263"/>
    <w:rsid w:val="00136E65"/>
    <w:rsid w:val="00143EEC"/>
    <w:rsid w:val="00152774"/>
    <w:rsid w:val="00152B4B"/>
    <w:rsid w:val="00154031"/>
    <w:rsid w:val="0015476C"/>
    <w:rsid w:val="00155014"/>
    <w:rsid w:val="00155375"/>
    <w:rsid w:val="00155E6A"/>
    <w:rsid w:val="0015788E"/>
    <w:rsid w:val="0016268B"/>
    <w:rsid w:val="001651DF"/>
    <w:rsid w:val="00167844"/>
    <w:rsid w:val="0017548A"/>
    <w:rsid w:val="00176DC4"/>
    <w:rsid w:val="00181AC5"/>
    <w:rsid w:val="00183FE0"/>
    <w:rsid w:val="001908BD"/>
    <w:rsid w:val="001909F1"/>
    <w:rsid w:val="00190BF1"/>
    <w:rsid w:val="00191B19"/>
    <w:rsid w:val="00192537"/>
    <w:rsid w:val="001934DD"/>
    <w:rsid w:val="001975AB"/>
    <w:rsid w:val="001A22C3"/>
    <w:rsid w:val="001A7C2F"/>
    <w:rsid w:val="001B2BBB"/>
    <w:rsid w:val="001B4163"/>
    <w:rsid w:val="001B5883"/>
    <w:rsid w:val="001B753B"/>
    <w:rsid w:val="001C04C0"/>
    <w:rsid w:val="001C1DE2"/>
    <w:rsid w:val="001C4587"/>
    <w:rsid w:val="001C6C1B"/>
    <w:rsid w:val="001D0189"/>
    <w:rsid w:val="001E62BF"/>
    <w:rsid w:val="001F075E"/>
    <w:rsid w:val="002013A2"/>
    <w:rsid w:val="00202C52"/>
    <w:rsid w:val="00202E50"/>
    <w:rsid w:val="002034FF"/>
    <w:rsid w:val="00206D42"/>
    <w:rsid w:val="00213C7D"/>
    <w:rsid w:val="00214F8F"/>
    <w:rsid w:val="0021517E"/>
    <w:rsid w:val="002158B4"/>
    <w:rsid w:val="00230EB6"/>
    <w:rsid w:val="00232C3F"/>
    <w:rsid w:val="00233173"/>
    <w:rsid w:val="00234043"/>
    <w:rsid w:val="00237414"/>
    <w:rsid w:val="002405C2"/>
    <w:rsid w:val="002407E3"/>
    <w:rsid w:val="00247549"/>
    <w:rsid w:val="0025246C"/>
    <w:rsid w:val="00260B23"/>
    <w:rsid w:val="00262506"/>
    <w:rsid w:val="00262654"/>
    <w:rsid w:val="00262B83"/>
    <w:rsid w:val="00263315"/>
    <w:rsid w:val="0026470E"/>
    <w:rsid w:val="002657D6"/>
    <w:rsid w:val="00265A06"/>
    <w:rsid w:val="00265C00"/>
    <w:rsid w:val="0026779D"/>
    <w:rsid w:val="00270CC8"/>
    <w:rsid w:val="0027247D"/>
    <w:rsid w:val="00275EFB"/>
    <w:rsid w:val="00276262"/>
    <w:rsid w:val="0027640C"/>
    <w:rsid w:val="002766C6"/>
    <w:rsid w:val="002865FA"/>
    <w:rsid w:val="002906FF"/>
    <w:rsid w:val="00293525"/>
    <w:rsid w:val="0029361A"/>
    <w:rsid w:val="0029727C"/>
    <w:rsid w:val="00297D5E"/>
    <w:rsid w:val="002A0CDF"/>
    <w:rsid w:val="002A4288"/>
    <w:rsid w:val="002A4BCC"/>
    <w:rsid w:val="002A70CB"/>
    <w:rsid w:val="002A74D6"/>
    <w:rsid w:val="002B7687"/>
    <w:rsid w:val="002C2465"/>
    <w:rsid w:val="002C3E2D"/>
    <w:rsid w:val="002C5F4D"/>
    <w:rsid w:val="002C6068"/>
    <w:rsid w:val="002D1219"/>
    <w:rsid w:val="002D38B9"/>
    <w:rsid w:val="002D606D"/>
    <w:rsid w:val="002D797E"/>
    <w:rsid w:val="002E008E"/>
    <w:rsid w:val="002E39E0"/>
    <w:rsid w:val="002E4B39"/>
    <w:rsid w:val="002E5A14"/>
    <w:rsid w:val="002E7E72"/>
    <w:rsid w:val="002F0A76"/>
    <w:rsid w:val="002F1DA8"/>
    <w:rsid w:val="002F4930"/>
    <w:rsid w:val="003004F5"/>
    <w:rsid w:val="00300EB1"/>
    <w:rsid w:val="00302C4C"/>
    <w:rsid w:val="00304C9E"/>
    <w:rsid w:val="00306D19"/>
    <w:rsid w:val="00314E7C"/>
    <w:rsid w:val="00315576"/>
    <w:rsid w:val="003171C1"/>
    <w:rsid w:val="00323DBA"/>
    <w:rsid w:val="00323E4C"/>
    <w:rsid w:val="00325249"/>
    <w:rsid w:val="0032698E"/>
    <w:rsid w:val="0032779D"/>
    <w:rsid w:val="00327B1F"/>
    <w:rsid w:val="003338F6"/>
    <w:rsid w:val="0033636E"/>
    <w:rsid w:val="003415C6"/>
    <w:rsid w:val="003474E7"/>
    <w:rsid w:val="003508E3"/>
    <w:rsid w:val="003509D9"/>
    <w:rsid w:val="0035111F"/>
    <w:rsid w:val="00351FBA"/>
    <w:rsid w:val="003541E3"/>
    <w:rsid w:val="00354EB6"/>
    <w:rsid w:val="00355B17"/>
    <w:rsid w:val="00362089"/>
    <w:rsid w:val="003635CD"/>
    <w:rsid w:val="00363901"/>
    <w:rsid w:val="003667BF"/>
    <w:rsid w:val="00371280"/>
    <w:rsid w:val="0037387C"/>
    <w:rsid w:val="00376D38"/>
    <w:rsid w:val="003819AE"/>
    <w:rsid w:val="00381E88"/>
    <w:rsid w:val="003857ED"/>
    <w:rsid w:val="0039059A"/>
    <w:rsid w:val="003916C8"/>
    <w:rsid w:val="003920BA"/>
    <w:rsid w:val="003A06D1"/>
    <w:rsid w:val="003A4224"/>
    <w:rsid w:val="003A69D8"/>
    <w:rsid w:val="003B101B"/>
    <w:rsid w:val="003B2FD2"/>
    <w:rsid w:val="003B600D"/>
    <w:rsid w:val="003C2CA5"/>
    <w:rsid w:val="003C3428"/>
    <w:rsid w:val="003C6259"/>
    <w:rsid w:val="003D0B61"/>
    <w:rsid w:val="003D1547"/>
    <w:rsid w:val="003D1CE5"/>
    <w:rsid w:val="003D2508"/>
    <w:rsid w:val="003D3112"/>
    <w:rsid w:val="003E1B12"/>
    <w:rsid w:val="003E39EF"/>
    <w:rsid w:val="003E5158"/>
    <w:rsid w:val="003E5219"/>
    <w:rsid w:val="003E624C"/>
    <w:rsid w:val="003E7B52"/>
    <w:rsid w:val="003F51B9"/>
    <w:rsid w:val="003F544B"/>
    <w:rsid w:val="003F5F41"/>
    <w:rsid w:val="003F7323"/>
    <w:rsid w:val="003F7454"/>
    <w:rsid w:val="00400510"/>
    <w:rsid w:val="00402397"/>
    <w:rsid w:val="00403911"/>
    <w:rsid w:val="004073E1"/>
    <w:rsid w:val="0041073E"/>
    <w:rsid w:val="00412C05"/>
    <w:rsid w:val="00417E05"/>
    <w:rsid w:val="004208D0"/>
    <w:rsid w:val="00420D8C"/>
    <w:rsid w:val="00421269"/>
    <w:rsid w:val="004217E4"/>
    <w:rsid w:val="00422185"/>
    <w:rsid w:val="004231F8"/>
    <w:rsid w:val="00424815"/>
    <w:rsid w:val="00424B2A"/>
    <w:rsid w:val="00426E6C"/>
    <w:rsid w:val="00433196"/>
    <w:rsid w:val="004335D2"/>
    <w:rsid w:val="004357F0"/>
    <w:rsid w:val="00440967"/>
    <w:rsid w:val="00441C8E"/>
    <w:rsid w:val="00442AE1"/>
    <w:rsid w:val="004430CD"/>
    <w:rsid w:val="004435F2"/>
    <w:rsid w:val="00445F3A"/>
    <w:rsid w:val="004479B1"/>
    <w:rsid w:val="00447D06"/>
    <w:rsid w:val="00451E6E"/>
    <w:rsid w:val="00453246"/>
    <w:rsid w:val="00454075"/>
    <w:rsid w:val="00454EC3"/>
    <w:rsid w:val="00456EDB"/>
    <w:rsid w:val="00463357"/>
    <w:rsid w:val="00464E33"/>
    <w:rsid w:val="00464F5F"/>
    <w:rsid w:val="004701D9"/>
    <w:rsid w:val="00471EAE"/>
    <w:rsid w:val="00473891"/>
    <w:rsid w:val="00477244"/>
    <w:rsid w:val="00477F97"/>
    <w:rsid w:val="00484932"/>
    <w:rsid w:val="004862B9"/>
    <w:rsid w:val="004947BC"/>
    <w:rsid w:val="004A0965"/>
    <w:rsid w:val="004A0EBE"/>
    <w:rsid w:val="004A29E3"/>
    <w:rsid w:val="004B22F6"/>
    <w:rsid w:val="004B423A"/>
    <w:rsid w:val="004B7A29"/>
    <w:rsid w:val="004C04CB"/>
    <w:rsid w:val="004C5F1C"/>
    <w:rsid w:val="004D64F9"/>
    <w:rsid w:val="004E0106"/>
    <w:rsid w:val="004E7135"/>
    <w:rsid w:val="004F31AE"/>
    <w:rsid w:val="004F5FEB"/>
    <w:rsid w:val="004F6588"/>
    <w:rsid w:val="004F7F01"/>
    <w:rsid w:val="00501DEA"/>
    <w:rsid w:val="005060AE"/>
    <w:rsid w:val="00506B66"/>
    <w:rsid w:val="00511F17"/>
    <w:rsid w:val="0051358E"/>
    <w:rsid w:val="0051436A"/>
    <w:rsid w:val="0051648F"/>
    <w:rsid w:val="005164F9"/>
    <w:rsid w:val="00517AB4"/>
    <w:rsid w:val="005221F6"/>
    <w:rsid w:val="0052629D"/>
    <w:rsid w:val="005275BB"/>
    <w:rsid w:val="005358FC"/>
    <w:rsid w:val="00537BF9"/>
    <w:rsid w:val="00550BD9"/>
    <w:rsid w:val="00552326"/>
    <w:rsid w:val="00561248"/>
    <w:rsid w:val="0056144C"/>
    <w:rsid w:val="005625C7"/>
    <w:rsid w:val="00562E94"/>
    <w:rsid w:val="00565031"/>
    <w:rsid w:val="005655D7"/>
    <w:rsid w:val="0056620E"/>
    <w:rsid w:val="00570B9D"/>
    <w:rsid w:val="0057185F"/>
    <w:rsid w:val="00572D05"/>
    <w:rsid w:val="00574678"/>
    <w:rsid w:val="00576010"/>
    <w:rsid w:val="0058159C"/>
    <w:rsid w:val="005852ED"/>
    <w:rsid w:val="0058604A"/>
    <w:rsid w:val="00587326"/>
    <w:rsid w:val="00587AEC"/>
    <w:rsid w:val="005904FE"/>
    <w:rsid w:val="00590F86"/>
    <w:rsid w:val="00591ED1"/>
    <w:rsid w:val="00592914"/>
    <w:rsid w:val="005946E1"/>
    <w:rsid w:val="005A5F40"/>
    <w:rsid w:val="005B00D2"/>
    <w:rsid w:val="005B1165"/>
    <w:rsid w:val="005B4B9D"/>
    <w:rsid w:val="005B5126"/>
    <w:rsid w:val="005B6BC8"/>
    <w:rsid w:val="005C16B0"/>
    <w:rsid w:val="005C330B"/>
    <w:rsid w:val="005C46F2"/>
    <w:rsid w:val="005C779A"/>
    <w:rsid w:val="005D013F"/>
    <w:rsid w:val="005D0A4C"/>
    <w:rsid w:val="005D1366"/>
    <w:rsid w:val="005D1AA3"/>
    <w:rsid w:val="005D2900"/>
    <w:rsid w:val="005D79ED"/>
    <w:rsid w:val="005E171E"/>
    <w:rsid w:val="005E477B"/>
    <w:rsid w:val="005E5299"/>
    <w:rsid w:val="005F210F"/>
    <w:rsid w:val="005F2BB8"/>
    <w:rsid w:val="005F3531"/>
    <w:rsid w:val="005F4471"/>
    <w:rsid w:val="005F4956"/>
    <w:rsid w:val="005F4D37"/>
    <w:rsid w:val="005F5F4A"/>
    <w:rsid w:val="00605CCF"/>
    <w:rsid w:val="00607419"/>
    <w:rsid w:val="00607E23"/>
    <w:rsid w:val="00610F2E"/>
    <w:rsid w:val="00612E9A"/>
    <w:rsid w:val="006135D2"/>
    <w:rsid w:val="00614176"/>
    <w:rsid w:val="00615420"/>
    <w:rsid w:val="00615CD7"/>
    <w:rsid w:val="006327D1"/>
    <w:rsid w:val="0063465D"/>
    <w:rsid w:val="00635E5A"/>
    <w:rsid w:val="00636BC4"/>
    <w:rsid w:val="006371C5"/>
    <w:rsid w:val="00637FCC"/>
    <w:rsid w:val="006505E7"/>
    <w:rsid w:val="006506BE"/>
    <w:rsid w:val="006544D5"/>
    <w:rsid w:val="0066531A"/>
    <w:rsid w:val="00666FC9"/>
    <w:rsid w:val="00670853"/>
    <w:rsid w:val="00670DD9"/>
    <w:rsid w:val="00671C75"/>
    <w:rsid w:val="00671DD1"/>
    <w:rsid w:val="0067320D"/>
    <w:rsid w:val="00673F41"/>
    <w:rsid w:val="0067494B"/>
    <w:rsid w:val="00680BB4"/>
    <w:rsid w:val="006813E9"/>
    <w:rsid w:val="0068161B"/>
    <w:rsid w:val="006821F9"/>
    <w:rsid w:val="00683F7A"/>
    <w:rsid w:val="006905ED"/>
    <w:rsid w:val="006920C1"/>
    <w:rsid w:val="00694F7B"/>
    <w:rsid w:val="0069512B"/>
    <w:rsid w:val="00697160"/>
    <w:rsid w:val="006A1FF9"/>
    <w:rsid w:val="006A74E1"/>
    <w:rsid w:val="006B05B5"/>
    <w:rsid w:val="006B1707"/>
    <w:rsid w:val="006B1978"/>
    <w:rsid w:val="006B313D"/>
    <w:rsid w:val="006C07A4"/>
    <w:rsid w:val="006C07F8"/>
    <w:rsid w:val="006C2DE1"/>
    <w:rsid w:val="006C3552"/>
    <w:rsid w:val="006C3F99"/>
    <w:rsid w:val="006C54B2"/>
    <w:rsid w:val="006D3770"/>
    <w:rsid w:val="006D6445"/>
    <w:rsid w:val="006E3FC1"/>
    <w:rsid w:val="006E458D"/>
    <w:rsid w:val="006E74D9"/>
    <w:rsid w:val="006F092D"/>
    <w:rsid w:val="006F7368"/>
    <w:rsid w:val="006F74FD"/>
    <w:rsid w:val="00700C11"/>
    <w:rsid w:val="007036D4"/>
    <w:rsid w:val="00705429"/>
    <w:rsid w:val="00705787"/>
    <w:rsid w:val="007079C2"/>
    <w:rsid w:val="00713D0A"/>
    <w:rsid w:val="00714E57"/>
    <w:rsid w:val="00715572"/>
    <w:rsid w:val="00716AC0"/>
    <w:rsid w:val="0071726F"/>
    <w:rsid w:val="0072114C"/>
    <w:rsid w:val="007233D8"/>
    <w:rsid w:val="00723672"/>
    <w:rsid w:val="007253A4"/>
    <w:rsid w:val="00726893"/>
    <w:rsid w:val="00740949"/>
    <w:rsid w:val="00744F84"/>
    <w:rsid w:val="00745CA6"/>
    <w:rsid w:val="00750A31"/>
    <w:rsid w:val="007511DD"/>
    <w:rsid w:val="00760948"/>
    <w:rsid w:val="00762143"/>
    <w:rsid w:val="00762C3B"/>
    <w:rsid w:val="00765455"/>
    <w:rsid w:val="00766FC9"/>
    <w:rsid w:val="00767E9F"/>
    <w:rsid w:val="00771CCC"/>
    <w:rsid w:val="007758F9"/>
    <w:rsid w:val="00776D51"/>
    <w:rsid w:val="00776D53"/>
    <w:rsid w:val="0078403B"/>
    <w:rsid w:val="00786CD1"/>
    <w:rsid w:val="00793DE6"/>
    <w:rsid w:val="00795229"/>
    <w:rsid w:val="00795D48"/>
    <w:rsid w:val="007971D7"/>
    <w:rsid w:val="007973F9"/>
    <w:rsid w:val="007A0DDE"/>
    <w:rsid w:val="007A28FA"/>
    <w:rsid w:val="007A3ACF"/>
    <w:rsid w:val="007A4CC4"/>
    <w:rsid w:val="007A7726"/>
    <w:rsid w:val="007B0F10"/>
    <w:rsid w:val="007B1259"/>
    <w:rsid w:val="007B5E76"/>
    <w:rsid w:val="007B70A9"/>
    <w:rsid w:val="007C01F9"/>
    <w:rsid w:val="007C3E00"/>
    <w:rsid w:val="007E07BE"/>
    <w:rsid w:val="007E224D"/>
    <w:rsid w:val="007E2D9A"/>
    <w:rsid w:val="007F0E96"/>
    <w:rsid w:val="007F4880"/>
    <w:rsid w:val="007F51D0"/>
    <w:rsid w:val="007F68DC"/>
    <w:rsid w:val="0080155F"/>
    <w:rsid w:val="008021AA"/>
    <w:rsid w:val="0080287C"/>
    <w:rsid w:val="0080778E"/>
    <w:rsid w:val="00810C97"/>
    <w:rsid w:val="00810CBB"/>
    <w:rsid w:val="00813069"/>
    <w:rsid w:val="00813C3C"/>
    <w:rsid w:val="00820A69"/>
    <w:rsid w:val="00827776"/>
    <w:rsid w:val="00831910"/>
    <w:rsid w:val="00843AB0"/>
    <w:rsid w:val="00845F53"/>
    <w:rsid w:val="00856632"/>
    <w:rsid w:val="00856D54"/>
    <w:rsid w:val="00861DB2"/>
    <w:rsid w:val="00863E9E"/>
    <w:rsid w:val="00867718"/>
    <w:rsid w:val="00872E02"/>
    <w:rsid w:val="00873F8D"/>
    <w:rsid w:val="00875E9A"/>
    <w:rsid w:val="008765CC"/>
    <w:rsid w:val="008807C9"/>
    <w:rsid w:val="00880D50"/>
    <w:rsid w:val="00880D7B"/>
    <w:rsid w:val="00885005"/>
    <w:rsid w:val="00887E47"/>
    <w:rsid w:val="00890F34"/>
    <w:rsid w:val="00892D3C"/>
    <w:rsid w:val="0089486B"/>
    <w:rsid w:val="00895404"/>
    <w:rsid w:val="00895F83"/>
    <w:rsid w:val="00896C1D"/>
    <w:rsid w:val="008A05F8"/>
    <w:rsid w:val="008A58D4"/>
    <w:rsid w:val="008B09FB"/>
    <w:rsid w:val="008B4836"/>
    <w:rsid w:val="008B73C4"/>
    <w:rsid w:val="008C0CC0"/>
    <w:rsid w:val="008C1DBF"/>
    <w:rsid w:val="008C1F85"/>
    <w:rsid w:val="008C310E"/>
    <w:rsid w:val="008D2588"/>
    <w:rsid w:val="008D2685"/>
    <w:rsid w:val="008D5C0B"/>
    <w:rsid w:val="008D6959"/>
    <w:rsid w:val="008D7691"/>
    <w:rsid w:val="008E070C"/>
    <w:rsid w:val="008E5F6E"/>
    <w:rsid w:val="008E600D"/>
    <w:rsid w:val="008F0630"/>
    <w:rsid w:val="008F3238"/>
    <w:rsid w:val="008F356C"/>
    <w:rsid w:val="008F3634"/>
    <w:rsid w:val="008F634C"/>
    <w:rsid w:val="008F70FC"/>
    <w:rsid w:val="0090153D"/>
    <w:rsid w:val="00903F57"/>
    <w:rsid w:val="009115AD"/>
    <w:rsid w:val="00911C08"/>
    <w:rsid w:val="00913D58"/>
    <w:rsid w:val="009175E9"/>
    <w:rsid w:val="0091793C"/>
    <w:rsid w:val="00917A44"/>
    <w:rsid w:val="009200CB"/>
    <w:rsid w:val="009207F0"/>
    <w:rsid w:val="009208E9"/>
    <w:rsid w:val="00923DFF"/>
    <w:rsid w:val="00926590"/>
    <w:rsid w:val="00930413"/>
    <w:rsid w:val="009314F6"/>
    <w:rsid w:val="00931E3A"/>
    <w:rsid w:val="00931F49"/>
    <w:rsid w:val="00932DE2"/>
    <w:rsid w:val="009331FA"/>
    <w:rsid w:val="009353C4"/>
    <w:rsid w:val="00941DDF"/>
    <w:rsid w:val="00943275"/>
    <w:rsid w:val="00943625"/>
    <w:rsid w:val="00943FA0"/>
    <w:rsid w:val="00944D6D"/>
    <w:rsid w:val="00945D9C"/>
    <w:rsid w:val="0094642E"/>
    <w:rsid w:val="00955357"/>
    <w:rsid w:val="00960EB4"/>
    <w:rsid w:val="00961589"/>
    <w:rsid w:val="00961E6F"/>
    <w:rsid w:val="0096235F"/>
    <w:rsid w:val="00963AFA"/>
    <w:rsid w:val="00966AA6"/>
    <w:rsid w:val="009817F5"/>
    <w:rsid w:val="009823FB"/>
    <w:rsid w:val="009831BA"/>
    <w:rsid w:val="00983C05"/>
    <w:rsid w:val="00986E1C"/>
    <w:rsid w:val="0098787F"/>
    <w:rsid w:val="00993BDD"/>
    <w:rsid w:val="009961AA"/>
    <w:rsid w:val="0099710F"/>
    <w:rsid w:val="009A2CCD"/>
    <w:rsid w:val="009A4157"/>
    <w:rsid w:val="009A5F87"/>
    <w:rsid w:val="009B3DE0"/>
    <w:rsid w:val="009B4C6E"/>
    <w:rsid w:val="009B5888"/>
    <w:rsid w:val="009C1551"/>
    <w:rsid w:val="009C1707"/>
    <w:rsid w:val="009C34A1"/>
    <w:rsid w:val="009C6A2D"/>
    <w:rsid w:val="009D2579"/>
    <w:rsid w:val="009D2B3E"/>
    <w:rsid w:val="009D3198"/>
    <w:rsid w:val="009D3917"/>
    <w:rsid w:val="009D6D4C"/>
    <w:rsid w:val="009E2F1B"/>
    <w:rsid w:val="009E3862"/>
    <w:rsid w:val="009E4309"/>
    <w:rsid w:val="009E5017"/>
    <w:rsid w:val="009F5818"/>
    <w:rsid w:val="00A0022A"/>
    <w:rsid w:val="00A04835"/>
    <w:rsid w:val="00A06EFF"/>
    <w:rsid w:val="00A07CDD"/>
    <w:rsid w:val="00A11F23"/>
    <w:rsid w:val="00A13C1A"/>
    <w:rsid w:val="00A16E20"/>
    <w:rsid w:val="00A21ACC"/>
    <w:rsid w:val="00A222FB"/>
    <w:rsid w:val="00A22A58"/>
    <w:rsid w:val="00A24BD5"/>
    <w:rsid w:val="00A267DC"/>
    <w:rsid w:val="00A341EC"/>
    <w:rsid w:val="00A36143"/>
    <w:rsid w:val="00A36FB4"/>
    <w:rsid w:val="00A42122"/>
    <w:rsid w:val="00A45E46"/>
    <w:rsid w:val="00A46A26"/>
    <w:rsid w:val="00A51735"/>
    <w:rsid w:val="00A55A6B"/>
    <w:rsid w:val="00A60391"/>
    <w:rsid w:val="00A61D54"/>
    <w:rsid w:val="00A67507"/>
    <w:rsid w:val="00A67A99"/>
    <w:rsid w:val="00A74F26"/>
    <w:rsid w:val="00A77634"/>
    <w:rsid w:val="00A777E6"/>
    <w:rsid w:val="00A82175"/>
    <w:rsid w:val="00A82BB0"/>
    <w:rsid w:val="00A8384B"/>
    <w:rsid w:val="00A83909"/>
    <w:rsid w:val="00A83C04"/>
    <w:rsid w:val="00A83D89"/>
    <w:rsid w:val="00A85358"/>
    <w:rsid w:val="00A94647"/>
    <w:rsid w:val="00A94BE3"/>
    <w:rsid w:val="00A95A86"/>
    <w:rsid w:val="00A968EE"/>
    <w:rsid w:val="00A97F5C"/>
    <w:rsid w:val="00AA170F"/>
    <w:rsid w:val="00AA2B0C"/>
    <w:rsid w:val="00AA7060"/>
    <w:rsid w:val="00AB2A09"/>
    <w:rsid w:val="00AB375A"/>
    <w:rsid w:val="00AB51C2"/>
    <w:rsid w:val="00AC5D2A"/>
    <w:rsid w:val="00AC68A4"/>
    <w:rsid w:val="00AC7090"/>
    <w:rsid w:val="00AC7F91"/>
    <w:rsid w:val="00AD0D02"/>
    <w:rsid w:val="00AD4BF8"/>
    <w:rsid w:val="00AD6CE6"/>
    <w:rsid w:val="00AE198B"/>
    <w:rsid w:val="00AE3E4F"/>
    <w:rsid w:val="00AE41F1"/>
    <w:rsid w:val="00AE501C"/>
    <w:rsid w:val="00AE5C1D"/>
    <w:rsid w:val="00AE7F4E"/>
    <w:rsid w:val="00AF0B00"/>
    <w:rsid w:val="00AF1F5E"/>
    <w:rsid w:val="00AF61AF"/>
    <w:rsid w:val="00B01A21"/>
    <w:rsid w:val="00B024DA"/>
    <w:rsid w:val="00B03EC5"/>
    <w:rsid w:val="00B051CD"/>
    <w:rsid w:val="00B105DF"/>
    <w:rsid w:val="00B115FE"/>
    <w:rsid w:val="00B11ADE"/>
    <w:rsid w:val="00B13099"/>
    <w:rsid w:val="00B14C5B"/>
    <w:rsid w:val="00B14F27"/>
    <w:rsid w:val="00B20C9C"/>
    <w:rsid w:val="00B26C6A"/>
    <w:rsid w:val="00B26EEF"/>
    <w:rsid w:val="00B34914"/>
    <w:rsid w:val="00B35669"/>
    <w:rsid w:val="00B35D82"/>
    <w:rsid w:val="00B35E1E"/>
    <w:rsid w:val="00B4060C"/>
    <w:rsid w:val="00B42C35"/>
    <w:rsid w:val="00B451E3"/>
    <w:rsid w:val="00B46FBB"/>
    <w:rsid w:val="00B55881"/>
    <w:rsid w:val="00B64A9E"/>
    <w:rsid w:val="00B64C0C"/>
    <w:rsid w:val="00B70981"/>
    <w:rsid w:val="00B714F7"/>
    <w:rsid w:val="00B74A0B"/>
    <w:rsid w:val="00B8071E"/>
    <w:rsid w:val="00B813FE"/>
    <w:rsid w:val="00B8158C"/>
    <w:rsid w:val="00B819B2"/>
    <w:rsid w:val="00B86568"/>
    <w:rsid w:val="00B9112A"/>
    <w:rsid w:val="00B93F44"/>
    <w:rsid w:val="00B94F5B"/>
    <w:rsid w:val="00B959B4"/>
    <w:rsid w:val="00BA454E"/>
    <w:rsid w:val="00BA47E8"/>
    <w:rsid w:val="00BA5DA9"/>
    <w:rsid w:val="00BB0A95"/>
    <w:rsid w:val="00BB24BB"/>
    <w:rsid w:val="00BB41AE"/>
    <w:rsid w:val="00BC0920"/>
    <w:rsid w:val="00BC16F0"/>
    <w:rsid w:val="00BC3B8A"/>
    <w:rsid w:val="00BC4FFF"/>
    <w:rsid w:val="00BC612D"/>
    <w:rsid w:val="00BC7512"/>
    <w:rsid w:val="00BD0608"/>
    <w:rsid w:val="00BD2171"/>
    <w:rsid w:val="00BD4845"/>
    <w:rsid w:val="00BD6BBC"/>
    <w:rsid w:val="00BE0B56"/>
    <w:rsid w:val="00BE40CE"/>
    <w:rsid w:val="00BE67D6"/>
    <w:rsid w:val="00BE71E0"/>
    <w:rsid w:val="00BF1EE9"/>
    <w:rsid w:val="00BF48C7"/>
    <w:rsid w:val="00BF67FA"/>
    <w:rsid w:val="00BF68A0"/>
    <w:rsid w:val="00BF6D27"/>
    <w:rsid w:val="00C15A60"/>
    <w:rsid w:val="00C21678"/>
    <w:rsid w:val="00C25024"/>
    <w:rsid w:val="00C25C7B"/>
    <w:rsid w:val="00C25FDC"/>
    <w:rsid w:val="00C27483"/>
    <w:rsid w:val="00C411AA"/>
    <w:rsid w:val="00C46D96"/>
    <w:rsid w:val="00C47BE0"/>
    <w:rsid w:val="00C50D61"/>
    <w:rsid w:val="00C51BAA"/>
    <w:rsid w:val="00C554F6"/>
    <w:rsid w:val="00C6080C"/>
    <w:rsid w:val="00C64AC3"/>
    <w:rsid w:val="00C65DEB"/>
    <w:rsid w:val="00C67B08"/>
    <w:rsid w:val="00C7120E"/>
    <w:rsid w:val="00C73480"/>
    <w:rsid w:val="00C75C05"/>
    <w:rsid w:val="00C75C26"/>
    <w:rsid w:val="00C82F84"/>
    <w:rsid w:val="00C8783C"/>
    <w:rsid w:val="00C90E2E"/>
    <w:rsid w:val="00C928BA"/>
    <w:rsid w:val="00C93426"/>
    <w:rsid w:val="00C93436"/>
    <w:rsid w:val="00C9368A"/>
    <w:rsid w:val="00CA6442"/>
    <w:rsid w:val="00CA6475"/>
    <w:rsid w:val="00CA758B"/>
    <w:rsid w:val="00CB09C6"/>
    <w:rsid w:val="00CB265A"/>
    <w:rsid w:val="00CB6524"/>
    <w:rsid w:val="00CC4C8A"/>
    <w:rsid w:val="00CC5D26"/>
    <w:rsid w:val="00CC6012"/>
    <w:rsid w:val="00CC6FD6"/>
    <w:rsid w:val="00CC7B19"/>
    <w:rsid w:val="00CD068B"/>
    <w:rsid w:val="00CD0FA3"/>
    <w:rsid w:val="00CD34BC"/>
    <w:rsid w:val="00CD57DD"/>
    <w:rsid w:val="00CD61F5"/>
    <w:rsid w:val="00CD6F6C"/>
    <w:rsid w:val="00CE0B55"/>
    <w:rsid w:val="00CE40B6"/>
    <w:rsid w:val="00CE4482"/>
    <w:rsid w:val="00CE75FD"/>
    <w:rsid w:val="00CF44B6"/>
    <w:rsid w:val="00D00260"/>
    <w:rsid w:val="00D00B24"/>
    <w:rsid w:val="00D04DF6"/>
    <w:rsid w:val="00D055A4"/>
    <w:rsid w:val="00D06B82"/>
    <w:rsid w:val="00D06C0B"/>
    <w:rsid w:val="00D06D41"/>
    <w:rsid w:val="00D11FDB"/>
    <w:rsid w:val="00D167E9"/>
    <w:rsid w:val="00D17811"/>
    <w:rsid w:val="00D233CB"/>
    <w:rsid w:val="00D2380F"/>
    <w:rsid w:val="00D23B26"/>
    <w:rsid w:val="00D24723"/>
    <w:rsid w:val="00D25497"/>
    <w:rsid w:val="00D2579E"/>
    <w:rsid w:val="00D311D4"/>
    <w:rsid w:val="00D33F79"/>
    <w:rsid w:val="00D36B36"/>
    <w:rsid w:val="00D4043E"/>
    <w:rsid w:val="00D42675"/>
    <w:rsid w:val="00D449CE"/>
    <w:rsid w:val="00D44D65"/>
    <w:rsid w:val="00D471EC"/>
    <w:rsid w:val="00D526D3"/>
    <w:rsid w:val="00D5734F"/>
    <w:rsid w:val="00D668CD"/>
    <w:rsid w:val="00D70041"/>
    <w:rsid w:val="00D705BC"/>
    <w:rsid w:val="00D7417D"/>
    <w:rsid w:val="00D86B2C"/>
    <w:rsid w:val="00D91431"/>
    <w:rsid w:val="00D9346D"/>
    <w:rsid w:val="00D966BA"/>
    <w:rsid w:val="00DA44AB"/>
    <w:rsid w:val="00DA55B6"/>
    <w:rsid w:val="00DA5D87"/>
    <w:rsid w:val="00DB2541"/>
    <w:rsid w:val="00DB2762"/>
    <w:rsid w:val="00DB2BAF"/>
    <w:rsid w:val="00DC3412"/>
    <w:rsid w:val="00DC4F88"/>
    <w:rsid w:val="00DC56A5"/>
    <w:rsid w:val="00DC6CAE"/>
    <w:rsid w:val="00DC7020"/>
    <w:rsid w:val="00DD08D7"/>
    <w:rsid w:val="00DD198E"/>
    <w:rsid w:val="00DD2926"/>
    <w:rsid w:val="00DD3472"/>
    <w:rsid w:val="00DD43CC"/>
    <w:rsid w:val="00DD598E"/>
    <w:rsid w:val="00DD6245"/>
    <w:rsid w:val="00DD7519"/>
    <w:rsid w:val="00DE33C4"/>
    <w:rsid w:val="00DE37E6"/>
    <w:rsid w:val="00DE3AD6"/>
    <w:rsid w:val="00DE5FCF"/>
    <w:rsid w:val="00DF1DEB"/>
    <w:rsid w:val="00DF2029"/>
    <w:rsid w:val="00DF27EA"/>
    <w:rsid w:val="00DF4352"/>
    <w:rsid w:val="00E01AE4"/>
    <w:rsid w:val="00E01B06"/>
    <w:rsid w:val="00E05D62"/>
    <w:rsid w:val="00E0614B"/>
    <w:rsid w:val="00E101BD"/>
    <w:rsid w:val="00E16C1E"/>
    <w:rsid w:val="00E174B9"/>
    <w:rsid w:val="00E17F99"/>
    <w:rsid w:val="00E20FC1"/>
    <w:rsid w:val="00E20FCE"/>
    <w:rsid w:val="00E2688A"/>
    <w:rsid w:val="00E41F67"/>
    <w:rsid w:val="00E518ED"/>
    <w:rsid w:val="00E56537"/>
    <w:rsid w:val="00E574A2"/>
    <w:rsid w:val="00E62118"/>
    <w:rsid w:val="00E6237B"/>
    <w:rsid w:val="00E62FB0"/>
    <w:rsid w:val="00E657B0"/>
    <w:rsid w:val="00E7412D"/>
    <w:rsid w:val="00E753AB"/>
    <w:rsid w:val="00E756F0"/>
    <w:rsid w:val="00E76403"/>
    <w:rsid w:val="00E76510"/>
    <w:rsid w:val="00E80C20"/>
    <w:rsid w:val="00E81B9B"/>
    <w:rsid w:val="00E85CA5"/>
    <w:rsid w:val="00E87133"/>
    <w:rsid w:val="00E93066"/>
    <w:rsid w:val="00E94978"/>
    <w:rsid w:val="00E9696B"/>
    <w:rsid w:val="00E97267"/>
    <w:rsid w:val="00EA221B"/>
    <w:rsid w:val="00EA711E"/>
    <w:rsid w:val="00EB0EC6"/>
    <w:rsid w:val="00EB3236"/>
    <w:rsid w:val="00EB4407"/>
    <w:rsid w:val="00EC176A"/>
    <w:rsid w:val="00EC2DED"/>
    <w:rsid w:val="00EC5964"/>
    <w:rsid w:val="00EC6E5C"/>
    <w:rsid w:val="00ED33F6"/>
    <w:rsid w:val="00ED3F8C"/>
    <w:rsid w:val="00ED5E36"/>
    <w:rsid w:val="00EE36BA"/>
    <w:rsid w:val="00EE7BC3"/>
    <w:rsid w:val="00EF0573"/>
    <w:rsid w:val="00EF23BC"/>
    <w:rsid w:val="00EF5A7D"/>
    <w:rsid w:val="00EF6A76"/>
    <w:rsid w:val="00EF76FB"/>
    <w:rsid w:val="00EF7E5C"/>
    <w:rsid w:val="00F01152"/>
    <w:rsid w:val="00F03CBF"/>
    <w:rsid w:val="00F03F16"/>
    <w:rsid w:val="00F0486B"/>
    <w:rsid w:val="00F0722C"/>
    <w:rsid w:val="00F07AB6"/>
    <w:rsid w:val="00F119FA"/>
    <w:rsid w:val="00F158AB"/>
    <w:rsid w:val="00F15B29"/>
    <w:rsid w:val="00F15E0A"/>
    <w:rsid w:val="00F15EAC"/>
    <w:rsid w:val="00F20C09"/>
    <w:rsid w:val="00F2499D"/>
    <w:rsid w:val="00F24A8A"/>
    <w:rsid w:val="00F2511F"/>
    <w:rsid w:val="00F25403"/>
    <w:rsid w:val="00F27031"/>
    <w:rsid w:val="00F2733E"/>
    <w:rsid w:val="00F312AD"/>
    <w:rsid w:val="00F3282B"/>
    <w:rsid w:val="00F347A9"/>
    <w:rsid w:val="00F40B85"/>
    <w:rsid w:val="00F419C8"/>
    <w:rsid w:val="00F41C6D"/>
    <w:rsid w:val="00F42962"/>
    <w:rsid w:val="00F43059"/>
    <w:rsid w:val="00F43FDF"/>
    <w:rsid w:val="00F443D4"/>
    <w:rsid w:val="00F448E1"/>
    <w:rsid w:val="00F466EF"/>
    <w:rsid w:val="00F50A59"/>
    <w:rsid w:val="00F51FC3"/>
    <w:rsid w:val="00F530CB"/>
    <w:rsid w:val="00F530D0"/>
    <w:rsid w:val="00F54DC0"/>
    <w:rsid w:val="00F54F7A"/>
    <w:rsid w:val="00F560BE"/>
    <w:rsid w:val="00F564D0"/>
    <w:rsid w:val="00F564F9"/>
    <w:rsid w:val="00F71F57"/>
    <w:rsid w:val="00F76A9B"/>
    <w:rsid w:val="00F77801"/>
    <w:rsid w:val="00F779CD"/>
    <w:rsid w:val="00F77F4B"/>
    <w:rsid w:val="00F81097"/>
    <w:rsid w:val="00F8146A"/>
    <w:rsid w:val="00F81A26"/>
    <w:rsid w:val="00F83B54"/>
    <w:rsid w:val="00F849F5"/>
    <w:rsid w:val="00F84B95"/>
    <w:rsid w:val="00F86135"/>
    <w:rsid w:val="00F87B58"/>
    <w:rsid w:val="00F91E58"/>
    <w:rsid w:val="00F93BD3"/>
    <w:rsid w:val="00F95973"/>
    <w:rsid w:val="00F97731"/>
    <w:rsid w:val="00F977D5"/>
    <w:rsid w:val="00F97A9D"/>
    <w:rsid w:val="00FA29C4"/>
    <w:rsid w:val="00FA2A57"/>
    <w:rsid w:val="00FA4918"/>
    <w:rsid w:val="00FB01B4"/>
    <w:rsid w:val="00FB1F47"/>
    <w:rsid w:val="00FB545E"/>
    <w:rsid w:val="00FB7B64"/>
    <w:rsid w:val="00FC6111"/>
    <w:rsid w:val="00FD0528"/>
    <w:rsid w:val="00FD0D30"/>
    <w:rsid w:val="00FD2984"/>
    <w:rsid w:val="00FD2EFE"/>
    <w:rsid w:val="00FD40C6"/>
    <w:rsid w:val="00FD577D"/>
    <w:rsid w:val="00FE00D2"/>
    <w:rsid w:val="00FE02B5"/>
    <w:rsid w:val="00FE0564"/>
    <w:rsid w:val="00FE3EAD"/>
    <w:rsid w:val="00FE4F3A"/>
    <w:rsid w:val="00FE553C"/>
    <w:rsid w:val="00FE799B"/>
    <w:rsid w:val="00FE7BCD"/>
    <w:rsid w:val="00FF2CD1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740949"/>
    <w:pPr>
      <w:spacing w:before="96" w:after="173" w:line="192" w:lineRule="atLeast"/>
      <w:outlineLvl w:val="4"/>
    </w:pPr>
    <w:rPr>
      <w:rFonts w:ascii="inherit" w:hAnsi="inherit" w:cs="Times New Roman"/>
      <w:b/>
      <w:bCs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1"/>
    <w:basedOn w:val="Normal"/>
    <w:next w:val="p1a"/>
    <w:rsid w:val="004F7F01"/>
    <w:pPr>
      <w:keepNext/>
      <w:keepLines/>
      <w:tabs>
        <w:tab w:val="left" w:pos="454"/>
      </w:tabs>
      <w:suppressAutoHyphens/>
      <w:spacing w:before="600" w:after="320"/>
    </w:pPr>
    <w:rPr>
      <w:b/>
    </w:rPr>
  </w:style>
  <w:style w:type="paragraph" w:customStyle="1" w:styleId="abstract">
    <w:name w:val="abstract"/>
    <w:basedOn w:val="Normal"/>
    <w:next w:val="Normal"/>
    <w:rsid w:val="00EA711E"/>
    <w:pPr>
      <w:spacing w:before="480" w:after="480"/>
    </w:pPr>
  </w:style>
  <w:style w:type="paragraph" w:customStyle="1" w:styleId="acknowledgements">
    <w:name w:val="acknowledgements"/>
    <w:basedOn w:val="Normal"/>
    <w:next w:val="Normal"/>
    <w:rsid w:val="00EA711E"/>
    <w:pPr>
      <w:spacing w:before="240" w:line="200" w:lineRule="atLeast"/>
    </w:pPr>
    <w:rPr>
      <w:sz w:val="17"/>
    </w:rPr>
  </w:style>
  <w:style w:type="paragraph" w:customStyle="1" w:styleId="affiliation">
    <w:name w:val="affiliation"/>
    <w:basedOn w:val="Normal"/>
    <w:next w:val="Normal"/>
    <w:rsid w:val="00EA711E"/>
    <w:pPr>
      <w:suppressAutoHyphens/>
      <w:spacing w:before="120" w:line="200" w:lineRule="atLeast"/>
      <w:ind w:left="238"/>
    </w:pPr>
    <w:rPr>
      <w:sz w:val="17"/>
    </w:rPr>
  </w:style>
  <w:style w:type="character" w:customStyle="1" w:styleId="apple-converted-space">
    <w:name w:val="apple-converted-space"/>
    <w:basedOn w:val="VarsaylanParagrafYazTipi"/>
    <w:rsid w:val="00EA711E"/>
  </w:style>
  <w:style w:type="paragraph" w:customStyle="1" w:styleId="author">
    <w:name w:val="author"/>
    <w:basedOn w:val="Normal"/>
    <w:next w:val="Normal"/>
    <w:rsid w:val="00EA711E"/>
    <w:pPr>
      <w:suppressAutoHyphens/>
      <w:spacing w:before="480" w:after="220"/>
    </w:pPr>
    <w:rPr>
      <w:b/>
    </w:rPr>
  </w:style>
  <w:style w:type="paragraph" w:customStyle="1" w:styleId="BulletItem">
    <w:name w:val="Bullet Item"/>
    <w:basedOn w:val="Normal"/>
    <w:rsid w:val="00EA711E"/>
    <w:pPr>
      <w:numPr>
        <w:numId w:val="3"/>
      </w:numPr>
      <w:tabs>
        <w:tab w:val="clear" w:pos="238"/>
      </w:tabs>
      <w:spacing w:before="120" w:after="120"/>
      <w:ind w:left="1070" w:hanging="360"/>
      <w:contextualSpacing/>
    </w:pPr>
  </w:style>
  <w:style w:type="paragraph" w:customStyle="1" w:styleId="figlegend">
    <w:name w:val="figlegend"/>
    <w:basedOn w:val="Normal"/>
    <w:next w:val="Normal"/>
    <w:rsid w:val="00EA711E"/>
    <w:pPr>
      <w:keepLines/>
      <w:spacing w:before="120" w:after="240" w:line="200" w:lineRule="atLeast"/>
    </w:pPr>
    <w:rPr>
      <w:sz w:val="17"/>
    </w:rPr>
  </w:style>
  <w:style w:type="paragraph" w:customStyle="1" w:styleId="Firstparagraphstyle">
    <w:name w:val="First paragraph style"/>
    <w:basedOn w:val="Normal"/>
    <w:next w:val="Normal"/>
    <w:qFormat/>
    <w:rsid w:val="00EA711E"/>
    <w:rPr>
      <w:rFonts w:ascii="Times New Roman" w:eastAsia="Times New Roman" w:hAnsi="Times New Roman"/>
      <w:szCs w:val="24"/>
      <w:lang w:val="en-GB" w:eastAsia="en-GB"/>
    </w:rPr>
  </w:style>
  <w:style w:type="paragraph" w:customStyle="1" w:styleId="FunotentextFootnote">
    <w:name w:val="Fußnotentext.Footnote"/>
    <w:basedOn w:val="Normal"/>
    <w:rsid w:val="00EA711E"/>
    <w:pPr>
      <w:tabs>
        <w:tab w:val="left" w:pos="170"/>
      </w:tabs>
      <w:spacing w:after="40" w:line="200" w:lineRule="atLeast"/>
    </w:pPr>
    <w:rPr>
      <w:sz w:val="17"/>
    </w:rPr>
  </w:style>
  <w:style w:type="paragraph" w:customStyle="1" w:styleId="NumberedItem">
    <w:name w:val="Numbered Item"/>
    <w:basedOn w:val="BulletItem"/>
    <w:rsid w:val="00EA711E"/>
    <w:pPr>
      <w:ind w:left="238" w:hanging="238"/>
    </w:pPr>
  </w:style>
  <w:style w:type="paragraph" w:customStyle="1" w:styleId="p1a">
    <w:name w:val="p1a"/>
    <w:basedOn w:val="Normal"/>
    <w:next w:val="Normal"/>
    <w:rsid w:val="004F7F01"/>
  </w:style>
  <w:style w:type="paragraph" w:customStyle="1" w:styleId="petit">
    <w:name w:val="petit"/>
    <w:basedOn w:val="Normal"/>
    <w:rsid w:val="00EA711E"/>
    <w:pPr>
      <w:spacing w:before="120" w:after="120" w:line="200" w:lineRule="atLeast"/>
    </w:pPr>
    <w:rPr>
      <w:sz w:val="17"/>
    </w:rPr>
  </w:style>
  <w:style w:type="paragraph" w:customStyle="1" w:styleId="reference">
    <w:name w:val="reference"/>
    <w:basedOn w:val="Normal"/>
    <w:qFormat/>
    <w:rsid w:val="00EA711E"/>
    <w:pPr>
      <w:tabs>
        <w:tab w:val="left" w:pos="340"/>
      </w:tabs>
      <w:spacing w:line="200" w:lineRule="atLeast"/>
      <w:ind w:left="238" w:hanging="238"/>
    </w:pPr>
    <w:rPr>
      <w:sz w:val="18"/>
    </w:rPr>
  </w:style>
  <w:style w:type="paragraph" w:customStyle="1" w:styleId="Title1">
    <w:name w:val="Title1"/>
    <w:basedOn w:val="Normal"/>
    <w:next w:val="p1a"/>
    <w:rsid w:val="004F7F01"/>
    <w:pPr>
      <w:keepNext/>
      <w:keepLines/>
      <w:pageBreakBefore/>
      <w:tabs>
        <w:tab w:val="left" w:pos="284"/>
      </w:tabs>
      <w:suppressAutoHyphens/>
      <w:spacing w:line="360" w:lineRule="atLeast"/>
    </w:pPr>
    <w:rPr>
      <w:b/>
      <w:sz w:val="32"/>
    </w:rPr>
  </w:style>
  <w:style w:type="paragraph" w:customStyle="1" w:styleId="heading2">
    <w:name w:val="heading2"/>
    <w:basedOn w:val="heading1"/>
    <w:next w:val="p1a"/>
    <w:rsid w:val="004F7F01"/>
    <w:pPr>
      <w:tabs>
        <w:tab w:val="left" w:pos="510"/>
      </w:tabs>
    </w:pPr>
    <w:rPr>
      <w:i/>
    </w:rPr>
  </w:style>
  <w:style w:type="paragraph" w:customStyle="1" w:styleId="heading3">
    <w:name w:val="heading3"/>
    <w:basedOn w:val="p1a"/>
    <w:next w:val="p1a"/>
    <w:rsid w:val="004F7F01"/>
    <w:pPr>
      <w:tabs>
        <w:tab w:val="left" w:pos="284"/>
      </w:tabs>
      <w:suppressAutoHyphens/>
      <w:spacing w:before="480" w:after="240"/>
    </w:pPr>
    <w:rPr>
      <w:b/>
    </w:rPr>
  </w:style>
  <w:style w:type="paragraph" w:customStyle="1" w:styleId="heading4">
    <w:name w:val="heading4"/>
    <w:basedOn w:val="p1a"/>
    <w:next w:val="p1a"/>
    <w:rsid w:val="004F7F01"/>
    <w:pPr>
      <w:keepNext/>
      <w:suppressAutoHyphens/>
      <w:spacing w:before="480" w:after="240"/>
    </w:pPr>
  </w:style>
  <w:style w:type="paragraph" w:customStyle="1" w:styleId="heading5">
    <w:name w:val="heading5"/>
    <w:basedOn w:val="heading4"/>
    <w:next w:val="p1a"/>
    <w:rsid w:val="004F7F01"/>
    <w:pPr>
      <w:spacing w:before="360" w:after="120"/>
    </w:pPr>
    <w:rPr>
      <w:i/>
    </w:rPr>
  </w:style>
  <w:style w:type="table" w:styleId="TabloKlavuzu">
    <w:name w:val="Table Grid"/>
    <w:basedOn w:val="NormalTablo"/>
    <w:uiPriority w:val="59"/>
    <w:rsid w:val="0005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uiPriority w:val="9"/>
    <w:rsid w:val="00740949"/>
    <w:rPr>
      <w:rFonts w:ascii="inherit" w:eastAsiaTheme="minorEastAsia" w:hAnsi="inherit" w:cs="Times New Roman"/>
      <w:b/>
      <w:bCs/>
      <w:sz w:val="17"/>
      <w:szCs w:val="17"/>
    </w:rPr>
  </w:style>
  <w:style w:type="character" w:styleId="Kpr">
    <w:name w:val="Hyperlink"/>
    <w:basedOn w:val="VarsaylanParagrafYazTipi"/>
    <w:uiPriority w:val="99"/>
    <w:semiHidden/>
    <w:unhideWhenUsed/>
    <w:rsid w:val="00740949"/>
    <w:rPr>
      <w:strike w:val="0"/>
      <w:dstrike w:val="0"/>
      <w:color w:val="169FE6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740949"/>
    <w:rPr>
      <w:b/>
      <w:bCs/>
    </w:rPr>
  </w:style>
  <w:style w:type="paragraph" w:customStyle="1" w:styleId="style50">
    <w:name w:val="style50"/>
    <w:basedOn w:val="Normal"/>
    <w:rsid w:val="00740949"/>
    <w:pPr>
      <w:spacing w:after="173" w:line="240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59">
    <w:name w:val="style59"/>
    <w:basedOn w:val="Normal"/>
    <w:rsid w:val="00740949"/>
    <w:pPr>
      <w:spacing w:after="173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tyle74">
    <w:name w:val="style74"/>
    <w:basedOn w:val="Normal"/>
    <w:rsid w:val="00740949"/>
    <w:pPr>
      <w:spacing w:after="173" w:line="240" w:lineRule="auto"/>
      <w:jc w:val="center"/>
    </w:pPr>
    <w:rPr>
      <w:rFonts w:ascii="Times New Roman" w:hAnsi="Times New Roman" w:cs="Times New Roman"/>
      <w:color w:val="0000FF"/>
      <w:sz w:val="27"/>
      <w:szCs w:val="27"/>
      <w:lang w:val="en-US"/>
    </w:rPr>
  </w:style>
  <w:style w:type="character" w:customStyle="1" w:styleId="style451">
    <w:name w:val="style451"/>
    <w:basedOn w:val="VarsaylanParagrafYazTipi"/>
    <w:rsid w:val="00740949"/>
    <w:rPr>
      <w:color w:val="070401"/>
    </w:rPr>
  </w:style>
  <w:style w:type="character" w:customStyle="1" w:styleId="style101">
    <w:name w:val="style101"/>
    <w:basedOn w:val="VarsaylanParagrafYazTipi"/>
    <w:rsid w:val="00740949"/>
    <w:rPr>
      <w:color w:val="EAF9FF"/>
    </w:rPr>
  </w:style>
  <w:style w:type="character" w:customStyle="1" w:styleId="style13">
    <w:name w:val="style13"/>
    <w:basedOn w:val="VarsaylanParagrafYazTipi"/>
    <w:rsid w:val="00740949"/>
  </w:style>
  <w:style w:type="character" w:customStyle="1" w:styleId="style571">
    <w:name w:val="style571"/>
    <w:basedOn w:val="VarsaylanParagrafYazTipi"/>
    <w:rsid w:val="00740949"/>
    <w:rPr>
      <w:b w:val="0"/>
      <w:bCs w:val="0"/>
      <w:color w:val="000000"/>
    </w:rPr>
  </w:style>
  <w:style w:type="character" w:customStyle="1" w:styleId="style711">
    <w:name w:val="style711"/>
    <w:basedOn w:val="VarsaylanParagrafYazTipi"/>
    <w:rsid w:val="00740949"/>
    <w:rPr>
      <w:b w:val="0"/>
      <w:bCs w:val="0"/>
      <w:color w:val="000000"/>
    </w:rPr>
  </w:style>
  <w:style w:type="character" w:customStyle="1" w:styleId="style591">
    <w:name w:val="style591"/>
    <w:basedOn w:val="VarsaylanParagrafYazTipi"/>
    <w:rsid w:val="00740949"/>
    <w:rPr>
      <w:color w:val="000000"/>
    </w:rPr>
  </w:style>
  <w:style w:type="character" w:customStyle="1" w:styleId="style721">
    <w:name w:val="style721"/>
    <w:basedOn w:val="VarsaylanParagrafYazTipi"/>
    <w:rsid w:val="00740949"/>
    <w:rPr>
      <w:b w:val="0"/>
      <w:bCs w:val="0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F5C"/>
    <w:rPr>
      <w:rFonts w:ascii="Tahoma" w:eastAsiaTheme="minorEastAs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740949"/>
    <w:pPr>
      <w:spacing w:before="96" w:after="173" w:line="192" w:lineRule="atLeast"/>
      <w:outlineLvl w:val="4"/>
    </w:pPr>
    <w:rPr>
      <w:rFonts w:ascii="inherit" w:hAnsi="inherit" w:cs="Times New Roman"/>
      <w:b/>
      <w:bCs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1"/>
    <w:basedOn w:val="Normal"/>
    <w:next w:val="p1a"/>
    <w:rsid w:val="004F7F01"/>
    <w:pPr>
      <w:keepNext/>
      <w:keepLines/>
      <w:tabs>
        <w:tab w:val="left" w:pos="454"/>
      </w:tabs>
      <w:suppressAutoHyphens/>
      <w:spacing w:before="600" w:after="320"/>
    </w:pPr>
    <w:rPr>
      <w:b/>
    </w:rPr>
  </w:style>
  <w:style w:type="paragraph" w:customStyle="1" w:styleId="abstract">
    <w:name w:val="abstract"/>
    <w:basedOn w:val="Normal"/>
    <w:next w:val="Normal"/>
    <w:rsid w:val="00EA711E"/>
    <w:pPr>
      <w:spacing w:before="480" w:after="480"/>
    </w:pPr>
  </w:style>
  <w:style w:type="paragraph" w:customStyle="1" w:styleId="acknowledgements">
    <w:name w:val="acknowledgements"/>
    <w:basedOn w:val="Normal"/>
    <w:next w:val="Normal"/>
    <w:rsid w:val="00EA711E"/>
    <w:pPr>
      <w:spacing w:before="240" w:line="200" w:lineRule="atLeast"/>
    </w:pPr>
    <w:rPr>
      <w:sz w:val="17"/>
    </w:rPr>
  </w:style>
  <w:style w:type="paragraph" w:customStyle="1" w:styleId="affiliation">
    <w:name w:val="affiliation"/>
    <w:basedOn w:val="Normal"/>
    <w:next w:val="Normal"/>
    <w:rsid w:val="00EA711E"/>
    <w:pPr>
      <w:suppressAutoHyphens/>
      <w:spacing w:before="120" w:line="200" w:lineRule="atLeast"/>
      <w:ind w:left="238"/>
    </w:pPr>
    <w:rPr>
      <w:sz w:val="17"/>
    </w:rPr>
  </w:style>
  <w:style w:type="character" w:customStyle="1" w:styleId="apple-converted-space">
    <w:name w:val="apple-converted-space"/>
    <w:basedOn w:val="VarsaylanParagrafYazTipi"/>
    <w:rsid w:val="00EA711E"/>
  </w:style>
  <w:style w:type="paragraph" w:customStyle="1" w:styleId="author">
    <w:name w:val="author"/>
    <w:basedOn w:val="Normal"/>
    <w:next w:val="Normal"/>
    <w:rsid w:val="00EA711E"/>
    <w:pPr>
      <w:suppressAutoHyphens/>
      <w:spacing w:before="480" w:after="220"/>
    </w:pPr>
    <w:rPr>
      <w:b/>
    </w:rPr>
  </w:style>
  <w:style w:type="paragraph" w:customStyle="1" w:styleId="BulletItem">
    <w:name w:val="Bullet Item"/>
    <w:basedOn w:val="Normal"/>
    <w:rsid w:val="00EA711E"/>
    <w:pPr>
      <w:numPr>
        <w:numId w:val="3"/>
      </w:numPr>
      <w:tabs>
        <w:tab w:val="clear" w:pos="238"/>
      </w:tabs>
      <w:spacing w:before="120" w:after="120"/>
      <w:ind w:left="1070" w:hanging="360"/>
      <w:contextualSpacing/>
    </w:pPr>
  </w:style>
  <w:style w:type="paragraph" w:customStyle="1" w:styleId="figlegend">
    <w:name w:val="figlegend"/>
    <w:basedOn w:val="Normal"/>
    <w:next w:val="Normal"/>
    <w:rsid w:val="00EA711E"/>
    <w:pPr>
      <w:keepLines/>
      <w:spacing w:before="120" w:after="240" w:line="200" w:lineRule="atLeast"/>
    </w:pPr>
    <w:rPr>
      <w:sz w:val="17"/>
    </w:rPr>
  </w:style>
  <w:style w:type="paragraph" w:customStyle="1" w:styleId="Firstparagraphstyle">
    <w:name w:val="First paragraph style"/>
    <w:basedOn w:val="Normal"/>
    <w:next w:val="Normal"/>
    <w:qFormat/>
    <w:rsid w:val="00EA711E"/>
    <w:rPr>
      <w:rFonts w:ascii="Times New Roman" w:eastAsia="Times New Roman" w:hAnsi="Times New Roman"/>
      <w:szCs w:val="24"/>
      <w:lang w:val="en-GB" w:eastAsia="en-GB"/>
    </w:rPr>
  </w:style>
  <w:style w:type="paragraph" w:customStyle="1" w:styleId="FunotentextFootnote">
    <w:name w:val="Fußnotentext.Footnote"/>
    <w:basedOn w:val="Normal"/>
    <w:rsid w:val="00EA711E"/>
    <w:pPr>
      <w:tabs>
        <w:tab w:val="left" w:pos="170"/>
      </w:tabs>
      <w:spacing w:after="40" w:line="200" w:lineRule="atLeast"/>
    </w:pPr>
    <w:rPr>
      <w:sz w:val="17"/>
    </w:rPr>
  </w:style>
  <w:style w:type="paragraph" w:customStyle="1" w:styleId="NumberedItem">
    <w:name w:val="Numbered Item"/>
    <w:basedOn w:val="BulletItem"/>
    <w:rsid w:val="00EA711E"/>
    <w:pPr>
      <w:ind w:left="238" w:hanging="238"/>
    </w:pPr>
  </w:style>
  <w:style w:type="paragraph" w:customStyle="1" w:styleId="p1a">
    <w:name w:val="p1a"/>
    <w:basedOn w:val="Normal"/>
    <w:next w:val="Normal"/>
    <w:rsid w:val="004F7F01"/>
  </w:style>
  <w:style w:type="paragraph" w:customStyle="1" w:styleId="petit">
    <w:name w:val="petit"/>
    <w:basedOn w:val="Normal"/>
    <w:rsid w:val="00EA711E"/>
    <w:pPr>
      <w:spacing w:before="120" w:after="120" w:line="200" w:lineRule="atLeast"/>
    </w:pPr>
    <w:rPr>
      <w:sz w:val="17"/>
    </w:rPr>
  </w:style>
  <w:style w:type="paragraph" w:customStyle="1" w:styleId="reference">
    <w:name w:val="reference"/>
    <w:basedOn w:val="Normal"/>
    <w:qFormat/>
    <w:rsid w:val="00EA711E"/>
    <w:pPr>
      <w:tabs>
        <w:tab w:val="left" w:pos="340"/>
      </w:tabs>
      <w:spacing w:line="200" w:lineRule="atLeast"/>
      <w:ind w:left="238" w:hanging="238"/>
    </w:pPr>
    <w:rPr>
      <w:sz w:val="18"/>
    </w:rPr>
  </w:style>
  <w:style w:type="paragraph" w:customStyle="1" w:styleId="Title1">
    <w:name w:val="Title1"/>
    <w:basedOn w:val="Normal"/>
    <w:next w:val="p1a"/>
    <w:rsid w:val="004F7F01"/>
    <w:pPr>
      <w:keepNext/>
      <w:keepLines/>
      <w:pageBreakBefore/>
      <w:tabs>
        <w:tab w:val="left" w:pos="284"/>
      </w:tabs>
      <w:suppressAutoHyphens/>
      <w:spacing w:line="360" w:lineRule="atLeast"/>
    </w:pPr>
    <w:rPr>
      <w:b/>
      <w:sz w:val="32"/>
    </w:rPr>
  </w:style>
  <w:style w:type="paragraph" w:customStyle="1" w:styleId="heading2">
    <w:name w:val="heading2"/>
    <w:basedOn w:val="heading1"/>
    <w:next w:val="p1a"/>
    <w:rsid w:val="004F7F01"/>
    <w:pPr>
      <w:tabs>
        <w:tab w:val="left" w:pos="510"/>
      </w:tabs>
    </w:pPr>
    <w:rPr>
      <w:i/>
    </w:rPr>
  </w:style>
  <w:style w:type="paragraph" w:customStyle="1" w:styleId="heading3">
    <w:name w:val="heading3"/>
    <w:basedOn w:val="p1a"/>
    <w:next w:val="p1a"/>
    <w:rsid w:val="004F7F01"/>
    <w:pPr>
      <w:tabs>
        <w:tab w:val="left" w:pos="284"/>
      </w:tabs>
      <w:suppressAutoHyphens/>
      <w:spacing w:before="480" w:after="240"/>
    </w:pPr>
    <w:rPr>
      <w:b/>
    </w:rPr>
  </w:style>
  <w:style w:type="paragraph" w:customStyle="1" w:styleId="heading4">
    <w:name w:val="heading4"/>
    <w:basedOn w:val="p1a"/>
    <w:next w:val="p1a"/>
    <w:rsid w:val="004F7F01"/>
    <w:pPr>
      <w:keepNext/>
      <w:suppressAutoHyphens/>
      <w:spacing w:before="480" w:after="240"/>
    </w:pPr>
  </w:style>
  <w:style w:type="paragraph" w:customStyle="1" w:styleId="heading5">
    <w:name w:val="heading5"/>
    <w:basedOn w:val="heading4"/>
    <w:next w:val="p1a"/>
    <w:rsid w:val="004F7F01"/>
    <w:pPr>
      <w:spacing w:before="360" w:after="120"/>
    </w:pPr>
    <w:rPr>
      <w:i/>
    </w:rPr>
  </w:style>
  <w:style w:type="table" w:styleId="TabloKlavuzu">
    <w:name w:val="Table Grid"/>
    <w:basedOn w:val="NormalTablo"/>
    <w:uiPriority w:val="59"/>
    <w:rsid w:val="0005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uiPriority w:val="9"/>
    <w:rsid w:val="00740949"/>
    <w:rPr>
      <w:rFonts w:ascii="inherit" w:eastAsiaTheme="minorEastAsia" w:hAnsi="inherit" w:cs="Times New Roman"/>
      <w:b/>
      <w:bCs/>
      <w:sz w:val="17"/>
      <w:szCs w:val="17"/>
    </w:rPr>
  </w:style>
  <w:style w:type="character" w:styleId="Kpr">
    <w:name w:val="Hyperlink"/>
    <w:basedOn w:val="VarsaylanParagrafYazTipi"/>
    <w:uiPriority w:val="99"/>
    <w:semiHidden/>
    <w:unhideWhenUsed/>
    <w:rsid w:val="00740949"/>
    <w:rPr>
      <w:strike w:val="0"/>
      <w:dstrike w:val="0"/>
      <w:color w:val="169FE6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740949"/>
    <w:rPr>
      <w:b/>
      <w:bCs/>
    </w:rPr>
  </w:style>
  <w:style w:type="paragraph" w:customStyle="1" w:styleId="style50">
    <w:name w:val="style50"/>
    <w:basedOn w:val="Normal"/>
    <w:rsid w:val="00740949"/>
    <w:pPr>
      <w:spacing w:after="173" w:line="240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59">
    <w:name w:val="style59"/>
    <w:basedOn w:val="Normal"/>
    <w:rsid w:val="00740949"/>
    <w:pPr>
      <w:spacing w:after="173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tyle74">
    <w:name w:val="style74"/>
    <w:basedOn w:val="Normal"/>
    <w:rsid w:val="00740949"/>
    <w:pPr>
      <w:spacing w:after="173" w:line="240" w:lineRule="auto"/>
      <w:jc w:val="center"/>
    </w:pPr>
    <w:rPr>
      <w:rFonts w:ascii="Times New Roman" w:hAnsi="Times New Roman" w:cs="Times New Roman"/>
      <w:color w:val="0000FF"/>
      <w:sz w:val="27"/>
      <w:szCs w:val="27"/>
      <w:lang w:val="en-US"/>
    </w:rPr>
  </w:style>
  <w:style w:type="character" w:customStyle="1" w:styleId="style451">
    <w:name w:val="style451"/>
    <w:basedOn w:val="VarsaylanParagrafYazTipi"/>
    <w:rsid w:val="00740949"/>
    <w:rPr>
      <w:color w:val="070401"/>
    </w:rPr>
  </w:style>
  <w:style w:type="character" w:customStyle="1" w:styleId="style101">
    <w:name w:val="style101"/>
    <w:basedOn w:val="VarsaylanParagrafYazTipi"/>
    <w:rsid w:val="00740949"/>
    <w:rPr>
      <w:color w:val="EAF9FF"/>
    </w:rPr>
  </w:style>
  <w:style w:type="character" w:customStyle="1" w:styleId="style13">
    <w:name w:val="style13"/>
    <w:basedOn w:val="VarsaylanParagrafYazTipi"/>
    <w:rsid w:val="00740949"/>
  </w:style>
  <w:style w:type="character" w:customStyle="1" w:styleId="style571">
    <w:name w:val="style571"/>
    <w:basedOn w:val="VarsaylanParagrafYazTipi"/>
    <w:rsid w:val="00740949"/>
    <w:rPr>
      <w:b w:val="0"/>
      <w:bCs w:val="0"/>
      <w:color w:val="000000"/>
    </w:rPr>
  </w:style>
  <w:style w:type="character" w:customStyle="1" w:styleId="style711">
    <w:name w:val="style711"/>
    <w:basedOn w:val="VarsaylanParagrafYazTipi"/>
    <w:rsid w:val="00740949"/>
    <w:rPr>
      <w:b w:val="0"/>
      <w:bCs w:val="0"/>
      <w:color w:val="000000"/>
    </w:rPr>
  </w:style>
  <w:style w:type="character" w:customStyle="1" w:styleId="style591">
    <w:name w:val="style591"/>
    <w:basedOn w:val="VarsaylanParagrafYazTipi"/>
    <w:rsid w:val="00740949"/>
    <w:rPr>
      <w:color w:val="000000"/>
    </w:rPr>
  </w:style>
  <w:style w:type="character" w:customStyle="1" w:styleId="style721">
    <w:name w:val="style721"/>
    <w:basedOn w:val="VarsaylanParagrafYazTipi"/>
    <w:rsid w:val="00740949"/>
    <w:rPr>
      <w:b w:val="0"/>
      <w:bCs w:val="0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F5C"/>
    <w:rPr>
      <w:rFonts w:ascii="Tahoma" w:eastAsiaTheme="minorEastAs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ymposium2016\Paper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H:\symposium2016\Pape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ilim.edu.tr/en/kampus-kroki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7785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Kültür Müdürlüğü</cp:lastModifiedBy>
  <cp:revision>2</cp:revision>
  <cp:lastPrinted>2016-06-06T09:33:00Z</cp:lastPrinted>
  <dcterms:created xsi:type="dcterms:W3CDTF">2016-06-09T12:43:00Z</dcterms:created>
  <dcterms:modified xsi:type="dcterms:W3CDTF">2016-06-09T12:43:00Z</dcterms:modified>
</cp:coreProperties>
</file>