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D8A16" w14:textId="77777777" w:rsidR="001070E7" w:rsidRPr="006E440A" w:rsidRDefault="001070E7" w:rsidP="00F85386">
      <w:pPr>
        <w:pStyle w:val="KonuBal"/>
        <w:jc w:val="left"/>
        <w:rPr>
          <w:rFonts w:ascii="Arial" w:hAnsi="Arial" w:cs="Arial"/>
          <w:sz w:val="22"/>
          <w:szCs w:val="22"/>
          <w:lang w:val="en-GB"/>
        </w:rPr>
      </w:pPr>
    </w:p>
    <w:p w14:paraId="2F37740A" w14:textId="77777777" w:rsidR="00C27E37" w:rsidRPr="006E440A" w:rsidRDefault="00C27E37" w:rsidP="00F85386">
      <w:pPr>
        <w:pStyle w:val="KonuBal"/>
        <w:jc w:val="left"/>
        <w:rPr>
          <w:rFonts w:ascii="Arial" w:hAnsi="Arial" w:cs="Arial"/>
          <w:sz w:val="22"/>
          <w:szCs w:val="22"/>
          <w:lang w:val="en-GB"/>
        </w:rPr>
      </w:pPr>
    </w:p>
    <w:p w14:paraId="1F7A1F7A" w14:textId="77777777" w:rsidR="00124550" w:rsidRPr="006E440A" w:rsidRDefault="00124550" w:rsidP="00F85386">
      <w:pPr>
        <w:pStyle w:val="KonuBal"/>
        <w:jc w:val="left"/>
        <w:rPr>
          <w:rFonts w:ascii="Arial" w:hAnsi="Arial" w:cs="Arial"/>
          <w:sz w:val="22"/>
          <w:szCs w:val="22"/>
          <w:lang w:val="en-GB"/>
        </w:rPr>
      </w:pPr>
    </w:p>
    <w:p w14:paraId="2B164C49" w14:textId="77777777" w:rsidR="003E4144" w:rsidRPr="006E440A" w:rsidRDefault="005B77CD" w:rsidP="00F85386">
      <w:pPr>
        <w:pStyle w:val="KonuBal"/>
        <w:jc w:val="left"/>
        <w:rPr>
          <w:rFonts w:ascii="Arial" w:hAnsi="Arial" w:cs="Arial"/>
          <w:sz w:val="22"/>
          <w:szCs w:val="22"/>
          <w:lang w:val="en-GB"/>
        </w:rPr>
      </w:pPr>
      <w:r w:rsidRPr="006E440A">
        <w:rPr>
          <w:rFonts w:ascii="Arial" w:hAnsi="Arial" w:cs="Arial"/>
          <w:sz w:val="22"/>
          <w:szCs w:val="22"/>
          <w:lang w:val="en-GB"/>
        </w:rPr>
        <w:t>Ali Acar</w:t>
      </w:r>
      <w:r w:rsidR="00F547A8" w:rsidRPr="006E440A">
        <w:rPr>
          <w:rFonts w:ascii="Arial" w:hAnsi="Arial" w:cs="Arial"/>
          <w:sz w:val="22"/>
          <w:szCs w:val="22"/>
          <w:lang w:val="en-GB"/>
        </w:rPr>
        <w:t>,</w:t>
      </w:r>
      <w:r w:rsidRPr="006E440A">
        <w:rPr>
          <w:rFonts w:ascii="Arial" w:hAnsi="Arial" w:cs="Arial"/>
          <w:sz w:val="22"/>
          <w:szCs w:val="22"/>
          <w:lang w:val="en-GB"/>
        </w:rPr>
        <w:t xml:space="preserve"> M.D.</w:t>
      </w:r>
    </w:p>
    <w:p w14:paraId="11795281" w14:textId="77777777" w:rsidR="003E4144" w:rsidRPr="006E440A" w:rsidRDefault="00F547A8" w:rsidP="00F85386">
      <w:pPr>
        <w:pStyle w:val="KonuBal"/>
        <w:jc w:val="left"/>
        <w:rPr>
          <w:rFonts w:ascii="Arial" w:hAnsi="Arial" w:cs="Arial"/>
          <w:sz w:val="22"/>
          <w:szCs w:val="22"/>
          <w:lang w:val="en-GB"/>
        </w:rPr>
      </w:pPr>
      <w:r w:rsidRPr="006E440A">
        <w:rPr>
          <w:rFonts w:ascii="Arial" w:hAnsi="Arial" w:cs="Arial"/>
          <w:sz w:val="22"/>
          <w:szCs w:val="22"/>
          <w:lang w:val="en-GB"/>
        </w:rPr>
        <w:t xml:space="preserve">Professor of </w:t>
      </w:r>
      <w:r w:rsidR="005B77CD" w:rsidRPr="006E440A">
        <w:rPr>
          <w:rFonts w:ascii="Arial" w:hAnsi="Arial" w:cs="Arial"/>
          <w:sz w:val="22"/>
          <w:szCs w:val="22"/>
          <w:lang w:val="en-GB"/>
        </w:rPr>
        <w:t>Medical School</w:t>
      </w:r>
    </w:p>
    <w:p w14:paraId="765EEB5D" w14:textId="77777777" w:rsidR="003E4144" w:rsidRPr="006E440A" w:rsidRDefault="002D3F07" w:rsidP="00F85386">
      <w:pPr>
        <w:rPr>
          <w:rFonts w:ascii="Arial" w:hAnsi="Arial" w:cs="Arial"/>
          <w:sz w:val="22"/>
          <w:szCs w:val="22"/>
          <w:lang w:val="en-GB"/>
        </w:rPr>
      </w:pPr>
      <w:r w:rsidRPr="006E440A">
        <w:rPr>
          <w:rFonts w:ascii="Arial" w:hAnsi="Arial" w:cs="Arial"/>
          <w:sz w:val="22"/>
          <w:szCs w:val="22"/>
          <w:lang w:val="en-GB"/>
        </w:rPr>
        <w:t>At</w:t>
      </w:r>
      <w:r w:rsidR="00124550" w:rsidRPr="006E440A">
        <w:rPr>
          <w:rFonts w:ascii="Arial" w:hAnsi="Arial" w:cs="Arial"/>
          <w:sz w:val="22"/>
          <w:szCs w:val="22"/>
          <w:lang w:val="en-GB"/>
        </w:rPr>
        <w:t>ılı</w:t>
      </w:r>
      <w:r w:rsidRPr="006E440A">
        <w:rPr>
          <w:rFonts w:ascii="Arial" w:hAnsi="Arial" w:cs="Arial"/>
          <w:sz w:val="22"/>
          <w:szCs w:val="22"/>
          <w:lang w:val="en-GB"/>
        </w:rPr>
        <w:t>m University</w:t>
      </w:r>
    </w:p>
    <w:p w14:paraId="32783A15" w14:textId="77777777" w:rsidR="003E4144" w:rsidRPr="006E440A" w:rsidRDefault="005B77CD" w:rsidP="00F85386">
      <w:pPr>
        <w:rPr>
          <w:rFonts w:ascii="Arial" w:hAnsi="Arial" w:cs="Arial"/>
          <w:sz w:val="22"/>
          <w:szCs w:val="22"/>
          <w:lang w:val="en-GB"/>
        </w:rPr>
      </w:pPr>
      <w:r w:rsidRPr="006E440A">
        <w:rPr>
          <w:rFonts w:ascii="Arial" w:hAnsi="Arial" w:cs="Arial"/>
          <w:sz w:val="22"/>
          <w:szCs w:val="22"/>
          <w:lang w:val="en-GB"/>
        </w:rPr>
        <w:t>Department of Microbiology</w:t>
      </w:r>
    </w:p>
    <w:p w14:paraId="495915AA" w14:textId="77777777" w:rsidR="003E4144" w:rsidRPr="006E440A" w:rsidRDefault="0098280F" w:rsidP="00F85386">
      <w:pPr>
        <w:rPr>
          <w:rFonts w:ascii="Arial" w:hAnsi="Arial" w:cs="Arial"/>
          <w:sz w:val="22"/>
          <w:szCs w:val="22"/>
          <w:lang w:val="en-GB"/>
        </w:rPr>
      </w:pPr>
      <w:r w:rsidRPr="006E440A">
        <w:rPr>
          <w:rFonts w:ascii="Arial" w:hAnsi="Arial" w:cs="Arial"/>
          <w:sz w:val="22"/>
          <w:szCs w:val="22"/>
          <w:lang w:val="en-GB"/>
        </w:rPr>
        <w:t>0683</w:t>
      </w:r>
      <w:r w:rsidR="00124550" w:rsidRPr="006E440A">
        <w:rPr>
          <w:rFonts w:ascii="Arial" w:hAnsi="Arial" w:cs="Arial"/>
          <w:sz w:val="22"/>
          <w:szCs w:val="22"/>
          <w:lang w:val="en-GB"/>
        </w:rPr>
        <w:t>0 İ</w:t>
      </w:r>
      <w:r w:rsidR="002D3F07" w:rsidRPr="006E440A">
        <w:rPr>
          <w:rFonts w:ascii="Arial" w:hAnsi="Arial" w:cs="Arial"/>
          <w:sz w:val="22"/>
          <w:szCs w:val="22"/>
          <w:lang w:val="en-GB"/>
        </w:rPr>
        <w:t>ncek</w:t>
      </w:r>
      <w:r w:rsidR="00124550" w:rsidRPr="006E440A">
        <w:rPr>
          <w:rFonts w:ascii="Arial" w:hAnsi="Arial" w:cs="Arial"/>
          <w:sz w:val="22"/>
          <w:szCs w:val="22"/>
          <w:lang w:val="en-GB"/>
        </w:rPr>
        <w:t>,</w:t>
      </w:r>
      <w:r w:rsidR="003E4144" w:rsidRPr="006E440A">
        <w:rPr>
          <w:rFonts w:ascii="Arial" w:hAnsi="Arial" w:cs="Arial"/>
          <w:sz w:val="22"/>
          <w:szCs w:val="22"/>
          <w:lang w:val="en-GB"/>
        </w:rPr>
        <w:t xml:space="preserve"> </w:t>
      </w:r>
      <w:r w:rsidR="00D814CC" w:rsidRPr="006E440A">
        <w:rPr>
          <w:rFonts w:ascii="Arial" w:hAnsi="Arial" w:cs="Arial"/>
          <w:sz w:val="22"/>
          <w:szCs w:val="22"/>
          <w:lang w:val="en-GB"/>
        </w:rPr>
        <w:t>Gölbaşı</w:t>
      </w:r>
      <w:r w:rsidR="00124550" w:rsidRPr="006E440A">
        <w:rPr>
          <w:rFonts w:ascii="Arial" w:hAnsi="Arial" w:cs="Arial"/>
          <w:sz w:val="22"/>
          <w:szCs w:val="22"/>
          <w:lang w:val="en-GB"/>
        </w:rPr>
        <w:t>,</w:t>
      </w:r>
      <w:r w:rsidRPr="006E440A">
        <w:rPr>
          <w:rFonts w:ascii="Arial" w:hAnsi="Arial" w:cs="Arial"/>
          <w:sz w:val="22"/>
          <w:szCs w:val="22"/>
          <w:lang w:val="en-GB"/>
        </w:rPr>
        <w:t xml:space="preserve"> </w:t>
      </w:r>
      <w:r w:rsidR="002D3F07" w:rsidRPr="006E440A">
        <w:rPr>
          <w:rFonts w:ascii="Arial" w:hAnsi="Arial" w:cs="Arial"/>
          <w:sz w:val="22"/>
          <w:szCs w:val="22"/>
          <w:lang w:val="en-GB"/>
        </w:rPr>
        <w:t>Ankara</w:t>
      </w:r>
      <w:r w:rsidR="00124550" w:rsidRPr="006E440A">
        <w:rPr>
          <w:rFonts w:ascii="Arial" w:hAnsi="Arial" w:cs="Arial"/>
          <w:sz w:val="22"/>
          <w:szCs w:val="22"/>
          <w:lang w:val="en-GB"/>
        </w:rPr>
        <w:t>/</w:t>
      </w:r>
      <w:r w:rsidR="003E4144" w:rsidRPr="006E440A">
        <w:rPr>
          <w:rFonts w:ascii="Arial" w:hAnsi="Arial" w:cs="Arial"/>
          <w:sz w:val="22"/>
          <w:szCs w:val="22"/>
          <w:lang w:val="en-GB"/>
        </w:rPr>
        <w:t>TURKEY</w:t>
      </w:r>
    </w:p>
    <w:p w14:paraId="79A0F305" w14:textId="40E76FD8" w:rsidR="003E4144" w:rsidRPr="006E440A" w:rsidRDefault="0029295B" w:rsidP="00F85386">
      <w:pPr>
        <w:rPr>
          <w:rFonts w:ascii="Arial" w:hAnsi="Arial" w:cs="Arial"/>
          <w:color w:val="000000"/>
          <w:sz w:val="22"/>
          <w:szCs w:val="22"/>
          <w:lang w:val="en-GB"/>
        </w:rPr>
      </w:pPr>
      <w:r>
        <w:rPr>
          <w:rFonts w:ascii="Arial" w:hAnsi="Arial" w:cs="Arial"/>
          <w:color w:val="000000"/>
          <w:sz w:val="22"/>
          <w:szCs w:val="22"/>
          <w:lang w:val="en-GB"/>
        </w:rPr>
        <w:t>ali</w:t>
      </w:r>
      <w:r w:rsidR="00F547A8" w:rsidRPr="006E440A">
        <w:rPr>
          <w:rFonts w:ascii="Arial" w:hAnsi="Arial" w:cs="Arial"/>
          <w:color w:val="000000"/>
          <w:sz w:val="22"/>
          <w:szCs w:val="22"/>
          <w:lang w:val="en-GB"/>
        </w:rPr>
        <w:t>.</w:t>
      </w:r>
      <w:r>
        <w:rPr>
          <w:rFonts w:ascii="Arial" w:hAnsi="Arial" w:cs="Arial"/>
          <w:color w:val="000000"/>
          <w:sz w:val="22"/>
          <w:szCs w:val="22"/>
          <w:lang w:val="en-GB"/>
        </w:rPr>
        <w:t>acar</w:t>
      </w:r>
      <w:hyperlink r:id="rId8" w:history="1">
        <w:r w:rsidR="003E4144" w:rsidRPr="006E440A">
          <w:rPr>
            <w:rStyle w:val="Kpr"/>
            <w:rFonts w:ascii="Arial" w:hAnsi="Arial" w:cs="Arial"/>
            <w:color w:val="000000"/>
            <w:sz w:val="22"/>
            <w:szCs w:val="22"/>
            <w:u w:val="none"/>
            <w:lang w:val="en-GB"/>
          </w:rPr>
          <w:t>@</w:t>
        </w:r>
        <w:r w:rsidR="007C1F93" w:rsidRPr="006E440A">
          <w:rPr>
            <w:rStyle w:val="Kpr"/>
            <w:rFonts w:ascii="Arial" w:hAnsi="Arial" w:cs="Arial"/>
            <w:color w:val="000000"/>
            <w:sz w:val="22"/>
            <w:szCs w:val="22"/>
            <w:u w:val="none"/>
            <w:lang w:val="en-GB"/>
          </w:rPr>
          <w:t>atilim</w:t>
        </w:r>
        <w:r w:rsidR="003E4144" w:rsidRPr="006E440A">
          <w:rPr>
            <w:rStyle w:val="Kpr"/>
            <w:rFonts w:ascii="Arial" w:hAnsi="Arial" w:cs="Arial"/>
            <w:color w:val="000000"/>
            <w:sz w:val="22"/>
            <w:szCs w:val="22"/>
            <w:u w:val="none"/>
            <w:lang w:val="en-GB"/>
          </w:rPr>
          <w:t>.edu.tr</w:t>
        </w:r>
      </w:hyperlink>
    </w:p>
    <w:p w14:paraId="2E9805F9" w14:textId="3C0F9556" w:rsidR="00651433" w:rsidRPr="006E440A" w:rsidRDefault="00651433" w:rsidP="00F85386">
      <w:pPr>
        <w:rPr>
          <w:rFonts w:ascii="Arial" w:hAnsi="Arial" w:cs="Arial"/>
          <w:color w:val="000000"/>
          <w:sz w:val="22"/>
          <w:szCs w:val="22"/>
          <w:lang w:val="en-GB"/>
        </w:rPr>
      </w:pPr>
      <w:r w:rsidRPr="006E440A">
        <w:rPr>
          <w:rFonts w:ascii="Arial" w:hAnsi="Arial" w:cs="Arial"/>
          <w:color w:val="000000"/>
          <w:sz w:val="22"/>
          <w:szCs w:val="22"/>
          <w:lang w:val="en-GB"/>
        </w:rPr>
        <w:t xml:space="preserve">Tel: </w:t>
      </w:r>
      <w:r w:rsidR="00F547A8" w:rsidRPr="006E440A">
        <w:rPr>
          <w:rFonts w:ascii="Arial" w:hAnsi="Arial" w:cs="Arial"/>
          <w:color w:val="000000"/>
          <w:sz w:val="22"/>
          <w:szCs w:val="22"/>
          <w:lang w:val="en-GB"/>
        </w:rPr>
        <w:t xml:space="preserve">+90 312 586 </w:t>
      </w:r>
      <w:r w:rsidR="00E12771">
        <w:rPr>
          <w:rFonts w:ascii="Arial" w:hAnsi="Arial" w:cs="Arial"/>
          <w:color w:val="000000"/>
          <w:sz w:val="22"/>
          <w:szCs w:val="22"/>
          <w:lang w:val="en-GB"/>
        </w:rPr>
        <w:t>6144</w:t>
      </w:r>
      <w:bookmarkStart w:id="0" w:name="_GoBack"/>
      <w:bookmarkEnd w:id="0"/>
    </w:p>
    <w:p w14:paraId="1929DE60" w14:textId="77777777" w:rsidR="003E4144" w:rsidRPr="006E440A" w:rsidRDefault="00D30A41" w:rsidP="00F85386">
      <w:pPr>
        <w:rPr>
          <w:rFonts w:ascii="Arial" w:hAnsi="Arial" w:cs="Arial"/>
          <w:sz w:val="22"/>
          <w:szCs w:val="22"/>
          <w:lang w:val="en-GB"/>
        </w:rPr>
      </w:pPr>
      <w:r w:rsidRPr="006E440A">
        <w:rPr>
          <w:rFonts w:ascii="Arial" w:hAnsi="Arial" w:cs="Arial"/>
          <w:noProof/>
          <w:sz w:val="22"/>
          <w:szCs w:val="22"/>
          <w:lang w:val="tr-TR" w:eastAsia="tr-TR"/>
        </w:rPr>
        <mc:AlternateContent>
          <mc:Choice Requires="wps">
            <w:drawing>
              <wp:anchor distT="0" distB="0" distL="114300" distR="114300" simplePos="0" relativeHeight="251657216" behindDoc="0" locked="0" layoutInCell="1" allowOverlap="1" wp14:anchorId="434701C8" wp14:editId="161C3F88">
                <wp:simplePos x="0" y="0"/>
                <wp:positionH relativeFrom="column">
                  <wp:posOffset>0</wp:posOffset>
                </wp:positionH>
                <wp:positionV relativeFrom="paragraph">
                  <wp:posOffset>40005</wp:posOffset>
                </wp:positionV>
                <wp:extent cx="6515100" cy="0"/>
                <wp:effectExtent l="12700" t="14605" r="2540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EE19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Ia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"/>
            </w:pict>
          </mc:Fallback>
        </mc:AlternateContent>
      </w:r>
    </w:p>
    <w:p w14:paraId="7644D633" w14:textId="77777777" w:rsidR="00C27E37" w:rsidRPr="006E440A" w:rsidRDefault="006C37A5" w:rsidP="00F85386">
      <w:pPr>
        <w:rPr>
          <w:rFonts w:ascii="Arial" w:hAnsi="Arial" w:cs="Arial"/>
          <w:b/>
          <w:sz w:val="22"/>
          <w:szCs w:val="22"/>
          <w:lang w:val="en-GB"/>
        </w:rPr>
      </w:pPr>
      <w:r w:rsidRPr="006E440A">
        <w:rPr>
          <w:rFonts w:ascii="Arial" w:hAnsi="Arial" w:cs="Arial"/>
          <w:b/>
          <w:sz w:val="22"/>
          <w:szCs w:val="22"/>
          <w:lang w:val="en-GB"/>
        </w:rPr>
        <w:t>PERSONAL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7701"/>
      </w:tblGrid>
      <w:tr w:rsidR="00C27E37" w:rsidRPr="006E440A" w14:paraId="40B42F2F" w14:textId="77777777" w:rsidTr="00AD00B3">
        <w:trPr>
          <w:trHeight w:val="454"/>
        </w:trPr>
        <w:tc>
          <w:tcPr>
            <w:tcW w:w="2127" w:type="dxa"/>
            <w:shd w:val="clear" w:color="auto" w:fill="auto"/>
            <w:vAlign w:val="center"/>
          </w:tcPr>
          <w:p w14:paraId="49DA4DC0" w14:textId="77777777" w:rsidR="00C27E37" w:rsidRPr="006E440A" w:rsidRDefault="00C27E37" w:rsidP="00F85386">
            <w:pPr>
              <w:pStyle w:val="Balk1"/>
              <w:rPr>
                <w:i w:val="0"/>
                <w:color w:val="000000"/>
                <w:szCs w:val="22"/>
                <w:u w:val="single"/>
                <w:lang w:val="en-GB"/>
              </w:rPr>
            </w:pPr>
            <w:r w:rsidRPr="006E440A">
              <w:rPr>
                <w:i w:val="0"/>
                <w:szCs w:val="22"/>
                <w:lang w:val="en-GB"/>
              </w:rPr>
              <w:t>Date of Birth</w:t>
            </w:r>
          </w:p>
        </w:tc>
        <w:tc>
          <w:tcPr>
            <w:tcW w:w="7826" w:type="dxa"/>
            <w:shd w:val="clear" w:color="auto" w:fill="auto"/>
            <w:vAlign w:val="center"/>
          </w:tcPr>
          <w:p w14:paraId="56E595E4" w14:textId="77777777" w:rsidR="00C27E37" w:rsidRPr="006E440A" w:rsidRDefault="005B77CD" w:rsidP="00F85386">
            <w:pPr>
              <w:rPr>
                <w:rFonts w:ascii="Arial" w:hAnsi="Arial" w:cs="Arial"/>
                <w:sz w:val="22"/>
                <w:szCs w:val="22"/>
                <w:lang w:val="en-GB"/>
              </w:rPr>
            </w:pPr>
            <w:r w:rsidRPr="006E440A">
              <w:rPr>
                <w:rFonts w:ascii="Arial" w:hAnsi="Arial" w:cs="Arial"/>
                <w:bCs/>
                <w:sz w:val="22"/>
                <w:szCs w:val="22"/>
                <w:lang w:val="en-GB"/>
              </w:rPr>
              <w:t>27</w:t>
            </w:r>
            <w:r w:rsidRPr="006E440A">
              <w:rPr>
                <w:rFonts w:ascii="Arial" w:hAnsi="Arial" w:cs="Arial"/>
                <w:bCs/>
                <w:sz w:val="22"/>
                <w:szCs w:val="22"/>
                <w:vertAlign w:val="superscript"/>
                <w:lang w:val="en-GB"/>
              </w:rPr>
              <w:t>th</w:t>
            </w:r>
            <w:r w:rsidRPr="006E440A">
              <w:rPr>
                <w:rFonts w:ascii="Arial" w:hAnsi="Arial" w:cs="Arial"/>
                <w:bCs/>
                <w:sz w:val="22"/>
                <w:szCs w:val="22"/>
                <w:lang w:val="en-GB"/>
              </w:rPr>
              <w:t xml:space="preserve"> January 1974</w:t>
            </w:r>
          </w:p>
        </w:tc>
      </w:tr>
      <w:tr w:rsidR="00C27E37" w:rsidRPr="006E440A" w14:paraId="09EC59B2" w14:textId="77777777" w:rsidTr="00AD00B3">
        <w:trPr>
          <w:trHeight w:val="454"/>
        </w:trPr>
        <w:tc>
          <w:tcPr>
            <w:tcW w:w="2127" w:type="dxa"/>
            <w:shd w:val="clear" w:color="auto" w:fill="auto"/>
            <w:vAlign w:val="center"/>
          </w:tcPr>
          <w:p w14:paraId="5B82F25E" w14:textId="77777777" w:rsidR="00C27E37" w:rsidRPr="006E440A" w:rsidRDefault="00C27E37" w:rsidP="00F85386">
            <w:pPr>
              <w:rPr>
                <w:rFonts w:ascii="Arial" w:hAnsi="Arial" w:cs="Arial"/>
                <w:sz w:val="22"/>
                <w:szCs w:val="22"/>
                <w:lang w:val="en-GB"/>
              </w:rPr>
            </w:pPr>
            <w:r w:rsidRPr="006E440A">
              <w:rPr>
                <w:rFonts w:ascii="Arial" w:hAnsi="Arial" w:cs="Arial"/>
                <w:b/>
                <w:bCs/>
                <w:sz w:val="22"/>
                <w:szCs w:val="22"/>
                <w:lang w:val="en-GB"/>
              </w:rPr>
              <w:t>Place of Birth</w:t>
            </w:r>
          </w:p>
        </w:tc>
        <w:tc>
          <w:tcPr>
            <w:tcW w:w="7826" w:type="dxa"/>
            <w:shd w:val="clear" w:color="auto" w:fill="auto"/>
            <w:vAlign w:val="center"/>
          </w:tcPr>
          <w:p w14:paraId="4998E740" w14:textId="77777777" w:rsidR="00C27E37" w:rsidRPr="006E440A" w:rsidRDefault="005B77CD" w:rsidP="00F85386">
            <w:pPr>
              <w:rPr>
                <w:rFonts w:ascii="Arial" w:hAnsi="Arial" w:cs="Arial"/>
                <w:sz w:val="22"/>
                <w:szCs w:val="22"/>
                <w:lang w:val="en-GB"/>
              </w:rPr>
            </w:pPr>
            <w:r w:rsidRPr="006E440A">
              <w:rPr>
                <w:rFonts w:ascii="Arial" w:hAnsi="Arial" w:cs="Arial"/>
                <w:bCs/>
                <w:sz w:val="22"/>
                <w:szCs w:val="22"/>
                <w:lang w:val="en-GB"/>
              </w:rPr>
              <w:t>Bursa</w:t>
            </w:r>
          </w:p>
        </w:tc>
      </w:tr>
    </w:tbl>
    <w:p w14:paraId="4B39B42A" w14:textId="77777777" w:rsidR="003E4144" w:rsidRPr="006E440A" w:rsidRDefault="003E4144" w:rsidP="00F85386">
      <w:pPr>
        <w:rPr>
          <w:rFonts w:ascii="Arial" w:hAnsi="Arial" w:cs="Arial"/>
          <w:sz w:val="22"/>
          <w:szCs w:val="22"/>
          <w:lang w:val="en-GB"/>
        </w:rPr>
      </w:pPr>
    </w:p>
    <w:p w14:paraId="7FC1996D" w14:textId="77777777" w:rsidR="00203164" w:rsidRPr="006E440A" w:rsidRDefault="00D30A41" w:rsidP="00F85386">
      <w:pPr>
        <w:rPr>
          <w:rFonts w:ascii="Arial" w:hAnsi="Arial" w:cs="Arial"/>
          <w:sz w:val="22"/>
          <w:szCs w:val="22"/>
          <w:lang w:val="en-GB"/>
        </w:rPr>
      </w:pPr>
      <w:r w:rsidRPr="006E440A">
        <w:rPr>
          <w:rFonts w:ascii="Arial" w:hAnsi="Arial" w:cs="Arial"/>
          <w:noProof/>
          <w:sz w:val="22"/>
          <w:szCs w:val="22"/>
          <w:lang w:val="tr-TR" w:eastAsia="tr-TR"/>
        </w:rPr>
        <mc:AlternateContent>
          <mc:Choice Requires="wps">
            <w:drawing>
              <wp:anchor distT="0" distB="0" distL="114300" distR="114300" simplePos="0" relativeHeight="251658240" behindDoc="0" locked="0" layoutInCell="1" allowOverlap="1" wp14:anchorId="54BE1122" wp14:editId="1AA41F31">
                <wp:simplePos x="0" y="0"/>
                <wp:positionH relativeFrom="column">
                  <wp:posOffset>0</wp:posOffset>
                </wp:positionH>
                <wp:positionV relativeFrom="paragraph">
                  <wp:posOffset>40005</wp:posOffset>
                </wp:positionV>
                <wp:extent cx="6515100" cy="0"/>
                <wp:effectExtent l="12700" t="14605" r="25400" b="234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59C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"/>
            </w:pict>
          </mc:Fallback>
        </mc:AlternateContent>
      </w:r>
    </w:p>
    <w:p w14:paraId="4127F990" w14:textId="77777777" w:rsidR="003E4144" w:rsidRPr="006E440A" w:rsidRDefault="006C37A5" w:rsidP="00F85386">
      <w:pPr>
        <w:pStyle w:val="Balk1"/>
        <w:rPr>
          <w:i w:val="0"/>
          <w:szCs w:val="22"/>
          <w:lang w:val="en-GB"/>
        </w:rPr>
      </w:pPr>
      <w:r w:rsidRPr="006E440A">
        <w:rPr>
          <w:i w:val="0"/>
          <w:szCs w:val="22"/>
          <w:lang w:val="en-GB"/>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702"/>
      </w:tblGrid>
      <w:tr w:rsidR="00C27E37" w:rsidRPr="006E440A" w14:paraId="7815B18C" w14:textId="77777777" w:rsidTr="00AD00B3">
        <w:trPr>
          <w:trHeight w:val="454"/>
        </w:trPr>
        <w:tc>
          <w:tcPr>
            <w:tcW w:w="2127" w:type="dxa"/>
            <w:shd w:val="clear" w:color="auto" w:fill="auto"/>
            <w:vAlign w:val="center"/>
          </w:tcPr>
          <w:p w14:paraId="359DD2AB" w14:textId="77777777" w:rsidR="00C27E37" w:rsidRPr="006E440A" w:rsidRDefault="005B77CD" w:rsidP="00F85386">
            <w:pPr>
              <w:pStyle w:val="Balk1"/>
              <w:rPr>
                <w:i w:val="0"/>
                <w:color w:val="000000"/>
                <w:szCs w:val="22"/>
                <w:u w:val="single"/>
                <w:lang w:val="en-GB"/>
              </w:rPr>
            </w:pPr>
            <w:r w:rsidRPr="006E440A">
              <w:rPr>
                <w:b w:val="0"/>
                <w:i w:val="0"/>
                <w:szCs w:val="22"/>
                <w:lang w:val="en-GB"/>
              </w:rPr>
              <w:t>1991-1997</w:t>
            </w:r>
          </w:p>
        </w:tc>
        <w:tc>
          <w:tcPr>
            <w:tcW w:w="7826" w:type="dxa"/>
            <w:shd w:val="clear" w:color="auto" w:fill="auto"/>
            <w:vAlign w:val="center"/>
          </w:tcPr>
          <w:p w14:paraId="02A7BD4C" w14:textId="77777777" w:rsidR="00C27E37" w:rsidRPr="006E440A" w:rsidRDefault="005B77CD" w:rsidP="00F85386">
            <w:pPr>
              <w:rPr>
                <w:rFonts w:ascii="Arial" w:hAnsi="Arial" w:cs="Arial"/>
                <w:sz w:val="22"/>
                <w:szCs w:val="22"/>
                <w:lang w:val="en-GB"/>
              </w:rPr>
            </w:pPr>
            <w:r w:rsidRPr="006E440A">
              <w:rPr>
                <w:rFonts w:ascii="Arial" w:hAnsi="Arial" w:cs="Arial"/>
                <w:bCs/>
                <w:sz w:val="22"/>
                <w:szCs w:val="22"/>
                <w:lang w:val="en-GB"/>
              </w:rPr>
              <w:t>M.D. degree, Gülhane Military Medical Academy and Military Medical Faculty (MMF), Ankara</w:t>
            </w:r>
          </w:p>
        </w:tc>
      </w:tr>
      <w:tr w:rsidR="00C27E37" w:rsidRPr="006E440A" w14:paraId="0A6DBCF0" w14:textId="77777777" w:rsidTr="00AD00B3">
        <w:trPr>
          <w:trHeight w:val="454"/>
        </w:trPr>
        <w:tc>
          <w:tcPr>
            <w:tcW w:w="2127" w:type="dxa"/>
            <w:shd w:val="clear" w:color="auto" w:fill="auto"/>
            <w:vAlign w:val="center"/>
          </w:tcPr>
          <w:p w14:paraId="734936C1" w14:textId="77777777" w:rsidR="00C27E37" w:rsidRPr="006E440A" w:rsidRDefault="005B77CD" w:rsidP="00F85386">
            <w:pPr>
              <w:rPr>
                <w:rFonts w:ascii="Arial" w:hAnsi="Arial" w:cs="Arial"/>
                <w:sz w:val="22"/>
                <w:szCs w:val="22"/>
                <w:lang w:val="en-GB"/>
              </w:rPr>
            </w:pPr>
            <w:r w:rsidRPr="006E440A">
              <w:rPr>
                <w:rFonts w:ascii="Arial" w:hAnsi="Arial" w:cs="Arial"/>
                <w:sz w:val="22"/>
                <w:szCs w:val="22"/>
                <w:lang w:val="en-GB"/>
              </w:rPr>
              <w:t>2000-2004</w:t>
            </w:r>
          </w:p>
        </w:tc>
        <w:tc>
          <w:tcPr>
            <w:tcW w:w="7826" w:type="dxa"/>
            <w:shd w:val="clear" w:color="auto" w:fill="auto"/>
            <w:vAlign w:val="center"/>
          </w:tcPr>
          <w:p w14:paraId="5AC6746F" w14:textId="77777777" w:rsidR="005B77CD" w:rsidRPr="006E440A" w:rsidRDefault="005B77CD" w:rsidP="00F85386">
            <w:pPr>
              <w:rPr>
                <w:rFonts w:ascii="Arial" w:hAnsi="Arial" w:cs="Arial"/>
                <w:bCs/>
                <w:sz w:val="22"/>
                <w:szCs w:val="22"/>
                <w:lang w:val="en-GB"/>
              </w:rPr>
            </w:pPr>
            <w:r w:rsidRPr="006E440A">
              <w:rPr>
                <w:rFonts w:ascii="Arial" w:hAnsi="Arial" w:cs="Arial"/>
                <w:bCs/>
                <w:sz w:val="22"/>
                <w:szCs w:val="22"/>
                <w:lang w:val="en-GB"/>
              </w:rPr>
              <w:t>Residency, Department of Infectious Diseases and Clinical Microbiology Gülhane Military Medical Academy and Military Medical Faculty, Ankara</w:t>
            </w:r>
          </w:p>
        </w:tc>
      </w:tr>
      <w:tr w:rsidR="00C27E37" w:rsidRPr="006E440A" w14:paraId="1C887A49" w14:textId="77777777" w:rsidTr="00AD00B3">
        <w:trPr>
          <w:trHeight w:val="454"/>
        </w:trPr>
        <w:tc>
          <w:tcPr>
            <w:tcW w:w="2127" w:type="dxa"/>
            <w:shd w:val="clear" w:color="auto" w:fill="auto"/>
            <w:vAlign w:val="center"/>
          </w:tcPr>
          <w:p w14:paraId="2EF60B45" w14:textId="77777777" w:rsidR="00C27E37" w:rsidRPr="006E440A" w:rsidRDefault="005B77CD" w:rsidP="00F85386">
            <w:pPr>
              <w:rPr>
                <w:rFonts w:ascii="Arial" w:hAnsi="Arial" w:cs="Arial"/>
                <w:b/>
                <w:bCs/>
                <w:sz w:val="22"/>
                <w:szCs w:val="22"/>
                <w:lang w:val="en-GB"/>
              </w:rPr>
            </w:pPr>
            <w:r w:rsidRPr="006E440A">
              <w:rPr>
                <w:rFonts w:ascii="Arial" w:hAnsi="Arial" w:cs="Arial"/>
                <w:sz w:val="22"/>
                <w:szCs w:val="22"/>
                <w:lang w:val="en-GB"/>
              </w:rPr>
              <w:t>2006-2008</w:t>
            </w:r>
          </w:p>
        </w:tc>
        <w:tc>
          <w:tcPr>
            <w:tcW w:w="7826" w:type="dxa"/>
            <w:shd w:val="clear" w:color="auto" w:fill="auto"/>
            <w:vAlign w:val="center"/>
          </w:tcPr>
          <w:p w14:paraId="301B25DE" w14:textId="77777777" w:rsidR="00C27E37" w:rsidRPr="006E440A" w:rsidRDefault="005B77CD" w:rsidP="00F85386">
            <w:pPr>
              <w:rPr>
                <w:rFonts w:ascii="Arial" w:hAnsi="Arial" w:cs="Arial"/>
                <w:sz w:val="22"/>
                <w:szCs w:val="22"/>
                <w:lang w:val="en-GB"/>
              </w:rPr>
            </w:pPr>
            <w:r w:rsidRPr="006E440A">
              <w:rPr>
                <w:rFonts w:ascii="Arial" w:hAnsi="Arial" w:cs="Arial"/>
                <w:sz w:val="22"/>
                <w:szCs w:val="22"/>
                <w:lang w:val="en-GB"/>
              </w:rPr>
              <w:t>Master of Science on Blood Banking and Transfusion Medicine, Ankara University School of Medicine, Ankara</w:t>
            </w:r>
          </w:p>
        </w:tc>
      </w:tr>
    </w:tbl>
    <w:p w14:paraId="3AC804AF" w14:textId="77777777" w:rsidR="00C27E37" w:rsidRPr="006E440A" w:rsidRDefault="00C27E37" w:rsidP="00F85386">
      <w:pPr>
        <w:rPr>
          <w:rFonts w:ascii="Arial" w:hAnsi="Arial" w:cs="Arial"/>
          <w:sz w:val="22"/>
          <w:szCs w:val="22"/>
          <w:lang w:val="en-GB"/>
        </w:rPr>
      </w:pPr>
    </w:p>
    <w:p w14:paraId="26686FF6" w14:textId="77777777" w:rsidR="00C27E37" w:rsidRPr="006E440A" w:rsidRDefault="006C37A5" w:rsidP="00F85386">
      <w:pPr>
        <w:pStyle w:val="Balk1"/>
        <w:rPr>
          <w:i w:val="0"/>
          <w:szCs w:val="22"/>
          <w:lang w:val="en-GB"/>
        </w:rPr>
      </w:pPr>
      <w:r w:rsidRPr="006E440A">
        <w:rPr>
          <w:i w:val="0"/>
          <w:szCs w:val="22"/>
          <w:lang w:val="en-GB"/>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680"/>
      </w:tblGrid>
      <w:tr w:rsidR="00C27E37" w:rsidRPr="006E440A" w14:paraId="4C12A134" w14:textId="77777777" w:rsidTr="00AD00B3">
        <w:trPr>
          <w:trHeight w:val="454"/>
        </w:trPr>
        <w:tc>
          <w:tcPr>
            <w:tcW w:w="2127" w:type="dxa"/>
            <w:shd w:val="clear" w:color="auto" w:fill="auto"/>
            <w:vAlign w:val="center"/>
          </w:tcPr>
          <w:p w14:paraId="0F9C07A9" w14:textId="77777777" w:rsidR="00C27E37" w:rsidRPr="006E440A" w:rsidRDefault="004F2F5A" w:rsidP="00F85386">
            <w:pPr>
              <w:pStyle w:val="Balk1"/>
              <w:rPr>
                <w:i w:val="0"/>
                <w:color w:val="000000"/>
                <w:szCs w:val="22"/>
                <w:u w:val="single"/>
                <w:lang w:val="en-GB"/>
              </w:rPr>
            </w:pPr>
            <w:r w:rsidRPr="006E440A">
              <w:rPr>
                <w:bCs w:val="0"/>
                <w:i w:val="0"/>
                <w:szCs w:val="22"/>
                <w:lang w:val="en-GB"/>
              </w:rPr>
              <w:t>September/2004- August/</w:t>
            </w:r>
            <w:r w:rsidR="00395753" w:rsidRPr="006E440A">
              <w:rPr>
                <w:bCs w:val="0"/>
                <w:i w:val="0"/>
                <w:szCs w:val="22"/>
                <w:lang w:val="en-GB"/>
              </w:rPr>
              <w:t>2006</w:t>
            </w:r>
          </w:p>
        </w:tc>
        <w:tc>
          <w:tcPr>
            <w:tcW w:w="7826" w:type="dxa"/>
            <w:shd w:val="clear" w:color="auto" w:fill="auto"/>
            <w:vAlign w:val="center"/>
          </w:tcPr>
          <w:p w14:paraId="6FDEA952" w14:textId="77777777" w:rsidR="00C27E37" w:rsidRPr="006E440A" w:rsidRDefault="00395753" w:rsidP="00F85386">
            <w:pPr>
              <w:tabs>
                <w:tab w:val="left" w:pos="6405"/>
              </w:tabs>
              <w:rPr>
                <w:rFonts w:ascii="Arial" w:hAnsi="Arial" w:cs="Arial"/>
                <w:sz w:val="22"/>
                <w:szCs w:val="22"/>
                <w:lang w:val="en-GB"/>
              </w:rPr>
            </w:pPr>
            <w:r w:rsidRPr="006E440A">
              <w:rPr>
                <w:rFonts w:ascii="Arial" w:hAnsi="Arial" w:cs="Arial"/>
                <w:sz w:val="22"/>
                <w:szCs w:val="22"/>
                <w:lang w:val="en-GB" w:eastAsia="tr-TR"/>
              </w:rPr>
              <w:t xml:space="preserve">Turkish Army joint command officer of communicable diseases, </w:t>
            </w:r>
            <w:r w:rsidRPr="006E440A">
              <w:rPr>
                <w:rFonts w:ascii="Arial" w:hAnsi="Arial" w:cs="Arial"/>
                <w:sz w:val="22"/>
                <w:szCs w:val="22"/>
                <w:lang w:val="en-GB"/>
              </w:rPr>
              <w:t>Turkish Arme</w:t>
            </w:r>
            <w:r w:rsidR="00E8761C" w:rsidRPr="006E440A">
              <w:rPr>
                <w:rFonts w:ascii="Arial" w:hAnsi="Arial" w:cs="Arial"/>
                <w:sz w:val="22"/>
                <w:szCs w:val="22"/>
                <w:lang w:val="en-GB"/>
              </w:rPr>
              <w:t>d Forces Health Command, Ankara</w:t>
            </w:r>
          </w:p>
        </w:tc>
      </w:tr>
      <w:tr w:rsidR="00C27E37" w:rsidRPr="006E440A" w14:paraId="2E6EF960" w14:textId="77777777" w:rsidTr="00AD00B3">
        <w:trPr>
          <w:trHeight w:val="454"/>
        </w:trPr>
        <w:tc>
          <w:tcPr>
            <w:tcW w:w="2127" w:type="dxa"/>
            <w:shd w:val="clear" w:color="auto" w:fill="auto"/>
            <w:vAlign w:val="center"/>
          </w:tcPr>
          <w:p w14:paraId="01BF2FD2" w14:textId="77777777" w:rsidR="00C27E37" w:rsidRPr="006E440A" w:rsidRDefault="004F2F5A" w:rsidP="00F85386">
            <w:pPr>
              <w:rPr>
                <w:rFonts w:ascii="Arial" w:hAnsi="Arial" w:cs="Arial"/>
                <w:b/>
                <w:sz w:val="22"/>
                <w:szCs w:val="22"/>
                <w:lang w:val="en-GB" w:eastAsia="tr-TR"/>
              </w:rPr>
            </w:pPr>
            <w:r w:rsidRPr="006E440A">
              <w:rPr>
                <w:rFonts w:ascii="Arial" w:hAnsi="Arial" w:cs="Arial"/>
                <w:b/>
                <w:sz w:val="22"/>
                <w:szCs w:val="22"/>
                <w:lang w:val="en-GB" w:eastAsia="tr-TR"/>
              </w:rPr>
              <w:t>August/2006- December/</w:t>
            </w:r>
            <w:r w:rsidR="00395753" w:rsidRPr="006E440A">
              <w:rPr>
                <w:rFonts w:ascii="Arial" w:hAnsi="Arial" w:cs="Arial"/>
                <w:b/>
                <w:sz w:val="22"/>
                <w:szCs w:val="22"/>
                <w:lang w:val="en-GB" w:eastAsia="tr-TR"/>
              </w:rPr>
              <w:t>2006</w:t>
            </w:r>
          </w:p>
        </w:tc>
        <w:tc>
          <w:tcPr>
            <w:tcW w:w="7826" w:type="dxa"/>
            <w:shd w:val="clear" w:color="auto" w:fill="auto"/>
            <w:vAlign w:val="center"/>
          </w:tcPr>
          <w:p w14:paraId="1E9A3C4B" w14:textId="77777777" w:rsidR="00395753" w:rsidRPr="006E440A" w:rsidRDefault="004F2F5A" w:rsidP="00F85386">
            <w:pPr>
              <w:rPr>
                <w:rFonts w:ascii="Arial" w:hAnsi="Arial" w:cs="Arial"/>
                <w:sz w:val="22"/>
                <w:szCs w:val="22"/>
                <w:lang w:val="en-GB" w:eastAsia="tr-TR"/>
              </w:rPr>
            </w:pPr>
            <w:r w:rsidRPr="006E440A">
              <w:rPr>
                <w:rFonts w:ascii="Arial" w:hAnsi="Arial" w:cs="Arial"/>
                <w:sz w:val="22"/>
                <w:szCs w:val="22"/>
                <w:lang w:val="en-GB" w:eastAsia="tr-TR"/>
              </w:rPr>
              <w:t>Head</w:t>
            </w:r>
            <w:r w:rsidR="00395753" w:rsidRPr="006E440A">
              <w:rPr>
                <w:rFonts w:ascii="Arial" w:hAnsi="Arial" w:cs="Arial"/>
                <w:sz w:val="22"/>
                <w:szCs w:val="22"/>
                <w:lang w:val="en-GB" w:eastAsia="tr-TR"/>
              </w:rPr>
              <w:t xml:space="preserve"> of Infectious Disease and Clinical Microbiology Service </w:t>
            </w:r>
          </w:p>
          <w:p w14:paraId="1E07DB26" w14:textId="77777777" w:rsidR="00C27E37" w:rsidRPr="006E440A" w:rsidRDefault="00395753" w:rsidP="00F85386">
            <w:pPr>
              <w:rPr>
                <w:rFonts w:ascii="Arial" w:hAnsi="Arial" w:cs="Arial"/>
                <w:sz w:val="22"/>
                <w:szCs w:val="22"/>
                <w:lang w:val="en-GB" w:eastAsia="tr-TR"/>
              </w:rPr>
            </w:pPr>
            <w:r w:rsidRPr="006E440A">
              <w:rPr>
                <w:rFonts w:ascii="Arial" w:hAnsi="Arial" w:cs="Arial"/>
                <w:sz w:val="22"/>
                <w:szCs w:val="22"/>
                <w:lang w:val="en-GB" w:eastAsia="tr-TR"/>
              </w:rPr>
              <w:t>Be</w:t>
            </w:r>
            <w:r w:rsidR="00E8761C" w:rsidRPr="006E440A">
              <w:rPr>
                <w:rFonts w:ascii="Arial" w:hAnsi="Arial" w:cs="Arial"/>
                <w:sz w:val="22"/>
                <w:szCs w:val="22"/>
                <w:lang w:val="en-GB" w:eastAsia="tr-TR"/>
              </w:rPr>
              <w:t>ytepe Military Hospital, Ankara</w:t>
            </w:r>
          </w:p>
        </w:tc>
      </w:tr>
      <w:tr w:rsidR="00395753" w:rsidRPr="006E440A" w14:paraId="04CD8EE0" w14:textId="77777777" w:rsidTr="00AD00B3">
        <w:trPr>
          <w:trHeight w:val="454"/>
        </w:trPr>
        <w:tc>
          <w:tcPr>
            <w:tcW w:w="2127" w:type="dxa"/>
            <w:shd w:val="clear" w:color="auto" w:fill="auto"/>
            <w:vAlign w:val="center"/>
          </w:tcPr>
          <w:p w14:paraId="7261B708" w14:textId="77777777" w:rsidR="00395753" w:rsidRPr="006E440A" w:rsidRDefault="004F2F5A" w:rsidP="00F85386">
            <w:pPr>
              <w:tabs>
                <w:tab w:val="left" w:pos="6405"/>
              </w:tabs>
              <w:rPr>
                <w:rFonts w:ascii="Arial" w:hAnsi="Arial" w:cs="Arial"/>
                <w:b/>
                <w:bCs/>
                <w:sz w:val="22"/>
                <w:szCs w:val="22"/>
                <w:lang w:val="en-GB"/>
              </w:rPr>
            </w:pPr>
            <w:r w:rsidRPr="006E440A">
              <w:rPr>
                <w:rFonts w:ascii="Arial" w:hAnsi="Arial" w:cs="Arial"/>
                <w:b/>
                <w:bCs/>
                <w:sz w:val="22"/>
                <w:szCs w:val="22"/>
                <w:lang w:val="en-GB"/>
              </w:rPr>
              <w:t>December/2006- September/</w:t>
            </w:r>
            <w:r w:rsidR="00395753" w:rsidRPr="006E440A">
              <w:rPr>
                <w:rFonts w:ascii="Arial" w:hAnsi="Arial" w:cs="Arial"/>
                <w:b/>
                <w:bCs/>
                <w:sz w:val="22"/>
                <w:szCs w:val="22"/>
                <w:lang w:val="en-GB"/>
              </w:rPr>
              <w:t>2011</w:t>
            </w:r>
          </w:p>
        </w:tc>
        <w:tc>
          <w:tcPr>
            <w:tcW w:w="7826" w:type="dxa"/>
            <w:shd w:val="clear" w:color="auto" w:fill="auto"/>
            <w:vAlign w:val="center"/>
          </w:tcPr>
          <w:p w14:paraId="29B7A1F9" w14:textId="77777777" w:rsidR="00395753" w:rsidRPr="006E440A" w:rsidRDefault="00E8761C" w:rsidP="00F85386">
            <w:pPr>
              <w:rPr>
                <w:rFonts w:ascii="Arial" w:hAnsi="Arial" w:cs="Arial"/>
                <w:sz w:val="22"/>
                <w:szCs w:val="22"/>
                <w:lang w:val="en-GB" w:eastAsia="tr-TR"/>
              </w:rPr>
            </w:pPr>
            <w:r w:rsidRPr="006E440A">
              <w:rPr>
                <w:rFonts w:ascii="Arial" w:hAnsi="Arial" w:cs="Arial"/>
                <w:sz w:val="22"/>
                <w:szCs w:val="22"/>
                <w:lang w:val="en-GB" w:eastAsia="tr-TR"/>
              </w:rPr>
              <w:t>Assistant Professor,</w:t>
            </w:r>
            <w:r w:rsidR="00395753" w:rsidRPr="006E440A">
              <w:rPr>
                <w:rFonts w:ascii="Arial" w:hAnsi="Arial" w:cs="Arial"/>
                <w:sz w:val="22"/>
                <w:szCs w:val="22"/>
                <w:lang w:val="en-GB" w:eastAsia="tr-TR"/>
              </w:rPr>
              <w:t xml:space="preserve"> Infectious Disease and Clinical Microbiology</w:t>
            </w:r>
            <w:r w:rsidRPr="006E440A">
              <w:rPr>
                <w:rFonts w:ascii="Arial" w:hAnsi="Arial" w:cs="Arial"/>
                <w:sz w:val="22"/>
                <w:szCs w:val="22"/>
                <w:lang w:val="en-GB" w:eastAsia="tr-TR"/>
              </w:rPr>
              <w:t>,</w:t>
            </w:r>
            <w:r w:rsidR="00395753" w:rsidRPr="006E440A">
              <w:rPr>
                <w:rFonts w:ascii="Arial" w:hAnsi="Arial" w:cs="Arial"/>
                <w:sz w:val="22"/>
                <w:szCs w:val="22"/>
                <w:lang w:val="en-GB" w:eastAsia="tr-TR"/>
              </w:rPr>
              <w:t xml:space="preserve"> Gulhane Military Medical Academy, Haydarpa</w:t>
            </w:r>
            <w:r w:rsidRPr="006E440A">
              <w:rPr>
                <w:rFonts w:ascii="Arial" w:hAnsi="Arial" w:cs="Arial"/>
                <w:sz w:val="22"/>
                <w:szCs w:val="22"/>
                <w:lang w:val="en-GB" w:eastAsia="tr-TR"/>
              </w:rPr>
              <w:t>sa Training Hospital, Istanbul</w:t>
            </w:r>
          </w:p>
        </w:tc>
      </w:tr>
      <w:tr w:rsidR="00395753" w:rsidRPr="006E440A" w14:paraId="595ABDFB" w14:textId="77777777" w:rsidTr="00AD00B3">
        <w:trPr>
          <w:trHeight w:val="454"/>
        </w:trPr>
        <w:tc>
          <w:tcPr>
            <w:tcW w:w="2127" w:type="dxa"/>
            <w:shd w:val="clear" w:color="auto" w:fill="auto"/>
            <w:vAlign w:val="center"/>
          </w:tcPr>
          <w:p w14:paraId="5CEECA71" w14:textId="77777777" w:rsidR="00395753" w:rsidRPr="006E440A" w:rsidRDefault="004F2F5A" w:rsidP="00F85386">
            <w:pPr>
              <w:tabs>
                <w:tab w:val="left" w:pos="6405"/>
              </w:tabs>
              <w:rPr>
                <w:rFonts w:ascii="Arial" w:hAnsi="Arial" w:cs="Arial"/>
                <w:b/>
                <w:bCs/>
                <w:sz w:val="22"/>
                <w:szCs w:val="22"/>
                <w:lang w:val="en-GB"/>
              </w:rPr>
            </w:pPr>
            <w:r w:rsidRPr="006E440A">
              <w:rPr>
                <w:rFonts w:ascii="Arial" w:hAnsi="Arial" w:cs="Arial"/>
                <w:b/>
                <w:bCs/>
                <w:sz w:val="22"/>
                <w:szCs w:val="22"/>
                <w:lang w:val="en-GB"/>
              </w:rPr>
              <w:t>September/</w:t>
            </w:r>
            <w:r w:rsidR="00395753" w:rsidRPr="006E440A">
              <w:rPr>
                <w:rFonts w:ascii="Arial" w:hAnsi="Arial" w:cs="Arial"/>
                <w:b/>
                <w:bCs/>
                <w:sz w:val="22"/>
                <w:szCs w:val="22"/>
                <w:lang w:val="en-GB"/>
              </w:rPr>
              <w:t>2011-</w:t>
            </w:r>
            <w:r w:rsidRPr="006E440A">
              <w:rPr>
                <w:rFonts w:ascii="Arial" w:hAnsi="Arial" w:cs="Arial"/>
                <w:b/>
                <w:bCs/>
                <w:sz w:val="22"/>
                <w:szCs w:val="22"/>
                <w:lang w:val="en-GB"/>
              </w:rPr>
              <w:t>December/</w:t>
            </w:r>
            <w:r w:rsidR="00395753" w:rsidRPr="006E440A">
              <w:rPr>
                <w:rFonts w:ascii="Arial" w:hAnsi="Arial" w:cs="Arial"/>
                <w:b/>
                <w:bCs/>
                <w:sz w:val="22"/>
                <w:szCs w:val="22"/>
                <w:lang w:val="en-GB"/>
              </w:rPr>
              <w:t>201</w:t>
            </w:r>
            <w:r w:rsidRPr="006E440A">
              <w:rPr>
                <w:rFonts w:ascii="Arial" w:hAnsi="Arial" w:cs="Arial"/>
                <w:b/>
                <w:bCs/>
                <w:sz w:val="22"/>
                <w:szCs w:val="22"/>
                <w:lang w:val="en-GB"/>
              </w:rPr>
              <w:t>4</w:t>
            </w:r>
          </w:p>
        </w:tc>
        <w:tc>
          <w:tcPr>
            <w:tcW w:w="7826" w:type="dxa"/>
            <w:shd w:val="clear" w:color="auto" w:fill="auto"/>
            <w:vAlign w:val="center"/>
          </w:tcPr>
          <w:p w14:paraId="4FD92B30" w14:textId="77777777" w:rsidR="00395753" w:rsidRPr="006E440A" w:rsidRDefault="00E8761C" w:rsidP="00F85386">
            <w:pPr>
              <w:rPr>
                <w:rFonts w:ascii="Arial" w:hAnsi="Arial" w:cs="Arial"/>
                <w:sz w:val="22"/>
                <w:szCs w:val="22"/>
                <w:lang w:val="en-GB" w:eastAsia="tr-TR"/>
              </w:rPr>
            </w:pPr>
            <w:r w:rsidRPr="006E440A">
              <w:rPr>
                <w:rFonts w:ascii="Arial" w:hAnsi="Arial" w:cs="Arial"/>
                <w:sz w:val="22"/>
                <w:szCs w:val="22"/>
                <w:lang w:val="en-GB" w:eastAsia="tr-TR"/>
              </w:rPr>
              <w:t xml:space="preserve">Associate Professor, </w:t>
            </w:r>
            <w:r w:rsidR="00395753" w:rsidRPr="006E440A">
              <w:rPr>
                <w:rFonts w:ascii="Arial" w:hAnsi="Arial" w:cs="Arial"/>
                <w:sz w:val="22"/>
                <w:szCs w:val="22"/>
                <w:lang w:val="en-GB" w:eastAsia="tr-TR"/>
              </w:rPr>
              <w:t>Infectious Disease and Clinical Microbiology</w:t>
            </w:r>
            <w:r w:rsidRPr="006E440A">
              <w:rPr>
                <w:rFonts w:ascii="Arial" w:hAnsi="Arial" w:cs="Arial"/>
                <w:sz w:val="22"/>
                <w:szCs w:val="22"/>
                <w:lang w:val="en-GB" w:eastAsia="tr-TR"/>
              </w:rPr>
              <w:t xml:space="preserve">, </w:t>
            </w:r>
            <w:r w:rsidR="00395753" w:rsidRPr="006E440A">
              <w:rPr>
                <w:rFonts w:ascii="Arial" w:hAnsi="Arial" w:cs="Arial"/>
                <w:sz w:val="22"/>
                <w:szCs w:val="22"/>
                <w:lang w:val="en-GB" w:eastAsia="tr-TR"/>
              </w:rPr>
              <w:t>Gulhane Military Medical Academy, Haydarpa</w:t>
            </w:r>
            <w:r w:rsidRPr="006E440A">
              <w:rPr>
                <w:rFonts w:ascii="Arial" w:hAnsi="Arial" w:cs="Arial"/>
                <w:sz w:val="22"/>
                <w:szCs w:val="22"/>
                <w:lang w:val="en-GB" w:eastAsia="tr-TR"/>
              </w:rPr>
              <w:t>sa Training Hospital, Istanbul</w:t>
            </w:r>
          </w:p>
        </w:tc>
      </w:tr>
      <w:tr w:rsidR="00395753" w:rsidRPr="006E440A" w14:paraId="79E56C50" w14:textId="77777777" w:rsidTr="00AD00B3">
        <w:trPr>
          <w:trHeight w:val="454"/>
        </w:trPr>
        <w:tc>
          <w:tcPr>
            <w:tcW w:w="2127" w:type="dxa"/>
            <w:shd w:val="clear" w:color="auto" w:fill="auto"/>
            <w:vAlign w:val="center"/>
          </w:tcPr>
          <w:p w14:paraId="09373575" w14:textId="77777777" w:rsidR="00395753" w:rsidRPr="006E440A" w:rsidRDefault="004F2F5A" w:rsidP="00F85386">
            <w:pPr>
              <w:rPr>
                <w:rFonts w:ascii="Arial" w:hAnsi="Arial" w:cs="Arial"/>
                <w:b/>
                <w:sz w:val="22"/>
                <w:szCs w:val="22"/>
                <w:lang w:val="en-GB" w:eastAsia="tr-TR"/>
              </w:rPr>
            </w:pPr>
            <w:r w:rsidRPr="006E440A">
              <w:rPr>
                <w:rFonts w:ascii="Arial" w:hAnsi="Arial" w:cs="Arial"/>
                <w:b/>
                <w:bCs/>
                <w:sz w:val="22"/>
                <w:szCs w:val="22"/>
                <w:lang w:val="en-GB"/>
              </w:rPr>
              <w:t>December/2014-December/2015</w:t>
            </w:r>
          </w:p>
        </w:tc>
        <w:tc>
          <w:tcPr>
            <w:tcW w:w="7826" w:type="dxa"/>
            <w:shd w:val="clear" w:color="auto" w:fill="auto"/>
            <w:vAlign w:val="center"/>
          </w:tcPr>
          <w:p w14:paraId="260A72DE" w14:textId="77777777" w:rsidR="00395753" w:rsidRPr="006E440A" w:rsidRDefault="004F2F5A" w:rsidP="00F85386">
            <w:pPr>
              <w:rPr>
                <w:rFonts w:ascii="Arial" w:hAnsi="Arial" w:cs="Arial"/>
                <w:sz w:val="22"/>
                <w:szCs w:val="22"/>
                <w:lang w:val="en-GB" w:eastAsia="tr-TR"/>
              </w:rPr>
            </w:pPr>
            <w:r w:rsidRPr="006E440A">
              <w:rPr>
                <w:rFonts w:ascii="Arial" w:hAnsi="Arial" w:cs="Arial"/>
                <w:sz w:val="22"/>
                <w:szCs w:val="22"/>
                <w:lang w:val="en-GB" w:eastAsia="tr-TR"/>
              </w:rPr>
              <w:t>Visiting Associated Professor</w:t>
            </w:r>
            <w:r w:rsidRPr="006E440A">
              <w:rPr>
                <w:rFonts w:ascii="Arial" w:hAnsi="Arial" w:cs="Arial"/>
                <w:b/>
                <w:sz w:val="22"/>
                <w:szCs w:val="22"/>
                <w:lang w:val="en-GB" w:eastAsia="tr-TR"/>
              </w:rPr>
              <w:t xml:space="preserve">, </w:t>
            </w:r>
            <w:r w:rsidR="00395753" w:rsidRPr="006E440A">
              <w:rPr>
                <w:rFonts w:ascii="Arial" w:hAnsi="Arial" w:cs="Arial"/>
                <w:sz w:val="22"/>
                <w:szCs w:val="22"/>
                <w:lang w:val="en-GB" w:eastAsia="tr-TR"/>
              </w:rPr>
              <w:t>Yale University, Internal Medicine, Infecitous Disease Section, New Haven, Connecticut, USA</w:t>
            </w:r>
          </w:p>
        </w:tc>
      </w:tr>
      <w:tr w:rsidR="00395753" w:rsidRPr="006E440A" w14:paraId="251668A9" w14:textId="77777777" w:rsidTr="00AD00B3">
        <w:trPr>
          <w:trHeight w:val="454"/>
        </w:trPr>
        <w:tc>
          <w:tcPr>
            <w:tcW w:w="2127" w:type="dxa"/>
            <w:shd w:val="clear" w:color="auto" w:fill="auto"/>
            <w:vAlign w:val="center"/>
          </w:tcPr>
          <w:p w14:paraId="717925B5" w14:textId="77777777" w:rsidR="00395753" w:rsidRPr="006E440A" w:rsidRDefault="004F2F5A" w:rsidP="00F85386">
            <w:pPr>
              <w:rPr>
                <w:rFonts w:ascii="Arial" w:hAnsi="Arial" w:cs="Arial"/>
                <w:b/>
                <w:sz w:val="22"/>
                <w:szCs w:val="22"/>
                <w:lang w:val="en-GB" w:eastAsia="tr-TR"/>
              </w:rPr>
            </w:pPr>
            <w:r w:rsidRPr="006E440A">
              <w:rPr>
                <w:rFonts w:ascii="Arial" w:hAnsi="Arial" w:cs="Arial"/>
                <w:b/>
                <w:sz w:val="22"/>
                <w:szCs w:val="22"/>
                <w:lang w:val="en-GB" w:eastAsia="tr-TR"/>
              </w:rPr>
              <w:t>December/2015-</w:t>
            </w:r>
            <w:r w:rsidRPr="006E440A">
              <w:rPr>
                <w:rFonts w:ascii="Arial" w:hAnsi="Arial" w:cs="Arial"/>
                <w:sz w:val="22"/>
                <w:szCs w:val="22"/>
                <w:lang w:val="en-GB"/>
              </w:rPr>
              <w:t xml:space="preserve"> </w:t>
            </w:r>
            <w:r w:rsidRPr="006E440A">
              <w:rPr>
                <w:rFonts w:ascii="Arial" w:hAnsi="Arial" w:cs="Arial"/>
                <w:b/>
                <w:sz w:val="22"/>
                <w:szCs w:val="22"/>
                <w:lang w:val="en-GB" w:eastAsia="tr-TR"/>
              </w:rPr>
              <w:t>August/2016</w:t>
            </w:r>
          </w:p>
        </w:tc>
        <w:tc>
          <w:tcPr>
            <w:tcW w:w="7826" w:type="dxa"/>
            <w:shd w:val="clear" w:color="auto" w:fill="auto"/>
            <w:vAlign w:val="center"/>
          </w:tcPr>
          <w:p w14:paraId="4FA87947" w14:textId="77777777" w:rsidR="004F2F5A" w:rsidRPr="006E440A" w:rsidRDefault="004F2F5A" w:rsidP="00F85386">
            <w:pPr>
              <w:rPr>
                <w:rFonts w:ascii="Arial" w:hAnsi="Arial" w:cs="Arial"/>
                <w:sz w:val="22"/>
                <w:szCs w:val="22"/>
                <w:lang w:val="en-GB" w:eastAsia="tr-TR"/>
              </w:rPr>
            </w:pPr>
            <w:r w:rsidRPr="006E440A">
              <w:rPr>
                <w:rFonts w:ascii="Arial" w:hAnsi="Arial" w:cs="Arial"/>
                <w:sz w:val="22"/>
                <w:szCs w:val="22"/>
                <w:lang w:val="en-GB" w:eastAsia="tr-TR"/>
              </w:rPr>
              <w:t xml:space="preserve">Head of Infectious Disease and Clinical Microbiology Service </w:t>
            </w:r>
          </w:p>
          <w:p w14:paraId="0D41819F" w14:textId="77777777" w:rsidR="00395753" w:rsidRPr="006E440A" w:rsidRDefault="004F2F5A" w:rsidP="00F85386">
            <w:pPr>
              <w:rPr>
                <w:rFonts w:ascii="Arial" w:hAnsi="Arial" w:cs="Arial"/>
                <w:sz w:val="22"/>
                <w:szCs w:val="22"/>
                <w:lang w:val="en-GB" w:eastAsia="tr-TR"/>
              </w:rPr>
            </w:pPr>
            <w:r w:rsidRPr="006E440A">
              <w:rPr>
                <w:rFonts w:ascii="Arial" w:hAnsi="Arial" w:cs="Arial"/>
                <w:sz w:val="22"/>
                <w:szCs w:val="22"/>
                <w:lang w:val="en-GB" w:eastAsia="tr-TR"/>
              </w:rPr>
              <w:t>Mevki Military Hospital, Ankara</w:t>
            </w:r>
          </w:p>
        </w:tc>
      </w:tr>
      <w:tr w:rsidR="00395753" w:rsidRPr="006E440A" w14:paraId="4ACA54C1" w14:textId="77777777" w:rsidTr="00AD00B3">
        <w:trPr>
          <w:trHeight w:val="454"/>
        </w:trPr>
        <w:tc>
          <w:tcPr>
            <w:tcW w:w="2127" w:type="dxa"/>
            <w:shd w:val="clear" w:color="auto" w:fill="auto"/>
            <w:vAlign w:val="center"/>
          </w:tcPr>
          <w:p w14:paraId="67B9E233" w14:textId="77777777" w:rsidR="00395753" w:rsidRPr="006E440A" w:rsidRDefault="004F2F5A" w:rsidP="00F85386">
            <w:pPr>
              <w:rPr>
                <w:rFonts w:ascii="Arial" w:hAnsi="Arial" w:cs="Arial"/>
                <w:b/>
                <w:sz w:val="22"/>
                <w:szCs w:val="22"/>
                <w:lang w:val="en-GB" w:eastAsia="tr-TR"/>
              </w:rPr>
            </w:pPr>
            <w:r w:rsidRPr="006E440A">
              <w:rPr>
                <w:rFonts w:ascii="Arial" w:hAnsi="Arial" w:cs="Arial"/>
                <w:b/>
                <w:sz w:val="22"/>
                <w:szCs w:val="22"/>
                <w:lang w:val="en-GB" w:eastAsia="tr-TR"/>
              </w:rPr>
              <w:t>August/2016- October/2020</w:t>
            </w:r>
          </w:p>
        </w:tc>
        <w:tc>
          <w:tcPr>
            <w:tcW w:w="7826" w:type="dxa"/>
            <w:shd w:val="clear" w:color="auto" w:fill="auto"/>
            <w:vAlign w:val="center"/>
          </w:tcPr>
          <w:p w14:paraId="6127B151" w14:textId="77777777" w:rsidR="00395753" w:rsidRPr="006E440A" w:rsidRDefault="004F2F5A" w:rsidP="00F85386">
            <w:pPr>
              <w:rPr>
                <w:rFonts w:ascii="Arial" w:hAnsi="Arial" w:cs="Arial"/>
                <w:sz w:val="22"/>
                <w:szCs w:val="22"/>
                <w:lang w:val="en-GB" w:eastAsia="tr-TR"/>
              </w:rPr>
            </w:pPr>
            <w:r w:rsidRPr="006E440A">
              <w:rPr>
                <w:rFonts w:ascii="Arial" w:hAnsi="Arial" w:cs="Arial"/>
                <w:sz w:val="22"/>
                <w:szCs w:val="22"/>
                <w:lang w:val="en-GB" w:eastAsia="tr-TR"/>
              </w:rPr>
              <w:t>Associated Professor, Department of Infectious Diseases and Clinical Microbiology, Dışkapı Training</w:t>
            </w:r>
            <w:r w:rsidR="00E8761C" w:rsidRPr="006E440A">
              <w:rPr>
                <w:rFonts w:ascii="Arial" w:hAnsi="Arial" w:cs="Arial"/>
                <w:sz w:val="22"/>
                <w:szCs w:val="22"/>
                <w:lang w:val="en-GB" w:eastAsia="tr-TR"/>
              </w:rPr>
              <w:t xml:space="preserve"> and Research Hospital, Ankara</w:t>
            </w:r>
          </w:p>
        </w:tc>
      </w:tr>
      <w:tr w:rsidR="004F2F5A" w:rsidRPr="006E440A" w14:paraId="09EDAB52" w14:textId="77777777" w:rsidTr="00AD00B3">
        <w:trPr>
          <w:trHeight w:val="454"/>
        </w:trPr>
        <w:tc>
          <w:tcPr>
            <w:tcW w:w="2127" w:type="dxa"/>
            <w:shd w:val="clear" w:color="auto" w:fill="auto"/>
            <w:vAlign w:val="center"/>
          </w:tcPr>
          <w:p w14:paraId="4F225245" w14:textId="77777777" w:rsidR="004F2F5A" w:rsidRPr="006E440A" w:rsidRDefault="004F2F5A" w:rsidP="00F85386">
            <w:pPr>
              <w:rPr>
                <w:rFonts w:ascii="Arial" w:hAnsi="Arial" w:cs="Arial"/>
                <w:b/>
                <w:sz w:val="22"/>
                <w:szCs w:val="22"/>
                <w:lang w:val="en-GB" w:eastAsia="tr-TR"/>
              </w:rPr>
            </w:pPr>
            <w:r w:rsidRPr="006E440A">
              <w:rPr>
                <w:rFonts w:ascii="Arial" w:hAnsi="Arial" w:cs="Arial"/>
                <w:b/>
                <w:sz w:val="22"/>
                <w:szCs w:val="22"/>
                <w:lang w:val="en-GB" w:eastAsia="tr-TR"/>
              </w:rPr>
              <w:t>October/2020-</w:t>
            </w:r>
          </w:p>
        </w:tc>
        <w:tc>
          <w:tcPr>
            <w:tcW w:w="7826" w:type="dxa"/>
            <w:shd w:val="clear" w:color="auto" w:fill="auto"/>
            <w:vAlign w:val="center"/>
          </w:tcPr>
          <w:p w14:paraId="72BAF8F4" w14:textId="77777777" w:rsidR="004F2F5A" w:rsidRPr="006E440A" w:rsidRDefault="00E8761C" w:rsidP="00F85386">
            <w:pPr>
              <w:rPr>
                <w:rFonts w:ascii="Arial" w:hAnsi="Arial" w:cs="Arial"/>
                <w:sz w:val="22"/>
                <w:szCs w:val="22"/>
                <w:lang w:val="en-GB" w:eastAsia="tr-TR"/>
              </w:rPr>
            </w:pPr>
            <w:r w:rsidRPr="006E440A">
              <w:rPr>
                <w:rFonts w:ascii="Arial" w:hAnsi="Arial" w:cs="Arial"/>
                <w:sz w:val="22"/>
                <w:szCs w:val="22"/>
                <w:lang w:val="en-GB" w:eastAsia="tr-TR"/>
              </w:rPr>
              <w:t>Professor, Department of Microbiology, Faculty of Medicine, Atilim University</w:t>
            </w:r>
          </w:p>
        </w:tc>
      </w:tr>
    </w:tbl>
    <w:p w14:paraId="7DD213DF" w14:textId="77777777" w:rsidR="00C27E37" w:rsidRPr="006E440A" w:rsidRDefault="00C27E37" w:rsidP="00F85386">
      <w:pPr>
        <w:rPr>
          <w:rFonts w:ascii="Arial" w:hAnsi="Arial" w:cs="Arial"/>
          <w:sz w:val="22"/>
          <w:szCs w:val="22"/>
          <w:lang w:val="en-GB"/>
        </w:rPr>
      </w:pPr>
    </w:p>
    <w:p w14:paraId="7F513CDB" w14:textId="77777777" w:rsidR="003E4144" w:rsidRPr="006E440A" w:rsidRDefault="006C37A5" w:rsidP="00F85386">
      <w:pPr>
        <w:rPr>
          <w:rFonts w:ascii="Arial" w:hAnsi="Arial" w:cs="Arial"/>
          <w:b/>
          <w:bCs/>
          <w:sz w:val="22"/>
          <w:szCs w:val="22"/>
          <w:lang w:val="en-GB"/>
        </w:rPr>
      </w:pPr>
      <w:r w:rsidRPr="006E440A">
        <w:rPr>
          <w:rFonts w:ascii="Arial" w:hAnsi="Arial" w:cs="Arial"/>
          <w:b/>
          <w:bCs/>
          <w:sz w:val="22"/>
          <w:szCs w:val="22"/>
          <w:lang w:val="en-GB"/>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680"/>
      </w:tblGrid>
      <w:tr w:rsidR="00C27E37" w:rsidRPr="006E440A" w14:paraId="62EE3889" w14:textId="77777777" w:rsidTr="00AD00B3">
        <w:trPr>
          <w:trHeight w:val="454"/>
        </w:trPr>
        <w:tc>
          <w:tcPr>
            <w:tcW w:w="2127" w:type="dxa"/>
            <w:shd w:val="clear" w:color="auto" w:fill="auto"/>
            <w:vAlign w:val="center"/>
          </w:tcPr>
          <w:p w14:paraId="6A989EA8" w14:textId="77777777" w:rsidR="00C27E37" w:rsidRPr="006E440A" w:rsidRDefault="00E8761C" w:rsidP="00F85386">
            <w:pPr>
              <w:pStyle w:val="Balk1"/>
              <w:rPr>
                <w:i w:val="0"/>
                <w:color w:val="000000"/>
                <w:szCs w:val="22"/>
                <w:u w:val="single"/>
                <w:lang w:val="en-GB"/>
              </w:rPr>
            </w:pPr>
            <w:r w:rsidRPr="006E440A">
              <w:rPr>
                <w:bCs w:val="0"/>
                <w:i w:val="0"/>
                <w:szCs w:val="22"/>
                <w:lang w:val="en-GB"/>
              </w:rPr>
              <w:t>September/2004- August/2006</w:t>
            </w:r>
          </w:p>
        </w:tc>
        <w:tc>
          <w:tcPr>
            <w:tcW w:w="7826" w:type="dxa"/>
            <w:shd w:val="clear" w:color="auto" w:fill="auto"/>
            <w:vAlign w:val="center"/>
          </w:tcPr>
          <w:p w14:paraId="7C0B9208" w14:textId="77777777" w:rsidR="00C27E37" w:rsidRPr="006E440A" w:rsidRDefault="00E8761C" w:rsidP="00F85386">
            <w:pPr>
              <w:rPr>
                <w:rFonts w:ascii="Arial" w:hAnsi="Arial" w:cs="Arial"/>
                <w:sz w:val="22"/>
                <w:szCs w:val="22"/>
                <w:lang w:val="en-GB" w:eastAsia="tr-TR"/>
              </w:rPr>
            </w:pPr>
            <w:r w:rsidRPr="006E440A">
              <w:rPr>
                <w:rFonts w:ascii="Arial" w:hAnsi="Arial" w:cs="Arial"/>
                <w:sz w:val="22"/>
                <w:szCs w:val="22"/>
                <w:lang w:val="en-GB" w:eastAsia="tr-TR"/>
              </w:rPr>
              <w:t xml:space="preserve">Turkish Army joint command officer of communicable diseases, </w:t>
            </w:r>
            <w:r w:rsidRPr="006E440A">
              <w:rPr>
                <w:rFonts w:ascii="Arial" w:hAnsi="Arial" w:cs="Arial"/>
                <w:sz w:val="22"/>
                <w:szCs w:val="22"/>
                <w:lang w:val="en-GB"/>
              </w:rPr>
              <w:t>Turkish Armed Forces Health Command, Ankara</w:t>
            </w:r>
          </w:p>
        </w:tc>
      </w:tr>
      <w:tr w:rsidR="00E8761C" w:rsidRPr="006E440A" w14:paraId="032FC575" w14:textId="77777777" w:rsidTr="00AD00B3">
        <w:trPr>
          <w:trHeight w:val="454"/>
        </w:trPr>
        <w:tc>
          <w:tcPr>
            <w:tcW w:w="2127" w:type="dxa"/>
            <w:shd w:val="clear" w:color="auto" w:fill="auto"/>
            <w:vAlign w:val="center"/>
          </w:tcPr>
          <w:p w14:paraId="67FBD4E1" w14:textId="77777777" w:rsidR="00E8761C" w:rsidRPr="006E440A" w:rsidRDefault="00E8761C" w:rsidP="00F85386">
            <w:pPr>
              <w:rPr>
                <w:rFonts w:ascii="Arial" w:hAnsi="Arial" w:cs="Arial"/>
                <w:b/>
                <w:sz w:val="22"/>
                <w:szCs w:val="22"/>
                <w:lang w:val="en-GB" w:eastAsia="tr-TR"/>
              </w:rPr>
            </w:pPr>
            <w:r w:rsidRPr="006E440A">
              <w:rPr>
                <w:rFonts w:ascii="Arial" w:hAnsi="Arial" w:cs="Arial"/>
                <w:b/>
                <w:sz w:val="22"/>
                <w:szCs w:val="22"/>
                <w:lang w:val="en-GB" w:eastAsia="tr-TR"/>
              </w:rPr>
              <w:t>August/2006- December/2006</w:t>
            </w:r>
          </w:p>
        </w:tc>
        <w:tc>
          <w:tcPr>
            <w:tcW w:w="7826" w:type="dxa"/>
            <w:shd w:val="clear" w:color="auto" w:fill="auto"/>
            <w:vAlign w:val="center"/>
          </w:tcPr>
          <w:p w14:paraId="4322B845" w14:textId="77777777" w:rsidR="00E8761C" w:rsidRPr="006E440A" w:rsidRDefault="00E8761C" w:rsidP="00F85386">
            <w:pPr>
              <w:rPr>
                <w:rFonts w:ascii="Arial" w:hAnsi="Arial" w:cs="Arial"/>
                <w:sz w:val="22"/>
                <w:szCs w:val="22"/>
                <w:lang w:val="en-GB" w:eastAsia="tr-TR"/>
              </w:rPr>
            </w:pPr>
            <w:r w:rsidRPr="006E440A">
              <w:rPr>
                <w:rFonts w:ascii="Arial" w:hAnsi="Arial" w:cs="Arial"/>
                <w:sz w:val="22"/>
                <w:szCs w:val="22"/>
                <w:lang w:val="en-GB" w:eastAsia="tr-TR"/>
              </w:rPr>
              <w:t xml:space="preserve">Head of Infectious Disease and Clinical Microbiology Service </w:t>
            </w:r>
          </w:p>
          <w:p w14:paraId="26040490" w14:textId="77777777" w:rsidR="00E8761C" w:rsidRPr="006E440A" w:rsidRDefault="00E8761C" w:rsidP="00F85386">
            <w:pPr>
              <w:rPr>
                <w:rFonts w:ascii="Arial" w:hAnsi="Arial" w:cs="Arial"/>
                <w:sz w:val="22"/>
                <w:szCs w:val="22"/>
                <w:lang w:val="en-GB" w:eastAsia="tr-TR"/>
              </w:rPr>
            </w:pPr>
            <w:r w:rsidRPr="006E440A">
              <w:rPr>
                <w:rFonts w:ascii="Arial" w:hAnsi="Arial" w:cs="Arial"/>
                <w:sz w:val="22"/>
                <w:szCs w:val="22"/>
                <w:lang w:val="en-GB" w:eastAsia="tr-TR"/>
              </w:rPr>
              <w:t>Beytepe Military Hospital, Ankara</w:t>
            </w:r>
          </w:p>
        </w:tc>
      </w:tr>
      <w:tr w:rsidR="00223F65" w:rsidRPr="006E440A" w14:paraId="1799E383" w14:textId="77777777" w:rsidTr="00AD00B3">
        <w:trPr>
          <w:trHeight w:val="454"/>
        </w:trPr>
        <w:tc>
          <w:tcPr>
            <w:tcW w:w="2127" w:type="dxa"/>
            <w:shd w:val="clear" w:color="auto" w:fill="auto"/>
            <w:vAlign w:val="center"/>
          </w:tcPr>
          <w:p w14:paraId="5AB6D55F" w14:textId="77777777" w:rsidR="00223F65" w:rsidRPr="006E440A" w:rsidRDefault="00223F65" w:rsidP="00F85386">
            <w:pPr>
              <w:rPr>
                <w:rFonts w:ascii="Arial" w:hAnsi="Arial" w:cs="Arial"/>
                <w:b/>
                <w:sz w:val="22"/>
                <w:szCs w:val="22"/>
                <w:lang w:val="en-GB" w:eastAsia="tr-TR"/>
              </w:rPr>
            </w:pPr>
            <w:r w:rsidRPr="006E440A">
              <w:rPr>
                <w:rFonts w:ascii="Arial" w:hAnsi="Arial" w:cs="Arial"/>
                <w:b/>
                <w:sz w:val="22"/>
                <w:szCs w:val="22"/>
                <w:lang w:val="en-GB" w:eastAsia="tr-TR"/>
              </w:rPr>
              <w:t>December/2015-</w:t>
            </w:r>
            <w:r w:rsidRPr="006E440A">
              <w:rPr>
                <w:rFonts w:ascii="Arial" w:hAnsi="Arial" w:cs="Arial"/>
                <w:sz w:val="22"/>
                <w:szCs w:val="22"/>
                <w:lang w:val="en-GB"/>
              </w:rPr>
              <w:t xml:space="preserve"> </w:t>
            </w:r>
            <w:r w:rsidRPr="006E440A">
              <w:rPr>
                <w:rFonts w:ascii="Arial" w:hAnsi="Arial" w:cs="Arial"/>
                <w:b/>
                <w:sz w:val="22"/>
                <w:szCs w:val="22"/>
                <w:lang w:val="en-GB" w:eastAsia="tr-TR"/>
              </w:rPr>
              <w:t>August/2016</w:t>
            </w:r>
          </w:p>
        </w:tc>
        <w:tc>
          <w:tcPr>
            <w:tcW w:w="7826" w:type="dxa"/>
            <w:shd w:val="clear" w:color="auto" w:fill="auto"/>
            <w:vAlign w:val="center"/>
          </w:tcPr>
          <w:p w14:paraId="33247C60" w14:textId="77777777" w:rsidR="00223F65" w:rsidRPr="006E440A" w:rsidRDefault="00223F65" w:rsidP="00F85386">
            <w:pPr>
              <w:rPr>
                <w:rFonts w:ascii="Arial" w:hAnsi="Arial" w:cs="Arial"/>
                <w:sz w:val="22"/>
                <w:szCs w:val="22"/>
                <w:lang w:val="en-GB" w:eastAsia="tr-TR"/>
              </w:rPr>
            </w:pPr>
            <w:r w:rsidRPr="006E440A">
              <w:rPr>
                <w:rFonts w:ascii="Arial" w:hAnsi="Arial" w:cs="Arial"/>
                <w:sz w:val="22"/>
                <w:szCs w:val="22"/>
                <w:lang w:val="en-GB" w:eastAsia="tr-TR"/>
              </w:rPr>
              <w:t xml:space="preserve">Head of Infectious Disease and Clinical Microbiology Service </w:t>
            </w:r>
          </w:p>
          <w:p w14:paraId="19C437B5" w14:textId="77777777" w:rsidR="00223F65" w:rsidRPr="006E440A" w:rsidRDefault="00223F65" w:rsidP="00F85386">
            <w:pPr>
              <w:rPr>
                <w:rFonts w:ascii="Arial" w:hAnsi="Arial" w:cs="Arial"/>
                <w:sz w:val="22"/>
                <w:szCs w:val="22"/>
                <w:lang w:val="en-GB" w:eastAsia="tr-TR"/>
              </w:rPr>
            </w:pPr>
            <w:r w:rsidRPr="006E440A">
              <w:rPr>
                <w:rFonts w:ascii="Arial" w:hAnsi="Arial" w:cs="Arial"/>
                <w:sz w:val="22"/>
                <w:szCs w:val="22"/>
                <w:lang w:val="en-GB" w:eastAsia="tr-TR"/>
              </w:rPr>
              <w:t>Mevki Military Hospital, Ankara</w:t>
            </w:r>
          </w:p>
        </w:tc>
      </w:tr>
      <w:tr w:rsidR="00BF3FF2" w:rsidRPr="006E440A" w14:paraId="5C965456" w14:textId="77777777" w:rsidTr="00AD00B3">
        <w:trPr>
          <w:trHeight w:val="454"/>
        </w:trPr>
        <w:tc>
          <w:tcPr>
            <w:tcW w:w="2127" w:type="dxa"/>
            <w:shd w:val="clear" w:color="auto" w:fill="auto"/>
            <w:vAlign w:val="center"/>
          </w:tcPr>
          <w:p w14:paraId="05B9DA61" w14:textId="77777777" w:rsidR="00BF3FF2" w:rsidRPr="006E440A" w:rsidRDefault="00BF3FF2" w:rsidP="00F85386">
            <w:pPr>
              <w:rPr>
                <w:rFonts w:ascii="Arial" w:hAnsi="Arial" w:cs="Arial"/>
                <w:b/>
                <w:sz w:val="22"/>
                <w:szCs w:val="22"/>
                <w:lang w:val="en-GB" w:eastAsia="tr-TR"/>
              </w:rPr>
            </w:pPr>
            <w:r w:rsidRPr="006E440A">
              <w:rPr>
                <w:rFonts w:ascii="Arial" w:hAnsi="Arial" w:cs="Arial"/>
                <w:b/>
                <w:sz w:val="22"/>
                <w:szCs w:val="22"/>
                <w:lang w:val="en-GB" w:eastAsia="tr-TR"/>
              </w:rPr>
              <w:t>May/2007-</w:t>
            </w:r>
            <w:r w:rsidRPr="006E440A">
              <w:rPr>
                <w:rFonts w:ascii="Arial" w:hAnsi="Arial" w:cs="Arial"/>
                <w:b/>
                <w:bCs/>
                <w:sz w:val="22"/>
                <w:szCs w:val="22"/>
                <w:lang w:val="en-GB"/>
              </w:rPr>
              <w:t xml:space="preserve"> December/2014</w:t>
            </w:r>
          </w:p>
        </w:tc>
        <w:tc>
          <w:tcPr>
            <w:tcW w:w="7826" w:type="dxa"/>
            <w:shd w:val="clear" w:color="auto" w:fill="auto"/>
            <w:vAlign w:val="center"/>
          </w:tcPr>
          <w:p w14:paraId="45FB8125" w14:textId="77777777" w:rsidR="00BF3FF2" w:rsidRPr="006E440A" w:rsidRDefault="00BF3FF2" w:rsidP="00F85386">
            <w:pPr>
              <w:rPr>
                <w:rFonts w:ascii="Arial" w:hAnsi="Arial" w:cs="Arial"/>
                <w:sz w:val="22"/>
                <w:szCs w:val="22"/>
                <w:lang w:val="en-GB"/>
              </w:rPr>
            </w:pPr>
            <w:r w:rsidRPr="006E440A">
              <w:rPr>
                <w:rFonts w:ascii="Arial" w:hAnsi="Arial" w:cs="Arial"/>
                <w:sz w:val="22"/>
                <w:szCs w:val="22"/>
                <w:lang w:val="en-GB"/>
              </w:rPr>
              <w:t xml:space="preserve">Member of Hospital Infection Control Committee, </w:t>
            </w:r>
            <w:r w:rsidRPr="006E440A">
              <w:rPr>
                <w:rFonts w:ascii="Arial" w:hAnsi="Arial" w:cs="Arial"/>
                <w:sz w:val="22"/>
                <w:szCs w:val="22"/>
                <w:lang w:val="en-GB" w:eastAsia="tr-TR"/>
              </w:rPr>
              <w:t>Gulhane Military Medical Academy, Haydarpasa Training Hospital, Istanbul</w:t>
            </w:r>
          </w:p>
        </w:tc>
      </w:tr>
      <w:tr w:rsidR="00BF3FF2" w:rsidRPr="006E440A" w14:paraId="251447E0" w14:textId="77777777" w:rsidTr="00AD00B3">
        <w:trPr>
          <w:trHeight w:val="454"/>
        </w:trPr>
        <w:tc>
          <w:tcPr>
            <w:tcW w:w="2127" w:type="dxa"/>
            <w:shd w:val="clear" w:color="auto" w:fill="auto"/>
            <w:vAlign w:val="center"/>
          </w:tcPr>
          <w:p w14:paraId="0E2E56AA" w14:textId="77777777" w:rsidR="00BF3FF2" w:rsidRPr="006E440A" w:rsidRDefault="00BF3FF2" w:rsidP="00F85386">
            <w:pPr>
              <w:rPr>
                <w:rFonts w:ascii="Arial" w:hAnsi="Arial" w:cs="Arial"/>
                <w:b/>
                <w:sz w:val="22"/>
                <w:szCs w:val="22"/>
                <w:lang w:val="en-GB" w:eastAsia="tr-TR"/>
              </w:rPr>
            </w:pPr>
            <w:r w:rsidRPr="006E440A">
              <w:rPr>
                <w:rFonts w:ascii="Arial" w:hAnsi="Arial" w:cs="Arial"/>
                <w:b/>
                <w:sz w:val="22"/>
                <w:szCs w:val="22"/>
                <w:lang w:val="en-GB" w:eastAsia="tr-TR"/>
              </w:rPr>
              <w:t>May 2017-</w:t>
            </w:r>
          </w:p>
        </w:tc>
        <w:tc>
          <w:tcPr>
            <w:tcW w:w="7826" w:type="dxa"/>
            <w:shd w:val="clear" w:color="auto" w:fill="auto"/>
            <w:vAlign w:val="center"/>
          </w:tcPr>
          <w:p w14:paraId="22BF6F0F" w14:textId="77777777" w:rsidR="00BF3FF2" w:rsidRPr="006E440A" w:rsidRDefault="00BF3FF2" w:rsidP="00F85386">
            <w:pPr>
              <w:rPr>
                <w:rFonts w:ascii="Arial" w:hAnsi="Arial" w:cs="Arial"/>
                <w:sz w:val="22"/>
                <w:szCs w:val="22"/>
                <w:lang w:val="en-GB"/>
              </w:rPr>
            </w:pPr>
            <w:r w:rsidRPr="006E440A">
              <w:rPr>
                <w:rFonts w:ascii="Arial" w:hAnsi="Arial" w:cs="Arial"/>
                <w:sz w:val="22"/>
                <w:szCs w:val="22"/>
                <w:lang w:val="en-GB"/>
              </w:rPr>
              <w:t>Executive Board Membership Of Adult Immunization Working Group, Turkish Association of Clinical Microbiology and Infectious Diseases</w:t>
            </w:r>
          </w:p>
        </w:tc>
      </w:tr>
      <w:tr w:rsidR="00BF3FF2" w:rsidRPr="006E440A" w14:paraId="7A4AE67F" w14:textId="77777777" w:rsidTr="00AD00B3">
        <w:trPr>
          <w:trHeight w:val="454"/>
        </w:trPr>
        <w:tc>
          <w:tcPr>
            <w:tcW w:w="2127" w:type="dxa"/>
            <w:shd w:val="clear" w:color="auto" w:fill="auto"/>
            <w:vAlign w:val="center"/>
          </w:tcPr>
          <w:p w14:paraId="16162369" w14:textId="77777777" w:rsidR="00BF3FF2" w:rsidRPr="006E440A" w:rsidRDefault="00BF3FF2" w:rsidP="00F85386">
            <w:pPr>
              <w:rPr>
                <w:rFonts w:ascii="Arial" w:hAnsi="Arial" w:cs="Arial"/>
                <w:b/>
                <w:sz w:val="22"/>
                <w:szCs w:val="22"/>
                <w:lang w:val="en-GB" w:eastAsia="tr-TR"/>
              </w:rPr>
            </w:pPr>
            <w:r w:rsidRPr="006E440A">
              <w:rPr>
                <w:rFonts w:ascii="Arial" w:hAnsi="Arial" w:cs="Arial"/>
                <w:b/>
                <w:sz w:val="22"/>
                <w:szCs w:val="22"/>
                <w:lang w:val="en-GB"/>
              </w:rPr>
              <w:t>May 2019-</w:t>
            </w:r>
          </w:p>
        </w:tc>
        <w:tc>
          <w:tcPr>
            <w:tcW w:w="7826" w:type="dxa"/>
            <w:shd w:val="clear" w:color="auto" w:fill="auto"/>
            <w:vAlign w:val="center"/>
          </w:tcPr>
          <w:p w14:paraId="6A592E1C" w14:textId="77777777" w:rsidR="00BF3FF2" w:rsidRPr="006E440A" w:rsidRDefault="00BF3FF2" w:rsidP="00F85386">
            <w:pPr>
              <w:rPr>
                <w:rFonts w:ascii="Arial" w:hAnsi="Arial" w:cs="Arial"/>
                <w:sz w:val="22"/>
                <w:szCs w:val="22"/>
                <w:lang w:val="en-GB"/>
              </w:rPr>
            </w:pPr>
            <w:r w:rsidRPr="006E440A">
              <w:rPr>
                <w:rFonts w:ascii="Arial" w:hAnsi="Arial" w:cs="Arial"/>
                <w:sz w:val="22"/>
                <w:szCs w:val="22"/>
                <w:lang w:val="en-GB"/>
              </w:rPr>
              <w:t>Chairman of Adult Immunization Working Group, Turkish Association of Clinical Microbiology and Infectious Diseases</w:t>
            </w:r>
          </w:p>
        </w:tc>
      </w:tr>
    </w:tbl>
    <w:p w14:paraId="26799FC8" w14:textId="77777777" w:rsidR="00C27E37" w:rsidRPr="006E440A" w:rsidRDefault="00C27E37" w:rsidP="00F85386">
      <w:pPr>
        <w:rPr>
          <w:rFonts w:ascii="Arial" w:hAnsi="Arial" w:cs="Arial"/>
          <w:b/>
          <w:bCs/>
          <w:sz w:val="22"/>
          <w:szCs w:val="22"/>
          <w:lang w:val="en-GB"/>
        </w:rPr>
      </w:pPr>
    </w:p>
    <w:p w14:paraId="22F3890F" w14:textId="77777777" w:rsidR="00C27E37" w:rsidRPr="006E440A" w:rsidRDefault="006C37A5" w:rsidP="00F85386">
      <w:pPr>
        <w:pStyle w:val="Balk3"/>
        <w:rPr>
          <w:rFonts w:ascii="Arial" w:hAnsi="Arial" w:cs="Arial"/>
          <w:sz w:val="22"/>
          <w:szCs w:val="22"/>
          <w:lang w:val="en-GB"/>
        </w:rPr>
      </w:pPr>
      <w:r w:rsidRPr="006E440A">
        <w:rPr>
          <w:rFonts w:ascii="Arial" w:hAnsi="Arial" w:cs="Arial"/>
          <w:sz w:val="22"/>
          <w:szCs w:val="22"/>
          <w:lang w:val="en-GB"/>
        </w:rPr>
        <w:t>HONORS&amp;AWARDS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961"/>
      </w:tblGrid>
      <w:tr w:rsidR="00C27E37" w:rsidRPr="006E440A" w14:paraId="59EB5D7F" w14:textId="77777777" w:rsidTr="004570F9">
        <w:trPr>
          <w:trHeight w:val="454"/>
        </w:trPr>
        <w:tc>
          <w:tcPr>
            <w:tcW w:w="851" w:type="dxa"/>
            <w:shd w:val="clear" w:color="auto" w:fill="auto"/>
            <w:vAlign w:val="center"/>
          </w:tcPr>
          <w:p w14:paraId="73DDD046" w14:textId="77777777" w:rsidR="00C27E37" w:rsidRPr="006E440A" w:rsidRDefault="00C27E37" w:rsidP="00F85386">
            <w:pPr>
              <w:pStyle w:val="Balk1"/>
              <w:rPr>
                <w:i w:val="0"/>
                <w:color w:val="000000"/>
                <w:szCs w:val="22"/>
                <w:u w:val="single"/>
                <w:lang w:val="en-GB"/>
              </w:rPr>
            </w:pPr>
            <w:r w:rsidRPr="006E440A">
              <w:rPr>
                <w:bCs w:val="0"/>
                <w:i w:val="0"/>
                <w:szCs w:val="22"/>
                <w:lang w:val="en-GB"/>
              </w:rPr>
              <w:t>1</w:t>
            </w:r>
          </w:p>
        </w:tc>
        <w:tc>
          <w:tcPr>
            <w:tcW w:w="9102" w:type="dxa"/>
            <w:shd w:val="clear" w:color="auto" w:fill="auto"/>
            <w:vAlign w:val="center"/>
          </w:tcPr>
          <w:p w14:paraId="1F8C06BE" w14:textId="77777777" w:rsidR="00C27E37" w:rsidRPr="006E440A" w:rsidRDefault="00283245" w:rsidP="00F85386">
            <w:pPr>
              <w:rPr>
                <w:rFonts w:ascii="Arial" w:hAnsi="Arial" w:cs="Arial"/>
                <w:sz w:val="22"/>
                <w:szCs w:val="22"/>
                <w:lang w:val="en-GB" w:eastAsia="tr-TR"/>
              </w:rPr>
            </w:pPr>
            <w:r w:rsidRPr="006E440A">
              <w:rPr>
                <w:rFonts w:ascii="Arial" w:hAnsi="Arial" w:cs="Arial"/>
                <w:sz w:val="22"/>
                <w:szCs w:val="22"/>
                <w:lang w:val="en-GB"/>
              </w:rPr>
              <w:t>Antalya Comparison of silver-coated dressing (Acticoat®), chlorhexidine acetate 0.5% (Bactigrass®) and nystatin for topical antifungal effect in Candida albicans-contaminated, full-skin-thickness rat burn wounds. 14 th Turkish Clinical Microbiology and Infectious Diseases Congress, Oral Presentation Third Place Award. 25–29 March 2009,</w:t>
            </w:r>
          </w:p>
        </w:tc>
      </w:tr>
      <w:tr w:rsidR="00C27E37" w:rsidRPr="006E440A" w14:paraId="11E68837" w14:textId="77777777" w:rsidTr="004570F9">
        <w:trPr>
          <w:trHeight w:val="454"/>
        </w:trPr>
        <w:tc>
          <w:tcPr>
            <w:tcW w:w="851" w:type="dxa"/>
            <w:shd w:val="clear" w:color="auto" w:fill="auto"/>
            <w:vAlign w:val="center"/>
          </w:tcPr>
          <w:p w14:paraId="356EAD00" w14:textId="77777777" w:rsidR="00C27E37" w:rsidRPr="006E440A" w:rsidRDefault="00C27E37" w:rsidP="00F85386">
            <w:pPr>
              <w:rPr>
                <w:rFonts w:ascii="Arial" w:hAnsi="Arial" w:cs="Arial"/>
                <w:b/>
                <w:sz w:val="22"/>
                <w:szCs w:val="22"/>
                <w:lang w:val="en-GB"/>
              </w:rPr>
            </w:pPr>
            <w:r w:rsidRPr="006E440A">
              <w:rPr>
                <w:rFonts w:ascii="Arial" w:hAnsi="Arial" w:cs="Arial"/>
                <w:b/>
                <w:sz w:val="22"/>
                <w:szCs w:val="22"/>
                <w:lang w:val="en-GB" w:eastAsia="tr-TR"/>
              </w:rPr>
              <w:t>2</w:t>
            </w:r>
          </w:p>
        </w:tc>
        <w:tc>
          <w:tcPr>
            <w:tcW w:w="9102" w:type="dxa"/>
            <w:shd w:val="clear" w:color="auto" w:fill="auto"/>
            <w:vAlign w:val="center"/>
          </w:tcPr>
          <w:p w14:paraId="71EFA6FF" w14:textId="77777777" w:rsidR="00C27E37" w:rsidRPr="006E440A" w:rsidRDefault="005B2D25" w:rsidP="00F85386">
            <w:pPr>
              <w:rPr>
                <w:rFonts w:ascii="Arial" w:hAnsi="Arial" w:cs="Arial"/>
                <w:sz w:val="22"/>
                <w:szCs w:val="22"/>
                <w:lang w:val="en-GB" w:eastAsia="tr-TR"/>
              </w:rPr>
            </w:pPr>
            <w:r w:rsidRPr="006E440A">
              <w:rPr>
                <w:rFonts w:ascii="Arial" w:hAnsi="Arial" w:cs="Arial"/>
                <w:bCs/>
                <w:sz w:val="22"/>
                <w:szCs w:val="22"/>
                <w:lang w:val="en-GB"/>
              </w:rPr>
              <w:t xml:space="preserve">Epidemiological and clinical dimensions of carbapenem resistance in gram-negative nonfermantative bacteria, which are the causative agents of nosocomial infection: A prospective study. </w:t>
            </w:r>
            <w:r w:rsidR="00283245" w:rsidRPr="006E440A">
              <w:rPr>
                <w:rFonts w:ascii="Arial" w:hAnsi="Arial" w:cs="Arial"/>
                <w:bCs/>
                <w:sz w:val="22"/>
                <w:szCs w:val="22"/>
                <w:lang w:val="en-GB"/>
              </w:rPr>
              <w:t>13th</w:t>
            </w:r>
            <w:r w:rsidR="00283245" w:rsidRPr="006E440A">
              <w:rPr>
                <w:rFonts w:ascii="Arial" w:hAnsi="Arial" w:cs="Arial"/>
                <w:sz w:val="22"/>
                <w:szCs w:val="22"/>
                <w:lang w:val="en-GB"/>
              </w:rPr>
              <w:t xml:space="preserve"> Turkish Clinical Microbiology and Infectious Diseases Congress, Oral Presentation Second Place Award. 14–18 March 2007</w:t>
            </w:r>
          </w:p>
        </w:tc>
      </w:tr>
      <w:tr w:rsidR="00677BAD" w:rsidRPr="006E440A" w14:paraId="6D14E4EC" w14:textId="77777777" w:rsidTr="004570F9">
        <w:trPr>
          <w:trHeight w:val="454"/>
        </w:trPr>
        <w:tc>
          <w:tcPr>
            <w:tcW w:w="851" w:type="dxa"/>
            <w:shd w:val="clear" w:color="auto" w:fill="auto"/>
            <w:vAlign w:val="center"/>
          </w:tcPr>
          <w:p w14:paraId="540457F5" w14:textId="77777777" w:rsidR="00677BAD" w:rsidRPr="006E440A" w:rsidRDefault="00677BAD" w:rsidP="00F85386">
            <w:pPr>
              <w:rPr>
                <w:rFonts w:ascii="Arial" w:hAnsi="Arial" w:cs="Arial"/>
                <w:b/>
                <w:sz w:val="22"/>
                <w:szCs w:val="22"/>
                <w:lang w:val="en-GB" w:eastAsia="tr-TR"/>
              </w:rPr>
            </w:pPr>
            <w:r w:rsidRPr="006E440A">
              <w:rPr>
                <w:rFonts w:ascii="Arial" w:hAnsi="Arial" w:cs="Arial"/>
                <w:b/>
                <w:sz w:val="22"/>
                <w:szCs w:val="22"/>
                <w:lang w:val="en-GB" w:eastAsia="tr-TR"/>
              </w:rPr>
              <w:t>3</w:t>
            </w:r>
          </w:p>
        </w:tc>
        <w:tc>
          <w:tcPr>
            <w:tcW w:w="9102" w:type="dxa"/>
            <w:shd w:val="clear" w:color="auto" w:fill="auto"/>
            <w:vAlign w:val="center"/>
          </w:tcPr>
          <w:p w14:paraId="45AF31C3" w14:textId="77777777" w:rsidR="00677BAD" w:rsidRPr="006E440A" w:rsidRDefault="00283245" w:rsidP="00F85386">
            <w:pPr>
              <w:rPr>
                <w:rFonts w:ascii="Arial" w:hAnsi="Arial" w:cs="Arial"/>
                <w:sz w:val="22"/>
                <w:szCs w:val="22"/>
                <w:lang w:val="en-GB"/>
              </w:rPr>
            </w:pPr>
            <w:r w:rsidRPr="006E440A">
              <w:rPr>
                <w:rFonts w:ascii="Arial" w:hAnsi="Arial" w:cs="Arial"/>
                <w:sz w:val="22"/>
                <w:szCs w:val="22"/>
                <w:lang w:val="en-GB"/>
              </w:rPr>
              <w:t>Infectious Diseases And Clinical Microbiology National Board Exam First Place Award, 2011</w:t>
            </w:r>
          </w:p>
        </w:tc>
      </w:tr>
      <w:tr w:rsidR="00283245" w:rsidRPr="006E440A" w14:paraId="319D7832" w14:textId="77777777" w:rsidTr="004570F9">
        <w:trPr>
          <w:trHeight w:val="454"/>
        </w:trPr>
        <w:tc>
          <w:tcPr>
            <w:tcW w:w="851" w:type="dxa"/>
            <w:shd w:val="clear" w:color="auto" w:fill="auto"/>
            <w:vAlign w:val="center"/>
          </w:tcPr>
          <w:p w14:paraId="559F1ED4" w14:textId="77777777" w:rsidR="00283245" w:rsidRPr="006E440A" w:rsidRDefault="00283245" w:rsidP="00F85386">
            <w:pPr>
              <w:rPr>
                <w:rFonts w:ascii="Arial" w:hAnsi="Arial" w:cs="Arial"/>
                <w:b/>
                <w:sz w:val="22"/>
                <w:szCs w:val="22"/>
                <w:lang w:val="en-GB" w:eastAsia="tr-TR"/>
              </w:rPr>
            </w:pPr>
            <w:r w:rsidRPr="006E440A">
              <w:rPr>
                <w:rFonts w:ascii="Arial" w:hAnsi="Arial" w:cs="Arial"/>
                <w:b/>
                <w:sz w:val="22"/>
                <w:szCs w:val="22"/>
                <w:lang w:val="en-GB" w:eastAsia="tr-TR"/>
              </w:rPr>
              <w:t xml:space="preserve">4. </w:t>
            </w:r>
          </w:p>
        </w:tc>
        <w:tc>
          <w:tcPr>
            <w:tcW w:w="9102" w:type="dxa"/>
            <w:shd w:val="clear" w:color="auto" w:fill="auto"/>
            <w:vAlign w:val="center"/>
          </w:tcPr>
          <w:p w14:paraId="546E96D6" w14:textId="77777777" w:rsidR="00283245" w:rsidRPr="006E440A" w:rsidRDefault="00283245" w:rsidP="00F85386">
            <w:pPr>
              <w:rPr>
                <w:rFonts w:ascii="Arial" w:hAnsi="Arial" w:cs="Arial"/>
                <w:sz w:val="22"/>
                <w:szCs w:val="22"/>
                <w:lang w:val="en-GB"/>
              </w:rPr>
            </w:pPr>
            <w:r w:rsidRPr="006E440A">
              <w:rPr>
                <w:rFonts w:ascii="Arial" w:hAnsi="Arial" w:cs="Arial"/>
                <w:sz w:val="22"/>
                <w:szCs w:val="22"/>
                <w:lang w:val="en-GB"/>
              </w:rPr>
              <w:t>Infectious Diseases And Clinical Microbiology National Board Exam</w:t>
            </w:r>
            <w:r w:rsidR="005B2D25" w:rsidRPr="006E440A">
              <w:rPr>
                <w:rFonts w:ascii="Arial" w:hAnsi="Arial" w:cs="Arial"/>
                <w:sz w:val="22"/>
                <w:szCs w:val="22"/>
                <w:lang w:val="en-GB"/>
              </w:rPr>
              <w:t xml:space="preserve"> First Place</w:t>
            </w:r>
            <w:r w:rsidRPr="006E440A">
              <w:rPr>
                <w:rFonts w:ascii="Arial" w:hAnsi="Arial" w:cs="Arial"/>
                <w:sz w:val="22"/>
                <w:szCs w:val="22"/>
                <w:lang w:val="en-GB"/>
              </w:rPr>
              <w:t xml:space="preserve"> Award, 2012</w:t>
            </w:r>
          </w:p>
        </w:tc>
      </w:tr>
    </w:tbl>
    <w:p w14:paraId="0118D196" w14:textId="77777777" w:rsidR="00C27E37" w:rsidRPr="006E440A" w:rsidRDefault="00C27E37" w:rsidP="00F85386">
      <w:pPr>
        <w:rPr>
          <w:rFonts w:ascii="Arial" w:hAnsi="Arial" w:cs="Arial"/>
          <w:b/>
          <w:bCs/>
          <w:sz w:val="22"/>
          <w:szCs w:val="22"/>
          <w:lang w:val="en-GB"/>
        </w:rPr>
      </w:pPr>
    </w:p>
    <w:p w14:paraId="302D1C8B" w14:textId="77777777" w:rsidR="00C27E37" w:rsidRPr="006E440A" w:rsidRDefault="006C37A5" w:rsidP="00F85386">
      <w:pPr>
        <w:rPr>
          <w:rFonts w:ascii="Arial" w:hAnsi="Arial" w:cs="Arial"/>
          <w:b/>
          <w:sz w:val="22"/>
          <w:szCs w:val="22"/>
          <w:lang w:val="en-GB"/>
        </w:rPr>
      </w:pPr>
      <w:r w:rsidRPr="006E440A">
        <w:rPr>
          <w:rFonts w:ascii="Arial" w:hAnsi="Arial" w:cs="Arial"/>
          <w:b/>
          <w:sz w:val="22"/>
          <w:szCs w:val="22"/>
          <w:lang w:val="en-GB"/>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960"/>
      </w:tblGrid>
      <w:tr w:rsidR="00C27E37" w:rsidRPr="006E440A" w14:paraId="258452D1" w14:textId="77777777" w:rsidTr="004570F9">
        <w:trPr>
          <w:trHeight w:val="454"/>
        </w:trPr>
        <w:tc>
          <w:tcPr>
            <w:tcW w:w="851" w:type="dxa"/>
            <w:shd w:val="clear" w:color="auto" w:fill="auto"/>
            <w:vAlign w:val="center"/>
          </w:tcPr>
          <w:p w14:paraId="4DACCB0D" w14:textId="77777777" w:rsidR="00C27E37" w:rsidRPr="006E440A" w:rsidRDefault="00C27E37" w:rsidP="00F85386">
            <w:pPr>
              <w:pStyle w:val="Balk1"/>
              <w:rPr>
                <w:i w:val="0"/>
                <w:color w:val="000000"/>
                <w:szCs w:val="22"/>
                <w:u w:val="single"/>
                <w:lang w:val="en-GB"/>
              </w:rPr>
            </w:pPr>
            <w:r w:rsidRPr="006E440A">
              <w:rPr>
                <w:bCs w:val="0"/>
                <w:i w:val="0"/>
                <w:szCs w:val="22"/>
                <w:lang w:val="en-GB"/>
              </w:rPr>
              <w:t>1</w:t>
            </w:r>
          </w:p>
        </w:tc>
        <w:tc>
          <w:tcPr>
            <w:tcW w:w="9102" w:type="dxa"/>
            <w:shd w:val="clear" w:color="auto" w:fill="auto"/>
            <w:vAlign w:val="center"/>
          </w:tcPr>
          <w:p w14:paraId="78F68CCB" w14:textId="77777777" w:rsidR="00C27E37" w:rsidRPr="006E440A" w:rsidRDefault="00283245" w:rsidP="00F85386">
            <w:pPr>
              <w:rPr>
                <w:rFonts w:ascii="Arial" w:hAnsi="Arial" w:cs="Arial"/>
                <w:sz w:val="22"/>
                <w:szCs w:val="22"/>
                <w:lang w:val="en-GB" w:eastAsia="tr-TR"/>
              </w:rPr>
            </w:pPr>
            <w:r w:rsidRPr="006E440A">
              <w:rPr>
                <w:rFonts w:ascii="Arial" w:hAnsi="Arial" w:cs="Arial"/>
                <w:sz w:val="22"/>
                <w:szCs w:val="22"/>
                <w:lang w:val="en-GB"/>
              </w:rPr>
              <w:t>Medical Immunology</w:t>
            </w:r>
          </w:p>
        </w:tc>
      </w:tr>
      <w:tr w:rsidR="00C27E37" w:rsidRPr="006E440A" w14:paraId="797AE8BF" w14:textId="77777777" w:rsidTr="004570F9">
        <w:trPr>
          <w:trHeight w:val="454"/>
        </w:trPr>
        <w:tc>
          <w:tcPr>
            <w:tcW w:w="851" w:type="dxa"/>
            <w:shd w:val="clear" w:color="auto" w:fill="auto"/>
            <w:vAlign w:val="center"/>
          </w:tcPr>
          <w:p w14:paraId="6069D432" w14:textId="77777777" w:rsidR="00C27E37" w:rsidRPr="006E440A" w:rsidRDefault="00C27E37" w:rsidP="00F85386">
            <w:pPr>
              <w:rPr>
                <w:rFonts w:ascii="Arial" w:hAnsi="Arial" w:cs="Arial"/>
                <w:b/>
                <w:sz w:val="22"/>
                <w:szCs w:val="22"/>
                <w:lang w:val="en-GB"/>
              </w:rPr>
            </w:pPr>
            <w:r w:rsidRPr="006E440A">
              <w:rPr>
                <w:rFonts w:ascii="Arial" w:hAnsi="Arial" w:cs="Arial"/>
                <w:b/>
                <w:sz w:val="22"/>
                <w:szCs w:val="22"/>
                <w:lang w:val="en-GB" w:eastAsia="tr-TR"/>
              </w:rPr>
              <w:t>2</w:t>
            </w:r>
          </w:p>
        </w:tc>
        <w:tc>
          <w:tcPr>
            <w:tcW w:w="9102" w:type="dxa"/>
            <w:shd w:val="clear" w:color="auto" w:fill="auto"/>
            <w:vAlign w:val="center"/>
          </w:tcPr>
          <w:p w14:paraId="56FE6BD0" w14:textId="77777777" w:rsidR="00C27E37" w:rsidRPr="006E440A" w:rsidRDefault="00D81D1B" w:rsidP="00F85386">
            <w:pPr>
              <w:rPr>
                <w:rFonts w:ascii="Arial" w:hAnsi="Arial" w:cs="Arial"/>
                <w:sz w:val="22"/>
                <w:szCs w:val="22"/>
                <w:lang w:val="en-GB" w:eastAsia="tr-TR"/>
              </w:rPr>
            </w:pPr>
            <w:r w:rsidRPr="006E440A">
              <w:rPr>
                <w:rFonts w:ascii="Arial" w:hAnsi="Arial" w:cs="Arial"/>
                <w:sz w:val="22"/>
                <w:szCs w:val="22"/>
                <w:lang w:val="en-GB" w:eastAsia="tr-TR"/>
              </w:rPr>
              <w:t>Biofilm Infections</w:t>
            </w:r>
          </w:p>
        </w:tc>
      </w:tr>
      <w:tr w:rsidR="00D81D1B" w:rsidRPr="006E440A" w14:paraId="0C335573" w14:textId="77777777" w:rsidTr="004570F9">
        <w:trPr>
          <w:trHeight w:val="454"/>
        </w:trPr>
        <w:tc>
          <w:tcPr>
            <w:tcW w:w="851" w:type="dxa"/>
            <w:shd w:val="clear" w:color="auto" w:fill="auto"/>
            <w:vAlign w:val="center"/>
          </w:tcPr>
          <w:p w14:paraId="7B3FCD96" w14:textId="77777777" w:rsidR="00D81D1B" w:rsidRPr="006E440A" w:rsidRDefault="00D81D1B" w:rsidP="00F85386">
            <w:pPr>
              <w:rPr>
                <w:rFonts w:ascii="Arial" w:hAnsi="Arial" w:cs="Arial"/>
                <w:b/>
                <w:sz w:val="22"/>
                <w:szCs w:val="22"/>
                <w:lang w:val="en-GB" w:eastAsia="tr-TR"/>
              </w:rPr>
            </w:pPr>
            <w:r w:rsidRPr="006E440A">
              <w:rPr>
                <w:rFonts w:ascii="Arial" w:hAnsi="Arial" w:cs="Arial"/>
                <w:b/>
                <w:sz w:val="22"/>
                <w:szCs w:val="22"/>
                <w:lang w:val="en-GB" w:eastAsia="tr-TR"/>
              </w:rPr>
              <w:t>3</w:t>
            </w:r>
          </w:p>
        </w:tc>
        <w:tc>
          <w:tcPr>
            <w:tcW w:w="9102" w:type="dxa"/>
            <w:shd w:val="clear" w:color="auto" w:fill="auto"/>
            <w:vAlign w:val="center"/>
          </w:tcPr>
          <w:p w14:paraId="59BEEA67" w14:textId="77777777" w:rsidR="00D81D1B" w:rsidRPr="006E440A" w:rsidRDefault="00D81D1B" w:rsidP="00F85386">
            <w:pPr>
              <w:rPr>
                <w:rFonts w:ascii="Arial" w:hAnsi="Arial" w:cs="Arial"/>
                <w:sz w:val="22"/>
                <w:szCs w:val="22"/>
                <w:lang w:val="en-GB" w:eastAsia="tr-TR"/>
              </w:rPr>
            </w:pPr>
            <w:r w:rsidRPr="006E440A">
              <w:rPr>
                <w:rFonts w:ascii="Arial" w:hAnsi="Arial" w:cs="Arial"/>
                <w:sz w:val="22"/>
                <w:szCs w:val="22"/>
                <w:lang w:val="en-GB" w:eastAsia="tr-TR"/>
              </w:rPr>
              <w:t>Vaccines and Immunization</w:t>
            </w:r>
          </w:p>
        </w:tc>
      </w:tr>
      <w:tr w:rsidR="00D81D1B" w:rsidRPr="006E440A" w14:paraId="05E9DF78" w14:textId="77777777" w:rsidTr="004570F9">
        <w:trPr>
          <w:trHeight w:val="454"/>
        </w:trPr>
        <w:tc>
          <w:tcPr>
            <w:tcW w:w="851" w:type="dxa"/>
            <w:shd w:val="clear" w:color="auto" w:fill="auto"/>
            <w:vAlign w:val="center"/>
          </w:tcPr>
          <w:p w14:paraId="2861E310" w14:textId="77777777" w:rsidR="00D81D1B" w:rsidRPr="006E440A" w:rsidRDefault="00D81D1B" w:rsidP="00F85386">
            <w:pPr>
              <w:rPr>
                <w:rFonts w:ascii="Arial" w:hAnsi="Arial" w:cs="Arial"/>
                <w:b/>
                <w:sz w:val="22"/>
                <w:szCs w:val="22"/>
                <w:lang w:val="en-GB" w:eastAsia="tr-TR"/>
              </w:rPr>
            </w:pPr>
            <w:r w:rsidRPr="006E440A">
              <w:rPr>
                <w:rFonts w:ascii="Arial" w:hAnsi="Arial" w:cs="Arial"/>
                <w:b/>
                <w:sz w:val="22"/>
                <w:szCs w:val="22"/>
                <w:lang w:val="en-GB" w:eastAsia="tr-TR"/>
              </w:rPr>
              <w:t>4</w:t>
            </w:r>
          </w:p>
        </w:tc>
        <w:tc>
          <w:tcPr>
            <w:tcW w:w="9102" w:type="dxa"/>
            <w:shd w:val="clear" w:color="auto" w:fill="auto"/>
            <w:vAlign w:val="center"/>
          </w:tcPr>
          <w:p w14:paraId="4E509ED3" w14:textId="77777777" w:rsidR="00D81D1B" w:rsidRPr="006E440A" w:rsidRDefault="00D81D1B" w:rsidP="00F85386">
            <w:pPr>
              <w:rPr>
                <w:rFonts w:ascii="Arial" w:hAnsi="Arial" w:cs="Arial"/>
                <w:sz w:val="22"/>
                <w:szCs w:val="22"/>
                <w:lang w:val="en-GB" w:eastAsia="tr-TR"/>
              </w:rPr>
            </w:pPr>
            <w:r w:rsidRPr="006E440A">
              <w:rPr>
                <w:rFonts w:ascii="Arial" w:hAnsi="Arial" w:cs="Arial"/>
                <w:sz w:val="22"/>
                <w:szCs w:val="22"/>
                <w:lang w:val="en-GB" w:eastAsia="tr-TR"/>
              </w:rPr>
              <w:t>Transfusion Medicine</w:t>
            </w:r>
          </w:p>
        </w:tc>
      </w:tr>
      <w:tr w:rsidR="00D81D1B" w:rsidRPr="006E440A" w14:paraId="1E4B16D9" w14:textId="77777777" w:rsidTr="004570F9">
        <w:trPr>
          <w:trHeight w:val="454"/>
        </w:trPr>
        <w:tc>
          <w:tcPr>
            <w:tcW w:w="851" w:type="dxa"/>
            <w:shd w:val="clear" w:color="auto" w:fill="auto"/>
            <w:vAlign w:val="center"/>
          </w:tcPr>
          <w:p w14:paraId="782EB7C3" w14:textId="77777777" w:rsidR="00D81D1B" w:rsidRPr="006E440A" w:rsidRDefault="00D81D1B" w:rsidP="00F85386">
            <w:pPr>
              <w:rPr>
                <w:rFonts w:ascii="Arial" w:hAnsi="Arial" w:cs="Arial"/>
                <w:b/>
                <w:sz w:val="22"/>
                <w:szCs w:val="22"/>
                <w:lang w:val="en-GB" w:eastAsia="tr-TR"/>
              </w:rPr>
            </w:pPr>
            <w:r w:rsidRPr="006E440A">
              <w:rPr>
                <w:rFonts w:ascii="Arial" w:hAnsi="Arial" w:cs="Arial"/>
                <w:b/>
                <w:sz w:val="22"/>
                <w:szCs w:val="22"/>
                <w:lang w:val="en-GB" w:eastAsia="tr-TR"/>
              </w:rPr>
              <w:t xml:space="preserve">5. </w:t>
            </w:r>
          </w:p>
        </w:tc>
        <w:tc>
          <w:tcPr>
            <w:tcW w:w="9102" w:type="dxa"/>
            <w:shd w:val="clear" w:color="auto" w:fill="auto"/>
            <w:vAlign w:val="center"/>
          </w:tcPr>
          <w:p w14:paraId="334CA462" w14:textId="77777777" w:rsidR="00D81D1B" w:rsidRPr="006E440A" w:rsidRDefault="005B2D25" w:rsidP="00F85386">
            <w:pPr>
              <w:rPr>
                <w:rFonts w:ascii="Arial" w:hAnsi="Arial" w:cs="Arial"/>
                <w:sz w:val="22"/>
                <w:szCs w:val="22"/>
                <w:lang w:val="en-GB" w:eastAsia="tr-TR"/>
              </w:rPr>
            </w:pPr>
            <w:r w:rsidRPr="006E440A">
              <w:rPr>
                <w:rFonts w:ascii="Arial" w:hAnsi="Arial" w:cs="Arial"/>
                <w:sz w:val="22"/>
                <w:szCs w:val="22"/>
                <w:lang w:val="en-GB" w:eastAsia="tr-TR"/>
              </w:rPr>
              <w:t>Antimicrobial resistance and infection control</w:t>
            </w:r>
          </w:p>
        </w:tc>
      </w:tr>
      <w:tr w:rsidR="00D81D1B" w:rsidRPr="006E440A" w14:paraId="0A8C84F8" w14:textId="77777777" w:rsidTr="004570F9">
        <w:trPr>
          <w:trHeight w:val="454"/>
        </w:trPr>
        <w:tc>
          <w:tcPr>
            <w:tcW w:w="851" w:type="dxa"/>
            <w:shd w:val="clear" w:color="auto" w:fill="auto"/>
            <w:vAlign w:val="center"/>
          </w:tcPr>
          <w:p w14:paraId="41B8551B" w14:textId="77777777" w:rsidR="00D81D1B" w:rsidRPr="006E440A" w:rsidRDefault="00183DF8" w:rsidP="00F85386">
            <w:pPr>
              <w:rPr>
                <w:rFonts w:ascii="Arial" w:hAnsi="Arial" w:cs="Arial"/>
                <w:b/>
                <w:sz w:val="22"/>
                <w:szCs w:val="22"/>
                <w:lang w:val="en-GB" w:eastAsia="tr-TR"/>
              </w:rPr>
            </w:pPr>
            <w:r w:rsidRPr="006E440A">
              <w:rPr>
                <w:rFonts w:ascii="Arial" w:hAnsi="Arial" w:cs="Arial"/>
                <w:b/>
                <w:sz w:val="22"/>
                <w:szCs w:val="22"/>
                <w:lang w:val="en-GB" w:eastAsia="tr-TR"/>
              </w:rPr>
              <w:t>6.</w:t>
            </w:r>
          </w:p>
        </w:tc>
        <w:tc>
          <w:tcPr>
            <w:tcW w:w="9102" w:type="dxa"/>
            <w:shd w:val="clear" w:color="auto" w:fill="auto"/>
            <w:vAlign w:val="center"/>
          </w:tcPr>
          <w:p w14:paraId="57A5B138" w14:textId="77777777" w:rsidR="00D81D1B" w:rsidRPr="006E440A" w:rsidRDefault="005B2D25" w:rsidP="00F85386">
            <w:pPr>
              <w:rPr>
                <w:rFonts w:ascii="Arial" w:hAnsi="Arial" w:cs="Arial"/>
                <w:sz w:val="22"/>
                <w:szCs w:val="22"/>
                <w:lang w:val="en-GB" w:eastAsia="tr-TR"/>
              </w:rPr>
            </w:pPr>
            <w:r w:rsidRPr="006E440A">
              <w:rPr>
                <w:rFonts w:ascii="Arial" w:hAnsi="Arial" w:cs="Arial"/>
                <w:sz w:val="22"/>
                <w:szCs w:val="22"/>
                <w:lang w:val="en-GB" w:eastAsia="tr-TR"/>
              </w:rPr>
              <w:t>Transplant infections</w:t>
            </w:r>
          </w:p>
        </w:tc>
      </w:tr>
      <w:tr w:rsidR="005B2D25" w:rsidRPr="006E440A" w14:paraId="31A7AAB1" w14:textId="77777777" w:rsidTr="004570F9">
        <w:trPr>
          <w:trHeight w:val="454"/>
        </w:trPr>
        <w:tc>
          <w:tcPr>
            <w:tcW w:w="851" w:type="dxa"/>
            <w:shd w:val="clear" w:color="auto" w:fill="auto"/>
            <w:vAlign w:val="center"/>
          </w:tcPr>
          <w:p w14:paraId="4BD5C67B" w14:textId="77777777" w:rsidR="005B2D25" w:rsidRPr="006E440A" w:rsidRDefault="005B2D25" w:rsidP="00F85386">
            <w:pPr>
              <w:rPr>
                <w:rFonts w:ascii="Arial" w:hAnsi="Arial" w:cs="Arial"/>
                <w:b/>
                <w:sz w:val="22"/>
                <w:szCs w:val="22"/>
                <w:lang w:val="en-GB" w:eastAsia="tr-TR"/>
              </w:rPr>
            </w:pPr>
            <w:r w:rsidRPr="006E440A">
              <w:rPr>
                <w:rFonts w:ascii="Arial" w:hAnsi="Arial" w:cs="Arial"/>
                <w:b/>
                <w:sz w:val="22"/>
                <w:szCs w:val="22"/>
                <w:lang w:val="en-GB" w:eastAsia="tr-TR"/>
              </w:rPr>
              <w:t xml:space="preserve">7. </w:t>
            </w:r>
          </w:p>
        </w:tc>
        <w:tc>
          <w:tcPr>
            <w:tcW w:w="9102" w:type="dxa"/>
            <w:shd w:val="clear" w:color="auto" w:fill="auto"/>
            <w:vAlign w:val="center"/>
          </w:tcPr>
          <w:p w14:paraId="632C32D9" w14:textId="77777777" w:rsidR="005B2D25" w:rsidRPr="006E440A" w:rsidRDefault="005B2D25" w:rsidP="00F85386">
            <w:pPr>
              <w:rPr>
                <w:rFonts w:ascii="Arial" w:hAnsi="Arial" w:cs="Arial"/>
                <w:sz w:val="22"/>
                <w:szCs w:val="22"/>
                <w:lang w:val="en-GB" w:eastAsia="tr-TR"/>
              </w:rPr>
            </w:pPr>
            <w:r w:rsidRPr="006E440A">
              <w:rPr>
                <w:rFonts w:ascii="Arial" w:hAnsi="Arial" w:cs="Arial"/>
                <w:sz w:val="22"/>
                <w:szCs w:val="22"/>
                <w:lang w:val="en-GB" w:eastAsia="tr-TR"/>
              </w:rPr>
              <w:t>Viral hepatitis</w:t>
            </w:r>
          </w:p>
        </w:tc>
      </w:tr>
      <w:tr w:rsidR="005B2D25" w:rsidRPr="006E440A" w14:paraId="40538304" w14:textId="77777777" w:rsidTr="004570F9">
        <w:trPr>
          <w:trHeight w:val="454"/>
        </w:trPr>
        <w:tc>
          <w:tcPr>
            <w:tcW w:w="851" w:type="dxa"/>
            <w:shd w:val="clear" w:color="auto" w:fill="auto"/>
            <w:vAlign w:val="center"/>
          </w:tcPr>
          <w:p w14:paraId="084C0572" w14:textId="77777777" w:rsidR="005B2D25" w:rsidRPr="006E440A" w:rsidRDefault="005B2D25" w:rsidP="00F85386">
            <w:pPr>
              <w:rPr>
                <w:rFonts w:ascii="Arial" w:hAnsi="Arial" w:cs="Arial"/>
                <w:b/>
                <w:sz w:val="22"/>
                <w:szCs w:val="22"/>
                <w:lang w:val="en-GB" w:eastAsia="tr-TR"/>
              </w:rPr>
            </w:pPr>
            <w:r w:rsidRPr="006E440A">
              <w:rPr>
                <w:rFonts w:ascii="Arial" w:hAnsi="Arial" w:cs="Arial"/>
                <w:b/>
                <w:sz w:val="22"/>
                <w:szCs w:val="22"/>
                <w:lang w:val="en-GB" w:eastAsia="tr-TR"/>
              </w:rPr>
              <w:t>8.</w:t>
            </w:r>
          </w:p>
        </w:tc>
        <w:tc>
          <w:tcPr>
            <w:tcW w:w="9102" w:type="dxa"/>
            <w:shd w:val="clear" w:color="auto" w:fill="auto"/>
            <w:vAlign w:val="center"/>
          </w:tcPr>
          <w:p w14:paraId="6779A248" w14:textId="77777777" w:rsidR="005B2D25" w:rsidRPr="006E440A" w:rsidRDefault="005B2D25" w:rsidP="00F85386">
            <w:pPr>
              <w:rPr>
                <w:rFonts w:ascii="Arial" w:hAnsi="Arial" w:cs="Arial"/>
                <w:sz w:val="22"/>
                <w:szCs w:val="22"/>
                <w:lang w:val="en-GB" w:eastAsia="tr-TR"/>
              </w:rPr>
            </w:pPr>
            <w:r w:rsidRPr="006E440A">
              <w:rPr>
                <w:rFonts w:ascii="Arial" w:hAnsi="Arial" w:cs="Arial"/>
                <w:sz w:val="22"/>
                <w:szCs w:val="22"/>
                <w:lang w:val="en-GB" w:eastAsia="tr-TR"/>
              </w:rPr>
              <w:t>Diabetic foot infections</w:t>
            </w:r>
          </w:p>
        </w:tc>
      </w:tr>
    </w:tbl>
    <w:p w14:paraId="5ED608A4" w14:textId="77777777" w:rsidR="00124550" w:rsidRPr="006E440A" w:rsidRDefault="00124550" w:rsidP="00F85386">
      <w:pPr>
        <w:rPr>
          <w:rFonts w:ascii="Arial" w:hAnsi="Arial" w:cs="Arial"/>
          <w:b/>
          <w:bCs/>
          <w:sz w:val="22"/>
          <w:szCs w:val="22"/>
          <w:u w:val="single"/>
          <w:lang w:val="en-GB"/>
        </w:rPr>
      </w:pPr>
    </w:p>
    <w:p w14:paraId="541673C3" w14:textId="22DB6795" w:rsidR="00C27E37" w:rsidRDefault="00F85386" w:rsidP="00F85386">
      <w:pPr>
        <w:rPr>
          <w:rFonts w:ascii="Arial" w:hAnsi="Arial" w:cs="Arial"/>
          <w:b/>
          <w:bCs/>
          <w:sz w:val="22"/>
          <w:szCs w:val="22"/>
          <w:lang w:val="en-GB"/>
        </w:rPr>
      </w:pPr>
      <w:r w:rsidRPr="006E440A">
        <w:rPr>
          <w:rFonts w:ascii="Arial" w:hAnsi="Arial" w:cs="Arial"/>
          <w:b/>
          <w:bCs/>
          <w:sz w:val="22"/>
          <w:szCs w:val="22"/>
          <w:lang w:val="en-GB"/>
        </w:rPr>
        <w:t>PROFESSIONAL SERVICE</w:t>
      </w:r>
    </w:p>
    <w:p w14:paraId="0F032FB4" w14:textId="77777777" w:rsidR="00F85386" w:rsidRDefault="00F85386" w:rsidP="00F85386">
      <w:pPr>
        <w:rPr>
          <w:rFonts w:ascii="Arial" w:hAnsi="Arial" w:cs="Arial"/>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960"/>
      </w:tblGrid>
      <w:tr w:rsidR="00F85386" w:rsidRPr="006E440A" w14:paraId="2419DB6A" w14:textId="77777777" w:rsidTr="00F85386">
        <w:trPr>
          <w:trHeight w:val="454"/>
        </w:trPr>
        <w:tc>
          <w:tcPr>
            <w:tcW w:w="851" w:type="dxa"/>
            <w:shd w:val="clear" w:color="auto" w:fill="auto"/>
            <w:vAlign w:val="center"/>
          </w:tcPr>
          <w:p w14:paraId="3FF51663" w14:textId="5FC7905A" w:rsidR="00F85386" w:rsidRPr="006E440A" w:rsidRDefault="00F85386" w:rsidP="00F85386">
            <w:pPr>
              <w:pStyle w:val="Balk1"/>
              <w:rPr>
                <w:i w:val="0"/>
                <w:color w:val="000000"/>
                <w:szCs w:val="22"/>
                <w:u w:val="single"/>
                <w:lang w:val="en-GB"/>
              </w:rPr>
            </w:pPr>
            <w:r w:rsidRPr="006E440A">
              <w:rPr>
                <w:bCs w:val="0"/>
                <w:i w:val="0"/>
                <w:szCs w:val="22"/>
                <w:lang w:val="en-GB"/>
              </w:rPr>
              <w:t>1</w:t>
            </w:r>
          </w:p>
        </w:tc>
        <w:tc>
          <w:tcPr>
            <w:tcW w:w="9102" w:type="dxa"/>
            <w:shd w:val="clear" w:color="auto" w:fill="auto"/>
            <w:vAlign w:val="center"/>
          </w:tcPr>
          <w:p w14:paraId="3868B5F9" w14:textId="55348A6A" w:rsidR="00F85386" w:rsidRPr="006E440A" w:rsidRDefault="00F85386" w:rsidP="00F85386">
            <w:pPr>
              <w:rPr>
                <w:rFonts w:ascii="Arial" w:hAnsi="Arial" w:cs="Arial"/>
                <w:sz w:val="22"/>
                <w:szCs w:val="22"/>
                <w:lang w:val="en-GB" w:eastAsia="tr-TR"/>
              </w:rPr>
            </w:pPr>
            <w:r w:rsidRPr="006E440A">
              <w:rPr>
                <w:rFonts w:ascii="Arial" w:hAnsi="Arial" w:cs="Arial"/>
                <w:sz w:val="22"/>
                <w:szCs w:val="22"/>
                <w:lang w:val="en-GB"/>
              </w:rPr>
              <w:t>Editorial Member, Turkey Clinical Journal of Medical Science</w:t>
            </w:r>
          </w:p>
        </w:tc>
      </w:tr>
      <w:tr w:rsidR="00F85386" w:rsidRPr="006E440A" w14:paraId="17176C5D" w14:textId="77777777" w:rsidTr="00F85386">
        <w:trPr>
          <w:trHeight w:val="454"/>
        </w:trPr>
        <w:tc>
          <w:tcPr>
            <w:tcW w:w="851" w:type="dxa"/>
            <w:shd w:val="clear" w:color="auto" w:fill="auto"/>
            <w:vAlign w:val="center"/>
          </w:tcPr>
          <w:p w14:paraId="535F1B40" w14:textId="5BAEEFF4" w:rsidR="00F85386" w:rsidRPr="006E440A" w:rsidRDefault="00F85386" w:rsidP="00F85386">
            <w:pPr>
              <w:pStyle w:val="Balk1"/>
              <w:rPr>
                <w:bCs w:val="0"/>
                <w:i w:val="0"/>
                <w:szCs w:val="22"/>
                <w:lang w:val="en-GB"/>
              </w:rPr>
            </w:pPr>
            <w:r w:rsidRPr="006E440A">
              <w:rPr>
                <w:bCs w:val="0"/>
                <w:i w:val="0"/>
                <w:szCs w:val="22"/>
                <w:lang w:val="en-GB"/>
              </w:rPr>
              <w:t>2</w:t>
            </w:r>
          </w:p>
        </w:tc>
        <w:tc>
          <w:tcPr>
            <w:tcW w:w="9102" w:type="dxa"/>
            <w:shd w:val="clear" w:color="auto" w:fill="auto"/>
            <w:vAlign w:val="center"/>
          </w:tcPr>
          <w:p w14:paraId="02A5360E" w14:textId="61384F9C"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 xml:space="preserve">Editorial Member, </w:t>
            </w:r>
            <w:r w:rsidRPr="006E440A">
              <w:rPr>
                <w:rFonts w:ascii="Arial" w:hAnsi="Arial" w:cs="Arial"/>
                <w:sz w:val="22"/>
                <w:szCs w:val="22"/>
              </w:rPr>
              <w:t>Near East Medical Journal</w:t>
            </w:r>
          </w:p>
        </w:tc>
      </w:tr>
      <w:tr w:rsidR="00F85386" w:rsidRPr="006E440A" w14:paraId="718C1FAF" w14:textId="77777777" w:rsidTr="00F85386">
        <w:trPr>
          <w:trHeight w:val="454"/>
        </w:trPr>
        <w:tc>
          <w:tcPr>
            <w:tcW w:w="851" w:type="dxa"/>
            <w:shd w:val="clear" w:color="auto" w:fill="auto"/>
            <w:vAlign w:val="center"/>
          </w:tcPr>
          <w:p w14:paraId="54AE5BF5" w14:textId="48530A0F" w:rsidR="00F85386" w:rsidRPr="006E440A" w:rsidRDefault="00F85386" w:rsidP="00F85386">
            <w:pPr>
              <w:pStyle w:val="Balk1"/>
              <w:rPr>
                <w:bCs w:val="0"/>
                <w:i w:val="0"/>
                <w:szCs w:val="22"/>
                <w:lang w:val="en-GB"/>
              </w:rPr>
            </w:pPr>
            <w:r w:rsidRPr="006E440A">
              <w:rPr>
                <w:bCs w:val="0"/>
                <w:i w:val="0"/>
                <w:szCs w:val="22"/>
                <w:lang w:val="en-GB"/>
              </w:rPr>
              <w:t>3</w:t>
            </w:r>
          </w:p>
        </w:tc>
        <w:tc>
          <w:tcPr>
            <w:tcW w:w="9102" w:type="dxa"/>
            <w:shd w:val="clear" w:color="auto" w:fill="auto"/>
            <w:vAlign w:val="center"/>
          </w:tcPr>
          <w:p w14:paraId="400A9893" w14:textId="34B5BAFD"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PLOS One</w:t>
            </w:r>
          </w:p>
        </w:tc>
      </w:tr>
      <w:tr w:rsidR="00F85386" w:rsidRPr="006E440A" w14:paraId="7A35D604" w14:textId="77777777" w:rsidTr="00F85386">
        <w:trPr>
          <w:trHeight w:val="454"/>
        </w:trPr>
        <w:tc>
          <w:tcPr>
            <w:tcW w:w="851" w:type="dxa"/>
            <w:shd w:val="clear" w:color="auto" w:fill="auto"/>
            <w:vAlign w:val="center"/>
          </w:tcPr>
          <w:p w14:paraId="7DF3BD22" w14:textId="3AD35813" w:rsidR="00F85386" w:rsidRPr="006E440A" w:rsidRDefault="00F85386" w:rsidP="00F85386">
            <w:pPr>
              <w:pStyle w:val="Balk1"/>
              <w:rPr>
                <w:bCs w:val="0"/>
                <w:i w:val="0"/>
                <w:szCs w:val="22"/>
                <w:lang w:val="en-GB"/>
              </w:rPr>
            </w:pPr>
            <w:r w:rsidRPr="006E440A">
              <w:rPr>
                <w:bCs w:val="0"/>
                <w:i w:val="0"/>
                <w:szCs w:val="22"/>
                <w:lang w:val="en-GB"/>
              </w:rPr>
              <w:t>4</w:t>
            </w:r>
          </w:p>
        </w:tc>
        <w:tc>
          <w:tcPr>
            <w:tcW w:w="9102" w:type="dxa"/>
            <w:shd w:val="clear" w:color="auto" w:fill="auto"/>
            <w:vAlign w:val="center"/>
          </w:tcPr>
          <w:p w14:paraId="0AABC1C8" w14:textId="58E69469"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w:t>
            </w:r>
            <w:r w:rsidRPr="006E440A">
              <w:rPr>
                <w:rFonts w:ascii="Arial" w:hAnsi="Arial" w:cs="Arial"/>
                <w:color w:val="000000"/>
                <w:sz w:val="22"/>
                <w:szCs w:val="22"/>
              </w:rPr>
              <w:t>PLOS Neglected Tropical Diseases</w:t>
            </w:r>
          </w:p>
        </w:tc>
      </w:tr>
      <w:tr w:rsidR="00F85386" w:rsidRPr="006E440A" w14:paraId="38CF0CB3" w14:textId="77777777" w:rsidTr="00F85386">
        <w:trPr>
          <w:trHeight w:val="454"/>
        </w:trPr>
        <w:tc>
          <w:tcPr>
            <w:tcW w:w="851" w:type="dxa"/>
            <w:shd w:val="clear" w:color="auto" w:fill="auto"/>
            <w:vAlign w:val="center"/>
          </w:tcPr>
          <w:p w14:paraId="30F1E770" w14:textId="080DDD3B" w:rsidR="00F85386" w:rsidRPr="006E440A" w:rsidRDefault="00F85386" w:rsidP="00F85386">
            <w:pPr>
              <w:pStyle w:val="Balk1"/>
              <w:rPr>
                <w:bCs w:val="0"/>
                <w:i w:val="0"/>
                <w:szCs w:val="22"/>
                <w:lang w:val="en-GB"/>
              </w:rPr>
            </w:pPr>
            <w:r w:rsidRPr="006E440A">
              <w:rPr>
                <w:bCs w:val="0"/>
                <w:i w:val="0"/>
                <w:szCs w:val="22"/>
                <w:lang w:val="en-GB"/>
              </w:rPr>
              <w:t>5</w:t>
            </w:r>
          </w:p>
        </w:tc>
        <w:tc>
          <w:tcPr>
            <w:tcW w:w="9102" w:type="dxa"/>
            <w:shd w:val="clear" w:color="auto" w:fill="auto"/>
            <w:vAlign w:val="center"/>
          </w:tcPr>
          <w:p w14:paraId="4B48897B" w14:textId="16ECD915"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BURN</w:t>
            </w:r>
          </w:p>
        </w:tc>
      </w:tr>
      <w:tr w:rsidR="00F85386" w:rsidRPr="006E440A" w14:paraId="70B4C701" w14:textId="77777777" w:rsidTr="00F85386">
        <w:trPr>
          <w:trHeight w:val="454"/>
        </w:trPr>
        <w:tc>
          <w:tcPr>
            <w:tcW w:w="851" w:type="dxa"/>
            <w:shd w:val="clear" w:color="auto" w:fill="auto"/>
            <w:vAlign w:val="center"/>
          </w:tcPr>
          <w:p w14:paraId="44400944" w14:textId="1750BA65" w:rsidR="00F85386" w:rsidRPr="006E440A" w:rsidRDefault="00F85386" w:rsidP="00F85386">
            <w:pPr>
              <w:pStyle w:val="Balk1"/>
              <w:rPr>
                <w:bCs w:val="0"/>
                <w:i w:val="0"/>
                <w:szCs w:val="22"/>
                <w:lang w:val="en-GB"/>
              </w:rPr>
            </w:pPr>
            <w:r w:rsidRPr="006E440A">
              <w:rPr>
                <w:bCs w:val="0"/>
                <w:i w:val="0"/>
                <w:szCs w:val="22"/>
                <w:lang w:val="en-GB"/>
              </w:rPr>
              <w:t>6</w:t>
            </w:r>
          </w:p>
        </w:tc>
        <w:tc>
          <w:tcPr>
            <w:tcW w:w="9102" w:type="dxa"/>
            <w:shd w:val="clear" w:color="auto" w:fill="auto"/>
            <w:vAlign w:val="center"/>
          </w:tcPr>
          <w:p w14:paraId="67B04786" w14:textId="0F0B7E46"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Medicine </w:t>
            </w:r>
          </w:p>
        </w:tc>
      </w:tr>
      <w:tr w:rsidR="00F85386" w:rsidRPr="006E440A" w14:paraId="330740C5" w14:textId="77777777" w:rsidTr="00F85386">
        <w:trPr>
          <w:trHeight w:val="454"/>
        </w:trPr>
        <w:tc>
          <w:tcPr>
            <w:tcW w:w="851" w:type="dxa"/>
            <w:shd w:val="clear" w:color="auto" w:fill="auto"/>
            <w:vAlign w:val="center"/>
          </w:tcPr>
          <w:p w14:paraId="107DD27F" w14:textId="46F80524" w:rsidR="00F85386" w:rsidRPr="006E440A" w:rsidRDefault="00F85386" w:rsidP="00F85386">
            <w:pPr>
              <w:pStyle w:val="Balk1"/>
              <w:rPr>
                <w:bCs w:val="0"/>
                <w:i w:val="0"/>
                <w:szCs w:val="22"/>
                <w:lang w:val="en-GB"/>
              </w:rPr>
            </w:pPr>
            <w:r w:rsidRPr="006E440A">
              <w:rPr>
                <w:bCs w:val="0"/>
                <w:i w:val="0"/>
                <w:szCs w:val="22"/>
                <w:lang w:val="en-GB"/>
              </w:rPr>
              <w:t>7</w:t>
            </w:r>
          </w:p>
        </w:tc>
        <w:tc>
          <w:tcPr>
            <w:tcW w:w="9102" w:type="dxa"/>
            <w:shd w:val="clear" w:color="auto" w:fill="auto"/>
            <w:vAlign w:val="center"/>
          </w:tcPr>
          <w:p w14:paraId="4601181F" w14:textId="33EA1B62"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w:t>
            </w:r>
            <w:r w:rsidRPr="006E440A">
              <w:rPr>
                <w:rFonts w:ascii="Arial" w:hAnsi="Arial" w:cs="Arial"/>
                <w:color w:val="000000"/>
                <w:sz w:val="22"/>
                <w:szCs w:val="22"/>
              </w:rPr>
              <w:t>Human Vaccines &amp; Immunotherapeutics </w:t>
            </w:r>
          </w:p>
        </w:tc>
      </w:tr>
      <w:tr w:rsidR="00F85386" w:rsidRPr="006E440A" w14:paraId="21954549" w14:textId="77777777" w:rsidTr="00F85386">
        <w:trPr>
          <w:trHeight w:val="454"/>
        </w:trPr>
        <w:tc>
          <w:tcPr>
            <w:tcW w:w="851" w:type="dxa"/>
            <w:shd w:val="clear" w:color="auto" w:fill="auto"/>
            <w:vAlign w:val="center"/>
          </w:tcPr>
          <w:p w14:paraId="089E2C2A" w14:textId="37294842" w:rsidR="00F85386" w:rsidRPr="006E440A" w:rsidRDefault="00F85386" w:rsidP="00F85386">
            <w:pPr>
              <w:pStyle w:val="Balk1"/>
              <w:rPr>
                <w:bCs w:val="0"/>
                <w:i w:val="0"/>
                <w:szCs w:val="22"/>
                <w:lang w:val="en-GB"/>
              </w:rPr>
            </w:pPr>
            <w:r w:rsidRPr="006E440A">
              <w:rPr>
                <w:bCs w:val="0"/>
                <w:i w:val="0"/>
                <w:szCs w:val="22"/>
                <w:lang w:val="en-GB"/>
              </w:rPr>
              <w:t>8</w:t>
            </w:r>
          </w:p>
        </w:tc>
        <w:tc>
          <w:tcPr>
            <w:tcW w:w="9102" w:type="dxa"/>
            <w:shd w:val="clear" w:color="auto" w:fill="auto"/>
            <w:vAlign w:val="center"/>
          </w:tcPr>
          <w:p w14:paraId="3710FBB6" w14:textId="45C5D4A8"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International Journal of Antimicrobial Agents</w:t>
            </w:r>
          </w:p>
        </w:tc>
      </w:tr>
      <w:tr w:rsidR="00F85386" w:rsidRPr="006E440A" w14:paraId="34E4F046" w14:textId="77777777" w:rsidTr="00F85386">
        <w:trPr>
          <w:trHeight w:val="454"/>
        </w:trPr>
        <w:tc>
          <w:tcPr>
            <w:tcW w:w="851" w:type="dxa"/>
            <w:shd w:val="clear" w:color="auto" w:fill="auto"/>
            <w:vAlign w:val="center"/>
          </w:tcPr>
          <w:p w14:paraId="5ECBE423" w14:textId="517C1236" w:rsidR="00F85386" w:rsidRPr="006E440A" w:rsidRDefault="00F85386" w:rsidP="00F85386">
            <w:pPr>
              <w:pStyle w:val="Balk1"/>
              <w:rPr>
                <w:bCs w:val="0"/>
                <w:i w:val="0"/>
                <w:szCs w:val="22"/>
                <w:lang w:val="en-GB"/>
              </w:rPr>
            </w:pPr>
            <w:r w:rsidRPr="006E440A">
              <w:rPr>
                <w:bCs w:val="0"/>
                <w:i w:val="0"/>
                <w:szCs w:val="22"/>
                <w:lang w:val="en-GB"/>
              </w:rPr>
              <w:t>9</w:t>
            </w:r>
          </w:p>
        </w:tc>
        <w:tc>
          <w:tcPr>
            <w:tcW w:w="9102" w:type="dxa"/>
            <w:shd w:val="clear" w:color="auto" w:fill="auto"/>
            <w:vAlign w:val="center"/>
          </w:tcPr>
          <w:p w14:paraId="4EFC01FC" w14:textId="1FD39203"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w:t>
            </w:r>
            <w:r w:rsidRPr="006E440A">
              <w:rPr>
                <w:rFonts w:ascii="Arial" w:hAnsi="Arial" w:cs="Arial"/>
                <w:color w:val="000000"/>
                <w:sz w:val="22"/>
                <w:szCs w:val="22"/>
              </w:rPr>
              <w:t>Infection and Drug Resistance</w:t>
            </w:r>
          </w:p>
        </w:tc>
      </w:tr>
      <w:tr w:rsidR="00F85386" w:rsidRPr="006E440A" w14:paraId="6E9DCBF7" w14:textId="77777777" w:rsidTr="00F85386">
        <w:trPr>
          <w:trHeight w:val="454"/>
        </w:trPr>
        <w:tc>
          <w:tcPr>
            <w:tcW w:w="851" w:type="dxa"/>
            <w:shd w:val="clear" w:color="auto" w:fill="auto"/>
            <w:vAlign w:val="center"/>
          </w:tcPr>
          <w:p w14:paraId="01BA0414" w14:textId="57737F80" w:rsidR="00F85386" w:rsidRPr="006E440A" w:rsidRDefault="00F85386" w:rsidP="00F85386">
            <w:pPr>
              <w:pStyle w:val="Balk1"/>
              <w:rPr>
                <w:bCs w:val="0"/>
                <w:i w:val="0"/>
                <w:szCs w:val="22"/>
                <w:lang w:val="en-GB"/>
              </w:rPr>
            </w:pPr>
            <w:r w:rsidRPr="006E440A">
              <w:rPr>
                <w:bCs w:val="0"/>
                <w:i w:val="0"/>
                <w:szCs w:val="22"/>
                <w:lang w:val="en-GB"/>
              </w:rPr>
              <w:t>10</w:t>
            </w:r>
          </w:p>
        </w:tc>
        <w:tc>
          <w:tcPr>
            <w:tcW w:w="9102" w:type="dxa"/>
            <w:shd w:val="clear" w:color="auto" w:fill="auto"/>
            <w:vAlign w:val="center"/>
          </w:tcPr>
          <w:p w14:paraId="583B1B93" w14:textId="04EF46C4"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w:t>
            </w:r>
            <w:r w:rsidRPr="006E440A">
              <w:rPr>
                <w:rFonts w:ascii="Arial" w:hAnsi="Arial" w:cs="Arial"/>
                <w:color w:val="000000"/>
                <w:sz w:val="22"/>
                <w:szCs w:val="22"/>
              </w:rPr>
              <w:t>Infectious Diseases in Clinical Practice</w:t>
            </w:r>
          </w:p>
        </w:tc>
      </w:tr>
      <w:tr w:rsidR="00F85386" w:rsidRPr="006E440A" w14:paraId="22D5A1ED" w14:textId="77777777" w:rsidTr="00F85386">
        <w:trPr>
          <w:trHeight w:val="454"/>
        </w:trPr>
        <w:tc>
          <w:tcPr>
            <w:tcW w:w="851" w:type="dxa"/>
            <w:shd w:val="clear" w:color="auto" w:fill="auto"/>
            <w:vAlign w:val="center"/>
          </w:tcPr>
          <w:p w14:paraId="3976A185" w14:textId="6A7A8AF1" w:rsidR="00F85386" w:rsidRPr="006E440A" w:rsidRDefault="00F85386" w:rsidP="00F85386">
            <w:pPr>
              <w:pStyle w:val="Balk1"/>
              <w:rPr>
                <w:bCs w:val="0"/>
                <w:i w:val="0"/>
                <w:szCs w:val="22"/>
                <w:lang w:val="en-GB"/>
              </w:rPr>
            </w:pPr>
            <w:r w:rsidRPr="006E440A">
              <w:rPr>
                <w:bCs w:val="0"/>
                <w:i w:val="0"/>
                <w:szCs w:val="22"/>
                <w:lang w:val="en-GB"/>
              </w:rPr>
              <w:t>11</w:t>
            </w:r>
          </w:p>
        </w:tc>
        <w:tc>
          <w:tcPr>
            <w:tcW w:w="9102" w:type="dxa"/>
            <w:shd w:val="clear" w:color="auto" w:fill="auto"/>
            <w:vAlign w:val="center"/>
          </w:tcPr>
          <w:p w14:paraId="171F3234" w14:textId="7A313329" w:rsidR="00F85386" w:rsidRPr="006E440A" w:rsidRDefault="00F85386"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w:t>
            </w:r>
            <w:r w:rsidRPr="006E440A">
              <w:rPr>
                <w:rFonts w:ascii="Arial" w:hAnsi="Arial" w:cs="Arial"/>
                <w:color w:val="000000"/>
                <w:sz w:val="22"/>
                <w:szCs w:val="22"/>
              </w:rPr>
              <w:t>Respiratory Case Reports</w:t>
            </w:r>
          </w:p>
        </w:tc>
      </w:tr>
    </w:tbl>
    <w:p w14:paraId="3D35B8C4" w14:textId="77777777" w:rsidR="00F85386" w:rsidRDefault="00F85386" w:rsidP="00F85386">
      <w:pPr>
        <w:rPr>
          <w:rFonts w:ascii="Arial" w:hAnsi="Arial" w:cs="Arial"/>
          <w:b/>
          <w:bCs/>
          <w:sz w:val="22"/>
          <w:szCs w:val="22"/>
          <w:lang w:val="en-GB"/>
        </w:rPr>
      </w:pPr>
    </w:p>
    <w:p w14:paraId="1FCD524F" w14:textId="77777777" w:rsidR="00F85386" w:rsidRPr="006E440A" w:rsidRDefault="00F85386" w:rsidP="00F85386">
      <w:pPr>
        <w:rPr>
          <w:rFonts w:ascii="Arial" w:hAnsi="Arial" w:cs="Arial"/>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960"/>
      </w:tblGrid>
      <w:tr w:rsidR="00BD201E" w:rsidRPr="006E440A" w14:paraId="36462422" w14:textId="77777777" w:rsidTr="004570F9">
        <w:trPr>
          <w:trHeight w:val="454"/>
        </w:trPr>
        <w:tc>
          <w:tcPr>
            <w:tcW w:w="851" w:type="dxa"/>
            <w:shd w:val="clear" w:color="auto" w:fill="auto"/>
            <w:vAlign w:val="center"/>
          </w:tcPr>
          <w:p w14:paraId="3FD5C3B0" w14:textId="77777777" w:rsidR="00BD201E" w:rsidRPr="006E440A" w:rsidRDefault="001B3DAF" w:rsidP="00F85386">
            <w:pPr>
              <w:pStyle w:val="Balk1"/>
              <w:rPr>
                <w:bCs w:val="0"/>
                <w:i w:val="0"/>
                <w:szCs w:val="22"/>
                <w:lang w:val="en-GB"/>
              </w:rPr>
            </w:pPr>
            <w:r w:rsidRPr="006E440A">
              <w:rPr>
                <w:bCs w:val="0"/>
                <w:i w:val="0"/>
                <w:szCs w:val="22"/>
                <w:lang w:val="en-GB"/>
              </w:rPr>
              <w:lastRenderedPageBreak/>
              <w:t>12</w:t>
            </w:r>
          </w:p>
        </w:tc>
        <w:tc>
          <w:tcPr>
            <w:tcW w:w="9102" w:type="dxa"/>
            <w:shd w:val="clear" w:color="auto" w:fill="auto"/>
            <w:vAlign w:val="center"/>
          </w:tcPr>
          <w:p w14:paraId="06C1076A"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sz w:val="22"/>
                <w:szCs w:val="22"/>
              </w:rPr>
              <w:t xml:space="preserve">Journal </w:t>
            </w:r>
            <w:r w:rsidRPr="006E440A">
              <w:rPr>
                <w:rFonts w:ascii="Arial" w:hAnsi="Arial" w:cs="Arial"/>
                <w:sz w:val="22"/>
                <w:szCs w:val="22"/>
              </w:rPr>
              <w:t>Of Case Reports And Studies</w:t>
            </w:r>
          </w:p>
        </w:tc>
      </w:tr>
      <w:tr w:rsidR="00BD201E" w:rsidRPr="006E440A" w14:paraId="3989E90A" w14:textId="77777777" w:rsidTr="004570F9">
        <w:trPr>
          <w:trHeight w:val="454"/>
        </w:trPr>
        <w:tc>
          <w:tcPr>
            <w:tcW w:w="851" w:type="dxa"/>
            <w:shd w:val="clear" w:color="auto" w:fill="auto"/>
            <w:vAlign w:val="center"/>
          </w:tcPr>
          <w:p w14:paraId="3BE4EFCA" w14:textId="77777777" w:rsidR="00BD201E" w:rsidRPr="006E440A" w:rsidRDefault="001B3DAF" w:rsidP="00F85386">
            <w:pPr>
              <w:pStyle w:val="Balk1"/>
              <w:rPr>
                <w:bCs w:val="0"/>
                <w:i w:val="0"/>
                <w:szCs w:val="22"/>
                <w:lang w:val="en-GB"/>
              </w:rPr>
            </w:pPr>
            <w:r w:rsidRPr="006E440A">
              <w:rPr>
                <w:bCs w:val="0"/>
                <w:i w:val="0"/>
                <w:szCs w:val="22"/>
                <w:lang w:val="en-GB"/>
              </w:rPr>
              <w:t>13</w:t>
            </w:r>
          </w:p>
        </w:tc>
        <w:tc>
          <w:tcPr>
            <w:tcW w:w="9102" w:type="dxa"/>
            <w:shd w:val="clear" w:color="auto" w:fill="auto"/>
            <w:vAlign w:val="center"/>
          </w:tcPr>
          <w:p w14:paraId="58CFDE24"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color w:val="000000"/>
                <w:sz w:val="22"/>
                <w:szCs w:val="22"/>
              </w:rPr>
              <w:t>Gene Reports</w:t>
            </w:r>
          </w:p>
        </w:tc>
      </w:tr>
      <w:tr w:rsidR="00BD201E" w:rsidRPr="006E440A" w14:paraId="17CC8758" w14:textId="77777777" w:rsidTr="004570F9">
        <w:trPr>
          <w:trHeight w:val="454"/>
        </w:trPr>
        <w:tc>
          <w:tcPr>
            <w:tcW w:w="851" w:type="dxa"/>
            <w:shd w:val="clear" w:color="auto" w:fill="auto"/>
            <w:vAlign w:val="center"/>
          </w:tcPr>
          <w:p w14:paraId="7ABDF5ED" w14:textId="77777777" w:rsidR="00BD201E" w:rsidRPr="006E440A" w:rsidRDefault="001B3DAF" w:rsidP="00F85386">
            <w:pPr>
              <w:pStyle w:val="Balk1"/>
              <w:rPr>
                <w:bCs w:val="0"/>
                <w:i w:val="0"/>
                <w:szCs w:val="22"/>
                <w:lang w:val="en-GB"/>
              </w:rPr>
            </w:pPr>
            <w:r w:rsidRPr="006E440A">
              <w:rPr>
                <w:bCs w:val="0"/>
                <w:i w:val="0"/>
                <w:szCs w:val="22"/>
                <w:lang w:val="en-GB"/>
              </w:rPr>
              <w:t>14</w:t>
            </w:r>
          </w:p>
        </w:tc>
        <w:tc>
          <w:tcPr>
            <w:tcW w:w="9102" w:type="dxa"/>
            <w:shd w:val="clear" w:color="auto" w:fill="auto"/>
            <w:vAlign w:val="center"/>
          </w:tcPr>
          <w:p w14:paraId="6490885F"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sz w:val="22"/>
                <w:szCs w:val="22"/>
              </w:rPr>
              <w:t>Annals of Medical and Health Sciences Research</w:t>
            </w:r>
          </w:p>
        </w:tc>
      </w:tr>
      <w:tr w:rsidR="00BD201E" w:rsidRPr="006E440A" w14:paraId="77D59BB0" w14:textId="77777777" w:rsidTr="004570F9">
        <w:trPr>
          <w:trHeight w:val="454"/>
        </w:trPr>
        <w:tc>
          <w:tcPr>
            <w:tcW w:w="851" w:type="dxa"/>
            <w:shd w:val="clear" w:color="auto" w:fill="auto"/>
            <w:vAlign w:val="center"/>
          </w:tcPr>
          <w:p w14:paraId="1C7104DA" w14:textId="77777777" w:rsidR="00BD201E" w:rsidRPr="006E440A" w:rsidRDefault="001B3DAF" w:rsidP="00F85386">
            <w:pPr>
              <w:pStyle w:val="Balk1"/>
              <w:rPr>
                <w:bCs w:val="0"/>
                <w:i w:val="0"/>
                <w:szCs w:val="22"/>
                <w:lang w:val="en-GB"/>
              </w:rPr>
            </w:pPr>
            <w:r w:rsidRPr="006E440A">
              <w:rPr>
                <w:bCs w:val="0"/>
                <w:i w:val="0"/>
                <w:szCs w:val="22"/>
                <w:lang w:val="en-GB"/>
              </w:rPr>
              <w:t>15</w:t>
            </w:r>
          </w:p>
        </w:tc>
        <w:tc>
          <w:tcPr>
            <w:tcW w:w="9102" w:type="dxa"/>
            <w:shd w:val="clear" w:color="auto" w:fill="auto"/>
            <w:vAlign w:val="center"/>
          </w:tcPr>
          <w:p w14:paraId="36D3D66B"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Style w:val="Gl"/>
                <w:rFonts w:ascii="Arial" w:hAnsi="Arial" w:cs="Arial"/>
                <w:b w:val="0"/>
                <w:sz w:val="22"/>
                <w:szCs w:val="22"/>
              </w:rPr>
              <w:t>Journal of Microbiology and Infectious Diseases</w:t>
            </w:r>
          </w:p>
        </w:tc>
      </w:tr>
      <w:tr w:rsidR="00BD201E" w:rsidRPr="006E440A" w14:paraId="33F37171" w14:textId="77777777" w:rsidTr="004570F9">
        <w:trPr>
          <w:trHeight w:val="454"/>
        </w:trPr>
        <w:tc>
          <w:tcPr>
            <w:tcW w:w="851" w:type="dxa"/>
            <w:shd w:val="clear" w:color="auto" w:fill="auto"/>
            <w:vAlign w:val="center"/>
          </w:tcPr>
          <w:p w14:paraId="58C2A074" w14:textId="77777777" w:rsidR="00BD201E" w:rsidRPr="006E440A" w:rsidRDefault="001B3DAF" w:rsidP="00F85386">
            <w:pPr>
              <w:pStyle w:val="Balk1"/>
              <w:rPr>
                <w:bCs w:val="0"/>
                <w:i w:val="0"/>
                <w:szCs w:val="22"/>
                <w:lang w:val="en-GB"/>
              </w:rPr>
            </w:pPr>
            <w:r w:rsidRPr="006E440A">
              <w:rPr>
                <w:bCs w:val="0"/>
                <w:i w:val="0"/>
                <w:szCs w:val="22"/>
                <w:lang w:val="en-GB"/>
              </w:rPr>
              <w:t>16</w:t>
            </w:r>
          </w:p>
        </w:tc>
        <w:tc>
          <w:tcPr>
            <w:tcW w:w="9102" w:type="dxa"/>
            <w:shd w:val="clear" w:color="auto" w:fill="auto"/>
            <w:vAlign w:val="center"/>
          </w:tcPr>
          <w:p w14:paraId="3D92632C"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Style w:val="hps"/>
                <w:rFonts w:ascii="Arial" w:hAnsi="Arial" w:cs="Arial"/>
                <w:sz w:val="22"/>
                <w:szCs w:val="22"/>
              </w:rPr>
              <w:t>Turkish Jour</w:t>
            </w:r>
            <w:r w:rsidRPr="006E440A">
              <w:rPr>
                <w:rStyle w:val="hps"/>
                <w:rFonts w:ascii="Arial" w:hAnsi="Arial" w:cs="Arial"/>
                <w:sz w:val="22"/>
                <w:szCs w:val="22"/>
              </w:rPr>
              <w:t xml:space="preserve">nal of Hygiene and Experimental </w:t>
            </w:r>
            <w:r w:rsidR="00BD201E" w:rsidRPr="006E440A">
              <w:rPr>
                <w:rStyle w:val="hps"/>
                <w:rFonts w:ascii="Arial" w:hAnsi="Arial" w:cs="Arial"/>
                <w:sz w:val="22"/>
                <w:szCs w:val="22"/>
              </w:rPr>
              <w:t>Biology</w:t>
            </w:r>
          </w:p>
        </w:tc>
      </w:tr>
      <w:tr w:rsidR="00BD201E" w:rsidRPr="006E440A" w14:paraId="4904270A" w14:textId="77777777" w:rsidTr="004570F9">
        <w:trPr>
          <w:trHeight w:val="454"/>
        </w:trPr>
        <w:tc>
          <w:tcPr>
            <w:tcW w:w="851" w:type="dxa"/>
            <w:shd w:val="clear" w:color="auto" w:fill="auto"/>
            <w:vAlign w:val="center"/>
          </w:tcPr>
          <w:p w14:paraId="1D53C974" w14:textId="77777777" w:rsidR="00BD201E" w:rsidRPr="006E440A" w:rsidRDefault="001B3DAF" w:rsidP="00F85386">
            <w:pPr>
              <w:pStyle w:val="Balk1"/>
              <w:rPr>
                <w:bCs w:val="0"/>
                <w:i w:val="0"/>
                <w:szCs w:val="22"/>
                <w:lang w:val="en-GB"/>
              </w:rPr>
            </w:pPr>
            <w:r w:rsidRPr="006E440A">
              <w:rPr>
                <w:bCs w:val="0"/>
                <w:i w:val="0"/>
                <w:szCs w:val="22"/>
                <w:lang w:val="en-GB"/>
              </w:rPr>
              <w:t>17</w:t>
            </w:r>
          </w:p>
        </w:tc>
        <w:tc>
          <w:tcPr>
            <w:tcW w:w="9102" w:type="dxa"/>
            <w:shd w:val="clear" w:color="auto" w:fill="auto"/>
            <w:vAlign w:val="center"/>
          </w:tcPr>
          <w:p w14:paraId="326432F8"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bCs/>
                <w:sz w:val="22"/>
                <w:szCs w:val="22"/>
              </w:rPr>
              <w:t>African Journal of Microbiology Research</w:t>
            </w:r>
          </w:p>
        </w:tc>
      </w:tr>
      <w:tr w:rsidR="00BD201E" w:rsidRPr="006E440A" w14:paraId="67B5069D" w14:textId="77777777" w:rsidTr="004570F9">
        <w:trPr>
          <w:trHeight w:val="454"/>
        </w:trPr>
        <w:tc>
          <w:tcPr>
            <w:tcW w:w="851" w:type="dxa"/>
            <w:shd w:val="clear" w:color="auto" w:fill="auto"/>
            <w:vAlign w:val="center"/>
          </w:tcPr>
          <w:p w14:paraId="3F5A8765" w14:textId="77777777" w:rsidR="00BD201E" w:rsidRPr="006E440A" w:rsidRDefault="001B3DAF" w:rsidP="00F85386">
            <w:pPr>
              <w:pStyle w:val="Balk1"/>
              <w:rPr>
                <w:bCs w:val="0"/>
                <w:i w:val="0"/>
                <w:szCs w:val="22"/>
                <w:lang w:val="en-GB"/>
              </w:rPr>
            </w:pPr>
            <w:r w:rsidRPr="006E440A">
              <w:rPr>
                <w:bCs w:val="0"/>
                <w:i w:val="0"/>
                <w:szCs w:val="22"/>
                <w:lang w:val="en-GB"/>
              </w:rPr>
              <w:t>18</w:t>
            </w:r>
          </w:p>
        </w:tc>
        <w:tc>
          <w:tcPr>
            <w:tcW w:w="9102" w:type="dxa"/>
            <w:shd w:val="clear" w:color="auto" w:fill="auto"/>
            <w:vAlign w:val="center"/>
          </w:tcPr>
          <w:p w14:paraId="0F090297" w14:textId="77777777" w:rsidR="00BD201E" w:rsidRPr="006E440A" w:rsidRDefault="001B3DAF" w:rsidP="00F85386">
            <w:pPr>
              <w:rPr>
                <w:rFonts w:ascii="Arial" w:hAnsi="Arial" w:cs="Arial"/>
                <w:sz w:val="22"/>
                <w:szCs w:val="22"/>
                <w:lang w:val="en-GB"/>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sz w:val="22"/>
                <w:szCs w:val="22"/>
              </w:rPr>
              <w:t>Journal of Medicine and Medical Sciences</w:t>
            </w:r>
          </w:p>
        </w:tc>
      </w:tr>
      <w:tr w:rsidR="00BD201E" w:rsidRPr="006E440A" w14:paraId="4843A660" w14:textId="77777777" w:rsidTr="004570F9">
        <w:trPr>
          <w:trHeight w:val="454"/>
        </w:trPr>
        <w:tc>
          <w:tcPr>
            <w:tcW w:w="851" w:type="dxa"/>
            <w:shd w:val="clear" w:color="auto" w:fill="auto"/>
            <w:vAlign w:val="center"/>
          </w:tcPr>
          <w:p w14:paraId="26CB91E0" w14:textId="77777777" w:rsidR="00BD201E" w:rsidRPr="006E440A" w:rsidRDefault="001B3DAF" w:rsidP="00F85386">
            <w:pPr>
              <w:pStyle w:val="Balk1"/>
              <w:rPr>
                <w:bCs w:val="0"/>
                <w:i w:val="0"/>
                <w:szCs w:val="22"/>
                <w:lang w:val="en-GB"/>
              </w:rPr>
            </w:pPr>
            <w:r w:rsidRPr="006E440A">
              <w:rPr>
                <w:bCs w:val="0"/>
                <w:i w:val="0"/>
                <w:szCs w:val="22"/>
                <w:lang w:val="en-GB"/>
              </w:rPr>
              <w:t>19</w:t>
            </w:r>
          </w:p>
        </w:tc>
        <w:tc>
          <w:tcPr>
            <w:tcW w:w="9102" w:type="dxa"/>
            <w:shd w:val="clear" w:color="auto" w:fill="auto"/>
            <w:vAlign w:val="center"/>
          </w:tcPr>
          <w:p w14:paraId="6AA7F3DF"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sz w:val="22"/>
                <w:szCs w:val="22"/>
              </w:rPr>
              <w:t>Redox Report</w:t>
            </w:r>
          </w:p>
        </w:tc>
      </w:tr>
      <w:tr w:rsidR="00BD201E" w:rsidRPr="006E440A" w14:paraId="10F62EA4" w14:textId="77777777" w:rsidTr="004570F9">
        <w:trPr>
          <w:trHeight w:val="454"/>
        </w:trPr>
        <w:tc>
          <w:tcPr>
            <w:tcW w:w="851" w:type="dxa"/>
            <w:shd w:val="clear" w:color="auto" w:fill="auto"/>
            <w:vAlign w:val="center"/>
          </w:tcPr>
          <w:p w14:paraId="66528E15" w14:textId="77777777" w:rsidR="00BD201E" w:rsidRPr="006E440A" w:rsidRDefault="001B3DAF" w:rsidP="00F85386">
            <w:pPr>
              <w:pStyle w:val="Balk1"/>
              <w:rPr>
                <w:bCs w:val="0"/>
                <w:i w:val="0"/>
                <w:szCs w:val="22"/>
                <w:lang w:val="en-GB"/>
              </w:rPr>
            </w:pPr>
            <w:r w:rsidRPr="006E440A">
              <w:rPr>
                <w:bCs w:val="0"/>
                <w:i w:val="0"/>
                <w:szCs w:val="22"/>
                <w:lang w:val="en-GB"/>
              </w:rPr>
              <w:t>20</w:t>
            </w:r>
          </w:p>
        </w:tc>
        <w:tc>
          <w:tcPr>
            <w:tcW w:w="9102" w:type="dxa"/>
            <w:shd w:val="clear" w:color="auto" w:fill="auto"/>
            <w:vAlign w:val="center"/>
          </w:tcPr>
          <w:p w14:paraId="0821BA56"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Journal of </w:t>
            </w:r>
            <w:r w:rsidR="00BD201E" w:rsidRPr="006E440A">
              <w:rPr>
                <w:rFonts w:ascii="Arial" w:hAnsi="Arial" w:cs="Arial"/>
                <w:sz w:val="22"/>
                <w:szCs w:val="22"/>
              </w:rPr>
              <w:t xml:space="preserve">KLİMİK </w:t>
            </w:r>
          </w:p>
        </w:tc>
      </w:tr>
      <w:tr w:rsidR="00BD201E" w:rsidRPr="006E440A" w14:paraId="2F008737" w14:textId="77777777" w:rsidTr="004570F9">
        <w:trPr>
          <w:trHeight w:val="454"/>
        </w:trPr>
        <w:tc>
          <w:tcPr>
            <w:tcW w:w="851" w:type="dxa"/>
            <w:shd w:val="clear" w:color="auto" w:fill="auto"/>
            <w:vAlign w:val="center"/>
          </w:tcPr>
          <w:p w14:paraId="4F68024C" w14:textId="77777777" w:rsidR="00BD201E" w:rsidRPr="006E440A" w:rsidRDefault="001B3DAF" w:rsidP="00F85386">
            <w:pPr>
              <w:pStyle w:val="Balk1"/>
              <w:rPr>
                <w:bCs w:val="0"/>
                <w:i w:val="0"/>
                <w:szCs w:val="22"/>
                <w:lang w:val="en-GB"/>
              </w:rPr>
            </w:pPr>
            <w:r w:rsidRPr="006E440A">
              <w:rPr>
                <w:bCs w:val="0"/>
                <w:i w:val="0"/>
                <w:szCs w:val="22"/>
                <w:lang w:val="en-GB"/>
              </w:rPr>
              <w:t>21</w:t>
            </w:r>
          </w:p>
        </w:tc>
        <w:tc>
          <w:tcPr>
            <w:tcW w:w="9102" w:type="dxa"/>
            <w:shd w:val="clear" w:color="auto" w:fill="auto"/>
            <w:vAlign w:val="center"/>
          </w:tcPr>
          <w:p w14:paraId="642D0AB4"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color w:val="000000"/>
                <w:sz w:val="22"/>
                <w:szCs w:val="22"/>
              </w:rPr>
              <w:t>Viral Hepatitis Journal</w:t>
            </w:r>
          </w:p>
        </w:tc>
      </w:tr>
      <w:tr w:rsidR="00BD201E" w:rsidRPr="006E440A" w14:paraId="17F1CE6B" w14:textId="77777777" w:rsidTr="004570F9">
        <w:trPr>
          <w:trHeight w:val="454"/>
        </w:trPr>
        <w:tc>
          <w:tcPr>
            <w:tcW w:w="851" w:type="dxa"/>
            <w:shd w:val="clear" w:color="auto" w:fill="auto"/>
            <w:vAlign w:val="center"/>
          </w:tcPr>
          <w:p w14:paraId="42500B11" w14:textId="77777777" w:rsidR="00BD201E" w:rsidRPr="006E440A" w:rsidRDefault="001B3DAF" w:rsidP="00F85386">
            <w:pPr>
              <w:pStyle w:val="Balk1"/>
              <w:rPr>
                <w:bCs w:val="0"/>
                <w:i w:val="0"/>
                <w:szCs w:val="22"/>
                <w:lang w:val="en-GB"/>
              </w:rPr>
            </w:pPr>
            <w:r w:rsidRPr="006E440A">
              <w:rPr>
                <w:bCs w:val="0"/>
                <w:i w:val="0"/>
                <w:szCs w:val="22"/>
                <w:lang w:val="en-GB"/>
              </w:rPr>
              <w:t>22</w:t>
            </w:r>
          </w:p>
        </w:tc>
        <w:tc>
          <w:tcPr>
            <w:tcW w:w="9102" w:type="dxa"/>
            <w:shd w:val="clear" w:color="auto" w:fill="auto"/>
            <w:vAlign w:val="center"/>
          </w:tcPr>
          <w:p w14:paraId="13C56CF6" w14:textId="77777777" w:rsidR="00BD201E" w:rsidRPr="006E440A" w:rsidRDefault="001B3DAF" w:rsidP="00F85386">
            <w:pPr>
              <w:rPr>
                <w:rFonts w:ascii="Arial" w:hAnsi="Arial" w:cs="Arial"/>
                <w:color w:val="000000"/>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color w:val="000000"/>
                <w:sz w:val="22"/>
                <w:szCs w:val="22"/>
              </w:rPr>
              <w:t>Germs</w:t>
            </w:r>
          </w:p>
        </w:tc>
      </w:tr>
      <w:tr w:rsidR="001B3DAF" w:rsidRPr="006E440A" w14:paraId="71399013" w14:textId="77777777" w:rsidTr="004570F9">
        <w:trPr>
          <w:trHeight w:val="454"/>
        </w:trPr>
        <w:tc>
          <w:tcPr>
            <w:tcW w:w="851" w:type="dxa"/>
            <w:shd w:val="clear" w:color="auto" w:fill="auto"/>
            <w:vAlign w:val="center"/>
          </w:tcPr>
          <w:p w14:paraId="3288A96D" w14:textId="77777777" w:rsidR="001B3DAF" w:rsidRPr="006E440A" w:rsidRDefault="001B3DAF" w:rsidP="00F85386">
            <w:pPr>
              <w:pStyle w:val="Balk1"/>
              <w:rPr>
                <w:bCs w:val="0"/>
                <w:i w:val="0"/>
                <w:szCs w:val="22"/>
                <w:lang w:val="en-GB"/>
              </w:rPr>
            </w:pPr>
            <w:r w:rsidRPr="006E440A">
              <w:rPr>
                <w:bCs w:val="0"/>
                <w:i w:val="0"/>
                <w:szCs w:val="22"/>
                <w:lang w:val="en-GB"/>
              </w:rPr>
              <w:t>23</w:t>
            </w:r>
          </w:p>
        </w:tc>
        <w:tc>
          <w:tcPr>
            <w:tcW w:w="9102" w:type="dxa"/>
            <w:shd w:val="clear" w:color="auto" w:fill="auto"/>
            <w:vAlign w:val="center"/>
          </w:tcPr>
          <w:p w14:paraId="3FD88A2C" w14:textId="77777777" w:rsidR="001B3DAF" w:rsidRPr="006E440A" w:rsidRDefault="001B3DAF" w:rsidP="00F85386">
            <w:pPr>
              <w:rPr>
                <w:rFonts w:ascii="Arial" w:hAnsi="Arial" w:cs="Arial"/>
                <w:color w:val="000000"/>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Pr="006E440A">
              <w:rPr>
                <w:rFonts w:ascii="Arial" w:hAnsi="Arial" w:cs="Arial"/>
                <w:color w:val="000000"/>
                <w:sz w:val="22"/>
                <w:szCs w:val="22"/>
              </w:rPr>
              <w:t>Turkish Journal of Gastroenterology</w:t>
            </w:r>
          </w:p>
        </w:tc>
      </w:tr>
      <w:tr w:rsidR="00BD201E" w:rsidRPr="006E440A" w14:paraId="1DCB4C96" w14:textId="77777777" w:rsidTr="004570F9">
        <w:trPr>
          <w:trHeight w:val="454"/>
        </w:trPr>
        <w:tc>
          <w:tcPr>
            <w:tcW w:w="851" w:type="dxa"/>
            <w:shd w:val="clear" w:color="auto" w:fill="auto"/>
            <w:vAlign w:val="center"/>
          </w:tcPr>
          <w:p w14:paraId="48591DCA" w14:textId="77777777" w:rsidR="00BD201E" w:rsidRPr="006E440A" w:rsidRDefault="001B3DAF" w:rsidP="00F85386">
            <w:pPr>
              <w:pStyle w:val="Balk1"/>
              <w:rPr>
                <w:bCs w:val="0"/>
                <w:i w:val="0"/>
                <w:szCs w:val="22"/>
                <w:lang w:val="en-GB"/>
              </w:rPr>
            </w:pPr>
            <w:r w:rsidRPr="006E440A">
              <w:rPr>
                <w:bCs w:val="0"/>
                <w:i w:val="0"/>
                <w:szCs w:val="22"/>
                <w:lang w:val="en-GB"/>
              </w:rPr>
              <w:t>24</w:t>
            </w:r>
          </w:p>
        </w:tc>
        <w:tc>
          <w:tcPr>
            <w:tcW w:w="9102" w:type="dxa"/>
            <w:shd w:val="clear" w:color="auto" w:fill="auto"/>
            <w:vAlign w:val="center"/>
          </w:tcPr>
          <w:p w14:paraId="1DD8B603" w14:textId="77777777" w:rsidR="00BD201E" w:rsidRPr="006E440A" w:rsidRDefault="001B3DAF" w:rsidP="00F85386">
            <w:pPr>
              <w:rPr>
                <w:rFonts w:ascii="Arial" w:hAnsi="Arial" w:cs="Arial"/>
                <w:sz w:val="22"/>
                <w:szCs w:val="22"/>
              </w:rPr>
            </w:pPr>
            <w:r w:rsidRPr="006E440A">
              <w:rPr>
                <w:rFonts w:ascii="Arial" w:hAnsi="Arial" w:cs="Arial"/>
                <w:sz w:val="22"/>
                <w:szCs w:val="22"/>
                <w:lang w:val="en-GB"/>
              </w:rPr>
              <w:t>Reviewer,</w:t>
            </w:r>
            <w:r w:rsidRPr="006E440A">
              <w:rPr>
                <w:rFonts w:ascii="Arial" w:hAnsi="Arial" w:cs="Arial"/>
                <w:sz w:val="22"/>
                <w:szCs w:val="22"/>
              </w:rPr>
              <w:t xml:space="preserve"> </w:t>
            </w:r>
            <w:r w:rsidR="00BD201E" w:rsidRPr="006E440A">
              <w:rPr>
                <w:rFonts w:ascii="Arial" w:hAnsi="Arial" w:cs="Arial"/>
                <w:color w:val="000000"/>
                <w:sz w:val="22"/>
                <w:szCs w:val="22"/>
              </w:rPr>
              <w:t>Infection Microbes and Antimicrobials</w:t>
            </w:r>
          </w:p>
        </w:tc>
      </w:tr>
      <w:tr w:rsidR="00BD201E" w:rsidRPr="006E440A" w14:paraId="691F6020" w14:textId="77777777" w:rsidTr="004570F9">
        <w:trPr>
          <w:trHeight w:val="454"/>
        </w:trPr>
        <w:tc>
          <w:tcPr>
            <w:tcW w:w="851" w:type="dxa"/>
            <w:shd w:val="clear" w:color="auto" w:fill="auto"/>
            <w:vAlign w:val="center"/>
          </w:tcPr>
          <w:p w14:paraId="1B45D283" w14:textId="77777777" w:rsidR="00BD201E" w:rsidRPr="006E440A" w:rsidRDefault="001B3DAF" w:rsidP="00F85386">
            <w:pPr>
              <w:pStyle w:val="Balk1"/>
              <w:rPr>
                <w:bCs w:val="0"/>
                <w:i w:val="0"/>
                <w:szCs w:val="22"/>
                <w:lang w:val="en-GB"/>
              </w:rPr>
            </w:pPr>
            <w:r w:rsidRPr="006E440A">
              <w:rPr>
                <w:bCs w:val="0"/>
                <w:i w:val="0"/>
                <w:szCs w:val="22"/>
                <w:lang w:val="en-GB"/>
              </w:rPr>
              <w:t>25</w:t>
            </w:r>
          </w:p>
        </w:tc>
        <w:tc>
          <w:tcPr>
            <w:tcW w:w="9102" w:type="dxa"/>
            <w:shd w:val="clear" w:color="auto" w:fill="auto"/>
            <w:vAlign w:val="center"/>
          </w:tcPr>
          <w:p w14:paraId="60A9B205" w14:textId="77777777" w:rsidR="00BD201E" w:rsidRPr="006E440A" w:rsidRDefault="00BD201E" w:rsidP="00F85386">
            <w:pPr>
              <w:rPr>
                <w:rFonts w:ascii="Arial" w:hAnsi="Arial" w:cs="Arial"/>
                <w:sz w:val="22"/>
                <w:szCs w:val="22"/>
              </w:rPr>
            </w:pPr>
            <w:r w:rsidRPr="006E440A">
              <w:rPr>
                <w:rFonts w:ascii="Arial" w:hAnsi="Arial" w:cs="Arial"/>
                <w:color w:val="000000"/>
                <w:sz w:val="22"/>
                <w:szCs w:val="22"/>
                <w:shd w:val="clear" w:color="auto" w:fill="FFFFFF"/>
              </w:rPr>
              <w:t>Türkiye Klinikleri İç Hastalıkları Dergisi</w:t>
            </w:r>
          </w:p>
        </w:tc>
      </w:tr>
      <w:tr w:rsidR="00BD201E" w:rsidRPr="006E440A" w14:paraId="5963DB02" w14:textId="77777777" w:rsidTr="004570F9">
        <w:trPr>
          <w:trHeight w:val="454"/>
        </w:trPr>
        <w:tc>
          <w:tcPr>
            <w:tcW w:w="851" w:type="dxa"/>
            <w:shd w:val="clear" w:color="auto" w:fill="auto"/>
            <w:vAlign w:val="center"/>
          </w:tcPr>
          <w:p w14:paraId="73B7A48E" w14:textId="77777777" w:rsidR="00BD201E" w:rsidRPr="006E440A" w:rsidRDefault="001B3DAF" w:rsidP="00F85386">
            <w:pPr>
              <w:pStyle w:val="Balk1"/>
              <w:rPr>
                <w:bCs w:val="0"/>
                <w:i w:val="0"/>
                <w:szCs w:val="22"/>
                <w:lang w:val="en-GB"/>
              </w:rPr>
            </w:pPr>
            <w:r w:rsidRPr="006E440A">
              <w:rPr>
                <w:bCs w:val="0"/>
                <w:i w:val="0"/>
                <w:szCs w:val="22"/>
                <w:lang w:val="en-GB"/>
              </w:rPr>
              <w:t>26</w:t>
            </w:r>
          </w:p>
        </w:tc>
        <w:tc>
          <w:tcPr>
            <w:tcW w:w="9102" w:type="dxa"/>
            <w:shd w:val="clear" w:color="auto" w:fill="auto"/>
            <w:vAlign w:val="center"/>
          </w:tcPr>
          <w:p w14:paraId="6730E23B" w14:textId="77777777" w:rsidR="00BD201E" w:rsidRPr="006E440A" w:rsidRDefault="00BD201E" w:rsidP="00F85386">
            <w:pPr>
              <w:rPr>
                <w:rFonts w:ascii="Arial" w:hAnsi="Arial" w:cs="Arial"/>
                <w:sz w:val="22"/>
                <w:szCs w:val="22"/>
              </w:rPr>
            </w:pPr>
            <w:r w:rsidRPr="006E440A">
              <w:rPr>
                <w:rFonts w:ascii="Arial" w:hAnsi="Arial" w:cs="Arial"/>
                <w:color w:val="000000"/>
                <w:sz w:val="22"/>
                <w:szCs w:val="22"/>
              </w:rPr>
              <w:t>Mediterranean Journal of Infection Microbes and Antimicrobials</w:t>
            </w:r>
          </w:p>
        </w:tc>
      </w:tr>
    </w:tbl>
    <w:p w14:paraId="2F3EB1E0" w14:textId="77777777" w:rsidR="00203164" w:rsidRPr="006E440A" w:rsidRDefault="00203164" w:rsidP="00F85386">
      <w:pPr>
        <w:rPr>
          <w:rFonts w:ascii="Arial" w:hAnsi="Arial" w:cs="Arial"/>
          <w:b/>
          <w:sz w:val="22"/>
          <w:szCs w:val="22"/>
          <w:lang w:val="en-GB"/>
        </w:rPr>
      </w:pPr>
    </w:p>
    <w:p w14:paraId="20DC3B31" w14:textId="40CBA36E" w:rsidR="00F85386" w:rsidRDefault="006C37A5" w:rsidP="00F85386">
      <w:pPr>
        <w:rPr>
          <w:rFonts w:ascii="Arial" w:hAnsi="Arial" w:cs="Arial"/>
          <w:b/>
          <w:sz w:val="22"/>
          <w:szCs w:val="22"/>
          <w:lang w:val="en-GB"/>
        </w:rPr>
      </w:pPr>
      <w:r w:rsidRPr="006E440A">
        <w:rPr>
          <w:rFonts w:ascii="Arial" w:hAnsi="Arial" w:cs="Arial"/>
          <w:b/>
          <w:sz w:val="22"/>
          <w:szCs w:val="22"/>
          <w:lang w:val="en-GB"/>
        </w:rPr>
        <w:t>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86"/>
      </w:tblGrid>
      <w:tr w:rsidR="00F85386" w:rsidRPr="006E440A" w14:paraId="42DF810A" w14:textId="77777777" w:rsidTr="00F85386">
        <w:trPr>
          <w:trHeight w:val="454"/>
        </w:trPr>
        <w:tc>
          <w:tcPr>
            <w:tcW w:w="567" w:type="dxa"/>
            <w:shd w:val="clear" w:color="auto" w:fill="auto"/>
            <w:vAlign w:val="center"/>
          </w:tcPr>
          <w:p w14:paraId="035D69C8" w14:textId="77777777" w:rsidR="00F85386" w:rsidRPr="006E440A" w:rsidRDefault="00F85386" w:rsidP="00F85386">
            <w:pPr>
              <w:pStyle w:val="Balk1"/>
              <w:rPr>
                <w:bCs w:val="0"/>
                <w:i w:val="0"/>
                <w:szCs w:val="22"/>
                <w:lang w:val="en-GB"/>
              </w:rPr>
            </w:pPr>
          </w:p>
        </w:tc>
        <w:tc>
          <w:tcPr>
            <w:tcW w:w="9386" w:type="dxa"/>
            <w:shd w:val="clear" w:color="auto" w:fill="auto"/>
            <w:vAlign w:val="center"/>
          </w:tcPr>
          <w:p w14:paraId="31AFDDDF" w14:textId="77777777" w:rsidR="00F85386" w:rsidRPr="006E440A" w:rsidRDefault="00F85386" w:rsidP="00F85386">
            <w:pPr>
              <w:rPr>
                <w:rFonts w:ascii="Arial" w:hAnsi="Arial" w:cs="Arial"/>
                <w:sz w:val="22"/>
                <w:szCs w:val="22"/>
                <w:lang w:val="en-GB"/>
              </w:rPr>
            </w:pPr>
            <w:r w:rsidRPr="006E440A">
              <w:rPr>
                <w:rFonts w:ascii="Arial" w:hAnsi="Arial" w:cs="Arial"/>
                <w:b/>
                <w:bCs/>
                <w:color w:val="000000"/>
                <w:sz w:val="22"/>
                <w:szCs w:val="22"/>
                <w:lang w:val="en-GB" w:eastAsia="en-GB"/>
              </w:rPr>
              <w:t>Publications in SCI (Science Citation Index) and SCI Expanded Journals</w:t>
            </w:r>
          </w:p>
        </w:tc>
      </w:tr>
      <w:tr w:rsidR="00F85386" w:rsidRPr="006E440A" w14:paraId="5D982BDE" w14:textId="77777777" w:rsidTr="00F85386">
        <w:trPr>
          <w:trHeight w:val="454"/>
        </w:trPr>
        <w:tc>
          <w:tcPr>
            <w:tcW w:w="567" w:type="dxa"/>
            <w:shd w:val="clear" w:color="auto" w:fill="auto"/>
            <w:vAlign w:val="center"/>
          </w:tcPr>
          <w:p w14:paraId="4D1A7977" w14:textId="3E52C031" w:rsidR="00F85386" w:rsidRPr="006E440A" w:rsidRDefault="00F85386" w:rsidP="00F85386">
            <w:pPr>
              <w:pStyle w:val="Balk1"/>
              <w:rPr>
                <w:bCs w:val="0"/>
                <w:i w:val="0"/>
                <w:szCs w:val="22"/>
                <w:lang w:val="en-GB"/>
              </w:rPr>
            </w:pPr>
            <w:r w:rsidRPr="006E440A">
              <w:rPr>
                <w:bCs w:val="0"/>
                <w:i w:val="0"/>
                <w:szCs w:val="22"/>
                <w:lang w:val="en-GB"/>
              </w:rPr>
              <w:t>1</w:t>
            </w:r>
          </w:p>
        </w:tc>
        <w:tc>
          <w:tcPr>
            <w:tcW w:w="9386" w:type="dxa"/>
            <w:shd w:val="clear" w:color="auto" w:fill="auto"/>
            <w:vAlign w:val="center"/>
          </w:tcPr>
          <w:p w14:paraId="0BB298AF" w14:textId="07A3EE46" w:rsidR="00F85386" w:rsidRPr="006E440A" w:rsidRDefault="00F85386" w:rsidP="00F85386">
            <w:pPr>
              <w:rPr>
                <w:rFonts w:ascii="Arial" w:hAnsi="Arial" w:cs="Arial"/>
                <w:b/>
                <w:bCs/>
                <w:color w:val="000000"/>
                <w:sz w:val="22"/>
                <w:szCs w:val="22"/>
                <w:lang w:val="en-GB" w:eastAsia="en-GB"/>
              </w:rPr>
            </w:pPr>
            <w:r w:rsidRPr="006E440A">
              <w:rPr>
                <w:rFonts w:ascii="Arial" w:hAnsi="Arial" w:cs="Arial"/>
                <w:sz w:val="22"/>
                <w:szCs w:val="22"/>
              </w:rPr>
              <w:t xml:space="preserve">Levent G, </w:t>
            </w:r>
            <w:r w:rsidRPr="006E440A">
              <w:rPr>
                <w:rFonts w:ascii="Arial" w:hAnsi="Arial" w:cs="Arial"/>
                <w:b/>
                <w:sz w:val="22"/>
                <w:szCs w:val="22"/>
                <w:u w:val="single"/>
              </w:rPr>
              <w:t>Ali A</w:t>
            </w:r>
            <w:r w:rsidRPr="006E440A">
              <w:rPr>
                <w:rFonts w:ascii="Arial" w:hAnsi="Arial" w:cs="Arial"/>
                <w:sz w:val="22"/>
                <w:szCs w:val="22"/>
              </w:rPr>
              <w:t xml:space="preserve">, Ahmet A, Polat EC, Aytaç Ç, Ayşe E, Ahmet S. Oxidative stress and antioxidant defense in patients with chronic hepatitis C patients before and after pegylated interferon alfa-2b plus ribavirin therapy. </w:t>
            </w:r>
            <w:r w:rsidRPr="006E440A">
              <w:rPr>
                <w:rStyle w:val="jrnl"/>
                <w:rFonts w:ascii="Arial" w:hAnsi="Arial" w:cs="Arial"/>
                <w:sz w:val="22"/>
                <w:szCs w:val="22"/>
              </w:rPr>
              <w:t>J Transl Med</w:t>
            </w:r>
            <w:r w:rsidRPr="006E440A">
              <w:rPr>
                <w:rFonts w:ascii="Arial" w:hAnsi="Arial" w:cs="Arial"/>
                <w:sz w:val="22"/>
                <w:szCs w:val="22"/>
              </w:rPr>
              <w:t>. 2006; 4:25.</w:t>
            </w:r>
            <w:r w:rsidRPr="006E440A">
              <w:rPr>
                <w:rFonts w:ascii="Arial" w:hAnsi="Arial" w:cs="Arial"/>
                <w:b/>
                <w:sz w:val="22"/>
                <w:szCs w:val="22"/>
              </w:rPr>
              <w:t>PMID</w:t>
            </w:r>
            <w:r w:rsidRPr="006E440A">
              <w:rPr>
                <w:rFonts w:ascii="Arial" w:hAnsi="Arial" w:cs="Arial"/>
                <w:sz w:val="22"/>
                <w:szCs w:val="22"/>
              </w:rPr>
              <w:t xml:space="preserve">:16787540 </w:t>
            </w:r>
            <w:r w:rsidRPr="006E440A">
              <w:rPr>
                <w:rFonts w:ascii="Arial" w:hAnsi="Arial" w:cs="Arial"/>
                <w:b/>
                <w:sz w:val="22"/>
                <w:szCs w:val="22"/>
              </w:rPr>
              <w:t>PMCID</w:t>
            </w:r>
            <w:r w:rsidRPr="006E440A">
              <w:rPr>
                <w:rFonts w:ascii="Arial" w:hAnsi="Arial" w:cs="Arial"/>
                <w:sz w:val="22"/>
                <w:szCs w:val="22"/>
              </w:rPr>
              <w:t xml:space="preserve">: PMC1513604 </w:t>
            </w:r>
            <w:r w:rsidRPr="006E440A">
              <w:rPr>
                <w:rFonts w:ascii="Arial" w:hAnsi="Arial" w:cs="Arial"/>
                <w:b/>
                <w:sz w:val="22"/>
                <w:szCs w:val="22"/>
              </w:rPr>
              <w:t>DOI:</w:t>
            </w:r>
            <w:r w:rsidRPr="006E440A">
              <w:rPr>
                <w:rFonts w:ascii="Arial" w:hAnsi="Arial" w:cs="Arial"/>
                <w:sz w:val="22"/>
                <w:szCs w:val="22"/>
              </w:rPr>
              <w:t>10.1186/1479-5876-4-25</w:t>
            </w:r>
          </w:p>
        </w:tc>
      </w:tr>
      <w:tr w:rsidR="00F85386" w:rsidRPr="006E440A" w14:paraId="35F15DCF" w14:textId="77777777" w:rsidTr="00F85386">
        <w:trPr>
          <w:trHeight w:val="454"/>
        </w:trPr>
        <w:tc>
          <w:tcPr>
            <w:tcW w:w="567" w:type="dxa"/>
            <w:shd w:val="clear" w:color="auto" w:fill="auto"/>
            <w:vAlign w:val="center"/>
          </w:tcPr>
          <w:p w14:paraId="70ABB530" w14:textId="36F89812" w:rsidR="00F85386" w:rsidRPr="006E440A" w:rsidRDefault="00F85386" w:rsidP="00F85386">
            <w:pPr>
              <w:pStyle w:val="Balk1"/>
              <w:rPr>
                <w:bCs w:val="0"/>
                <w:i w:val="0"/>
                <w:szCs w:val="22"/>
                <w:lang w:val="en-GB"/>
              </w:rPr>
            </w:pPr>
            <w:r w:rsidRPr="006E440A">
              <w:rPr>
                <w:bCs w:val="0"/>
                <w:i w:val="0"/>
                <w:szCs w:val="22"/>
                <w:lang w:val="en-GB"/>
              </w:rPr>
              <w:t>2</w:t>
            </w:r>
          </w:p>
        </w:tc>
        <w:tc>
          <w:tcPr>
            <w:tcW w:w="9386" w:type="dxa"/>
            <w:shd w:val="clear" w:color="auto" w:fill="auto"/>
            <w:vAlign w:val="center"/>
          </w:tcPr>
          <w:p w14:paraId="0652EA40" w14:textId="79EEBD8E" w:rsidR="00F85386" w:rsidRPr="006E440A" w:rsidRDefault="00F85386" w:rsidP="00F85386">
            <w:pPr>
              <w:rPr>
                <w:rFonts w:ascii="Arial" w:hAnsi="Arial" w:cs="Arial"/>
                <w:b/>
                <w:bCs/>
                <w:color w:val="000000"/>
                <w:sz w:val="22"/>
                <w:szCs w:val="22"/>
                <w:lang w:val="en-GB" w:eastAsia="en-GB"/>
              </w:rPr>
            </w:pPr>
            <w:r w:rsidRPr="006E440A">
              <w:rPr>
                <w:rFonts w:ascii="Arial" w:hAnsi="Arial" w:cs="Arial"/>
                <w:b/>
                <w:sz w:val="22"/>
                <w:szCs w:val="22"/>
              </w:rPr>
              <w:t>Acar A</w:t>
            </w:r>
            <w:r w:rsidRPr="006E440A">
              <w:rPr>
                <w:rFonts w:ascii="Arial" w:hAnsi="Arial" w:cs="Arial"/>
                <w:sz w:val="22"/>
                <w:szCs w:val="22"/>
              </w:rPr>
              <w:t>, Öncül O, Küçükardali Y, Özyurt M, Haznedaroğlu T, Çavuşlu S.</w:t>
            </w:r>
            <w:r w:rsidRPr="006E440A">
              <w:rPr>
                <w:rFonts w:ascii="Arial" w:hAnsi="Arial" w:cs="Arial"/>
                <w:bCs/>
                <w:sz w:val="22"/>
                <w:szCs w:val="22"/>
              </w:rPr>
              <w:t xml:space="preserve">Epidemiological features of Candida infections detected in intensive care units and risk factors affecting mortality. </w:t>
            </w:r>
            <w:r w:rsidRPr="006E440A">
              <w:rPr>
                <w:rFonts w:ascii="Arial" w:hAnsi="Arial" w:cs="Arial"/>
                <w:sz w:val="22"/>
                <w:szCs w:val="22"/>
              </w:rPr>
              <w:t xml:space="preserve">Mikrobiyol Bul. 2008; 42(3): 451–61. </w:t>
            </w:r>
            <w:r w:rsidRPr="006E440A">
              <w:rPr>
                <w:rFonts w:ascii="Arial" w:hAnsi="Arial" w:cs="Arial"/>
                <w:b/>
                <w:sz w:val="22"/>
                <w:szCs w:val="22"/>
                <w:lang w:eastAsia="tr-TR"/>
              </w:rPr>
              <w:t xml:space="preserve">PMID: </w:t>
            </w:r>
            <w:r w:rsidRPr="006E440A">
              <w:rPr>
                <w:rFonts w:ascii="Arial" w:hAnsi="Arial" w:cs="Arial"/>
                <w:sz w:val="22"/>
                <w:szCs w:val="22"/>
                <w:lang w:eastAsia="tr-TR"/>
              </w:rPr>
              <w:t>18822889</w:t>
            </w:r>
          </w:p>
        </w:tc>
      </w:tr>
      <w:tr w:rsidR="00F85386" w:rsidRPr="006E440A" w14:paraId="7C160EC8" w14:textId="77777777" w:rsidTr="00F85386">
        <w:trPr>
          <w:trHeight w:val="454"/>
        </w:trPr>
        <w:tc>
          <w:tcPr>
            <w:tcW w:w="567" w:type="dxa"/>
            <w:shd w:val="clear" w:color="auto" w:fill="auto"/>
            <w:vAlign w:val="center"/>
          </w:tcPr>
          <w:p w14:paraId="120E0B6B" w14:textId="07924FAC" w:rsidR="00F85386" w:rsidRPr="006E440A" w:rsidRDefault="00F85386" w:rsidP="00F85386">
            <w:pPr>
              <w:pStyle w:val="Balk1"/>
              <w:rPr>
                <w:bCs w:val="0"/>
                <w:i w:val="0"/>
                <w:szCs w:val="22"/>
                <w:lang w:val="en-GB"/>
              </w:rPr>
            </w:pPr>
            <w:r w:rsidRPr="006E440A">
              <w:rPr>
                <w:bCs w:val="0"/>
                <w:i w:val="0"/>
                <w:szCs w:val="22"/>
                <w:lang w:val="en-GB"/>
              </w:rPr>
              <w:t>3</w:t>
            </w:r>
          </w:p>
        </w:tc>
        <w:tc>
          <w:tcPr>
            <w:tcW w:w="9386" w:type="dxa"/>
            <w:shd w:val="clear" w:color="auto" w:fill="auto"/>
            <w:vAlign w:val="center"/>
          </w:tcPr>
          <w:p w14:paraId="3FD8D2A6" w14:textId="13071D14" w:rsidR="00F85386" w:rsidRPr="006E440A" w:rsidRDefault="00F85386" w:rsidP="00F85386">
            <w:pPr>
              <w:rPr>
                <w:rFonts w:ascii="Arial" w:hAnsi="Arial" w:cs="Arial"/>
                <w:b/>
                <w:bCs/>
                <w:color w:val="000000"/>
                <w:sz w:val="22"/>
                <w:szCs w:val="22"/>
                <w:lang w:val="en-GB" w:eastAsia="en-GB"/>
              </w:rPr>
            </w:pPr>
            <w:r w:rsidRPr="006E440A">
              <w:rPr>
                <w:rFonts w:ascii="Arial" w:hAnsi="Arial" w:cs="Arial"/>
                <w:sz w:val="22"/>
                <w:szCs w:val="22"/>
              </w:rPr>
              <w:t xml:space="preserve">Uygur F, Öncül O, Evinç R, Diktas H, </w:t>
            </w:r>
            <w:r w:rsidRPr="006E440A">
              <w:rPr>
                <w:rFonts w:ascii="Arial" w:hAnsi="Arial" w:cs="Arial"/>
                <w:b/>
                <w:sz w:val="22"/>
                <w:szCs w:val="22"/>
              </w:rPr>
              <w:t>Acar A</w:t>
            </w:r>
            <w:r w:rsidRPr="006E440A">
              <w:rPr>
                <w:rFonts w:ascii="Arial" w:hAnsi="Arial" w:cs="Arial"/>
                <w:sz w:val="22"/>
                <w:szCs w:val="22"/>
              </w:rPr>
              <w:t>, Ulkür E.</w:t>
            </w:r>
            <w:r w:rsidRPr="006E440A">
              <w:rPr>
                <w:rFonts w:ascii="Arial" w:hAnsi="Arial" w:cs="Arial"/>
                <w:bCs/>
                <w:sz w:val="22"/>
                <w:szCs w:val="22"/>
              </w:rPr>
              <w:t>Effects of three different topical antibacterial dressings on Acinetobacter baumannii-contaminated full-thickness burns in rats.</w:t>
            </w:r>
            <w:r w:rsidRPr="006E440A">
              <w:rPr>
                <w:rFonts w:ascii="Arial" w:hAnsi="Arial" w:cs="Arial"/>
                <w:sz w:val="22"/>
                <w:szCs w:val="22"/>
              </w:rPr>
              <w:t xml:space="preserve"> Burns. 2009; 35(2): 270–3.</w:t>
            </w:r>
            <w:r w:rsidRPr="006E440A">
              <w:rPr>
                <w:rFonts w:ascii="Arial" w:hAnsi="Arial" w:cs="Arial"/>
                <w:b/>
                <w:sz w:val="22"/>
                <w:szCs w:val="22"/>
              </w:rPr>
              <w:t>PMID:</w:t>
            </w:r>
            <w:r w:rsidRPr="006E440A">
              <w:rPr>
                <w:rFonts w:ascii="Arial" w:hAnsi="Arial" w:cs="Arial"/>
                <w:sz w:val="22"/>
                <w:szCs w:val="22"/>
              </w:rPr>
              <w:t xml:space="preserve">18789593 </w:t>
            </w:r>
            <w:r w:rsidRPr="006E440A">
              <w:rPr>
                <w:rFonts w:ascii="Arial" w:hAnsi="Arial" w:cs="Arial"/>
                <w:b/>
                <w:sz w:val="22"/>
                <w:szCs w:val="22"/>
                <w:shd w:val="clear" w:color="auto" w:fill="FFFFFF"/>
              </w:rPr>
              <w:t xml:space="preserve">doi: </w:t>
            </w:r>
            <w:r w:rsidRPr="006E440A">
              <w:rPr>
                <w:rFonts w:ascii="Arial" w:hAnsi="Arial" w:cs="Arial"/>
                <w:sz w:val="22"/>
                <w:szCs w:val="22"/>
                <w:shd w:val="clear" w:color="auto" w:fill="FFFFFF"/>
              </w:rPr>
              <w:t>10.1016/j.</w:t>
            </w:r>
            <w:r w:rsidRPr="006E440A">
              <w:rPr>
                <w:rStyle w:val="highlight"/>
                <w:rFonts w:ascii="Arial" w:hAnsi="Arial" w:cs="Arial"/>
                <w:sz w:val="22"/>
                <w:szCs w:val="22"/>
                <w:shd w:val="clear" w:color="auto" w:fill="FFFFFF"/>
              </w:rPr>
              <w:t>burns</w:t>
            </w:r>
            <w:r w:rsidRPr="006E440A">
              <w:rPr>
                <w:rFonts w:ascii="Arial" w:hAnsi="Arial" w:cs="Arial"/>
                <w:sz w:val="22"/>
                <w:szCs w:val="22"/>
                <w:shd w:val="clear" w:color="auto" w:fill="FFFFFF"/>
              </w:rPr>
              <w:t>.2008.05.020.</w:t>
            </w:r>
          </w:p>
        </w:tc>
      </w:tr>
      <w:tr w:rsidR="00F85386" w:rsidRPr="006E440A" w14:paraId="0D1BC2DE" w14:textId="77777777" w:rsidTr="00F85386">
        <w:trPr>
          <w:trHeight w:val="454"/>
        </w:trPr>
        <w:tc>
          <w:tcPr>
            <w:tcW w:w="567" w:type="dxa"/>
            <w:shd w:val="clear" w:color="auto" w:fill="auto"/>
            <w:vAlign w:val="center"/>
          </w:tcPr>
          <w:p w14:paraId="154912CF" w14:textId="12F34676" w:rsidR="00F85386" w:rsidRPr="006E440A" w:rsidRDefault="00F85386" w:rsidP="00F85386">
            <w:pPr>
              <w:pStyle w:val="Balk1"/>
              <w:rPr>
                <w:bCs w:val="0"/>
                <w:i w:val="0"/>
                <w:szCs w:val="22"/>
                <w:lang w:val="en-GB"/>
              </w:rPr>
            </w:pPr>
            <w:r w:rsidRPr="006E440A">
              <w:rPr>
                <w:bCs w:val="0"/>
                <w:i w:val="0"/>
                <w:szCs w:val="22"/>
                <w:lang w:val="en-GB"/>
              </w:rPr>
              <w:t>4</w:t>
            </w:r>
          </w:p>
        </w:tc>
        <w:tc>
          <w:tcPr>
            <w:tcW w:w="9386" w:type="dxa"/>
            <w:shd w:val="clear" w:color="auto" w:fill="auto"/>
            <w:vAlign w:val="center"/>
          </w:tcPr>
          <w:p w14:paraId="2F633CAF" w14:textId="19E2C734" w:rsidR="00F85386" w:rsidRPr="006E440A" w:rsidRDefault="00F85386" w:rsidP="00F85386">
            <w:pPr>
              <w:rPr>
                <w:rFonts w:ascii="Arial" w:hAnsi="Arial" w:cs="Arial"/>
                <w:b/>
                <w:bCs/>
                <w:color w:val="000000"/>
                <w:sz w:val="22"/>
                <w:szCs w:val="22"/>
                <w:lang w:val="en-GB" w:eastAsia="en-GB"/>
              </w:rPr>
            </w:pPr>
            <w:r w:rsidRPr="00F85386">
              <w:rPr>
                <w:rFonts w:ascii="Arial" w:hAnsi="Arial" w:cs="Arial"/>
                <w:b/>
                <w:sz w:val="22"/>
                <w:szCs w:val="22"/>
                <w:lang w:val="en-GB"/>
              </w:rPr>
              <w:t>Acar A</w:t>
            </w:r>
            <w:r w:rsidRPr="006E440A">
              <w:rPr>
                <w:rFonts w:ascii="Arial" w:hAnsi="Arial" w:cs="Arial"/>
                <w:sz w:val="22"/>
                <w:szCs w:val="22"/>
                <w:lang w:val="en-GB"/>
              </w:rPr>
              <w:t>, Görenek L, Aydin A, Eyigün CP, Eken A, SayalA, Pahsa A.Investigation of oxidative stress and antioxidant defense in patients with hepatitis B virus infection and the effect of interferon-alpha plus lamivudine combination therapy on oxidative stress. Mikrobiyol 2009 Jul; 43(3): 411–23.PMID: 19795616</w:t>
            </w:r>
          </w:p>
        </w:tc>
      </w:tr>
      <w:tr w:rsidR="00F85386" w:rsidRPr="006E440A" w14:paraId="765E0401" w14:textId="77777777" w:rsidTr="00F85386">
        <w:trPr>
          <w:trHeight w:val="454"/>
        </w:trPr>
        <w:tc>
          <w:tcPr>
            <w:tcW w:w="567" w:type="dxa"/>
            <w:shd w:val="clear" w:color="auto" w:fill="auto"/>
            <w:vAlign w:val="center"/>
          </w:tcPr>
          <w:p w14:paraId="586B93E3" w14:textId="217C821D" w:rsidR="00F85386" w:rsidRPr="006E440A" w:rsidRDefault="00F85386" w:rsidP="00F85386">
            <w:pPr>
              <w:pStyle w:val="Balk1"/>
              <w:rPr>
                <w:bCs w:val="0"/>
                <w:i w:val="0"/>
                <w:szCs w:val="22"/>
                <w:lang w:val="en-GB"/>
              </w:rPr>
            </w:pPr>
            <w:r w:rsidRPr="006E440A">
              <w:rPr>
                <w:bCs w:val="0"/>
                <w:i w:val="0"/>
                <w:szCs w:val="22"/>
                <w:lang w:val="en-GB"/>
              </w:rPr>
              <w:t>5</w:t>
            </w:r>
          </w:p>
        </w:tc>
        <w:tc>
          <w:tcPr>
            <w:tcW w:w="9386" w:type="dxa"/>
            <w:shd w:val="clear" w:color="auto" w:fill="auto"/>
            <w:vAlign w:val="center"/>
          </w:tcPr>
          <w:p w14:paraId="32154DFF" w14:textId="409857FE" w:rsidR="00F85386" w:rsidRPr="00F85386" w:rsidRDefault="00F85386" w:rsidP="00F85386">
            <w:pPr>
              <w:rPr>
                <w:rFonts w:ascii="Arial" w:hAnsi="Arial" w:cs="Arial"/>
                <w:b/>
                <w:sz w:val="22"/>
                <w:szCs w:val="22"/>
                <w:lang w:val="en-GB"/>
              </w:rPr>
            </w:pPr>
            <w:r w:rsidRPr="006E440A">
              <w:rPr>
                <w:rFonts w:ascii="Arial" w:hAnsi="Arial" w:cs="Arial"/>
                <w:sz w:val="22"/>
                <w:szCs w:val="22"/>
              </w:rPr>
              <w:t xml:space="preserve">Öncül O, Ulur E, </w:t>
            </w:r>
            <w:r w:rsidRPr="006E440A">
              <w:rPr>
                <w:rFonts w:ascii="Arial" w:hAnsi="Arial" w:cs="Arial"/>
                <w:b/>
                <w:sz w:val="22"/>
                <w:szCs w:val="22"/>
                <w:u w:val="single"/>
              </w:rPr>
              <w:t>Acar A</w:t>
            </w:r>
            <w:r w:rsidRPr="006E440A">
              <w:rPr>
                <w:rFonts w:ascii="Arial" w:hAnsi="Arial" w:cs="Arial"/>
                <w:sz w:val="22"/>
                <w:szCs w:val="22"/>
              </w:rPr>
              <w:t xml:space="preserve">, Turhan V, Yeniz E, Karacaer Z, Yıldız F. Prospective analysis of nosocomial infections in a </w:t>
            </w:r>
            <w:r w:rsidRPr="006E440A">
              <w:rPr>
                <w:rFonts w:ascii="Arial" w:hAnsi="Arial" w:cs="Arial"/>
                <w:bCs/>
                <w:sz w:val="22"/>
                <w:szCs w:val="22"/>
              </w:rPr>
              <w:t>burn care unit</w:t>
            </w:r>
            <w:r w:rsidRPr="006E440A">
              <w:rPr>
                <w:rFonts w:ascii="Arial" w:hAnsi="Arial" w:cs="Arial"/>
                <w:sz w:val="22"/>
                <w:szCs w:val="22"/>
              </w:rPr>
              <w:t xml:space="preserve">. Indian J Med Res 2009; 130(6): 758-764. </w:t>
            </w:r>
            <w:r w:rsidRPr="006E440A">
              <w:rPr>
                <w:rFonts w:ascii="Arial" w:hAnsi="Arial" w:cs="Arial"/>
                <w:b/>
                <w:sz w:val="22"/>
                <w:szCs w:val="22"/>
                <w:lang w:eastAsia="tr-TR"/>
              </w:rPr>
              <w:t>PMID: 20090139</w:t>
            </w:r>
          </w:p>
        </w:tc>
      </w:tr>
      <w:tr w:rsidR="00F85386" w:rsidRPr="006E440A" w14:paraId="36A7B367" w14:textId="77777777" w:rsidTr="00F85386">
        <w:trPr>
          <w:trHeight w:val="454"/>
        </w:trPr>
        <w:tc>
          <w:tcPr>
            <w:tcW w:w="567" w:type="dxa"/>
            <w:shd w:val="clear" w:color="auto" w:fill="auto"/>
            <w:vAlign w:val="center"/>
          </w:tcPr>
          <w:p w14:paraId="7FDD2252" w14:textId="7BB954FB" w:rsidR="00F85386" w:rsidRPr="006E440A" w:rsidRDefault="00F85386" w:rsidP="00F85386">
            <w:pPr>
              <w:pStyle w:val="Balk1"/>
              <w:rPr>
                <w:bCs w:val="0"/>
                <w:i w:val="0"/>
                <w:szCs w:val="22"/>
                <w:lang w:val="en-GB"/>
              </w:rPr>
            </w:pPr>
            <w:r w:rsidRPr="006E440A">
              <w:rPr>
                <w:bCs w:val="0"/>
                <w:i w:val="0"/>
                <w:szCs w:val="22"/>
                <w:lang w:val="en-GB"/>
              </w:rPr>
              <w:t>6</w:t>
            </w:r>
          </w:p>
        </w:tc>
        <w:tc>
          <w:tcPr>
            <w:tcW w:w="9386" w:type="dxa"/>
            <w:shd w:val="clear" w:color="auto" w:fill="auto"/>
            <w:vAlign w:val="center"/>
          </w:tcPr>
          <w:p w14:paraId="617A94B4" w14:textId="0FFE1BFF" w:rsidR="00F85386" w:rsidRPr="006E440A" w:rsidRDefault="00F85386" w:rsidP="00F85386">
            <w:pPr>
              <w:rPr>
                <w:rFonts w:ascii="Arial" w:hAnsi="Arial" w:cs="Arial"/>
                <w:sz w:val="22"/>
                <w:szCs w:val="22"/>
              </w:rPr>
            </w:pPr>
            <w:r w:rsidRPr="006E440A">
              <w:rPr>
                <w:rFonts w:ascii="Arial" w:hAnsi="Arial" w:cs="Arial"/>
                <w:sz w:val="22"/>
                <w:szCs w:val="22"/>
                <w:lang w:val="en-GB"/>
              </w:rPr>
              <w:t>Erdem H, Kilic S, Coskun O, Ersoy Y, Cagatay A, Onguru P, Alp S; Members of the Turkish Bacterial Meningitis in the Elderly Study Group*(</w:t>
            </w:r>
            <w:r w:rsidRPr="00F85386">
              <w:rPr>
                <w:rFonts w:ascii="Arial" w:hAnsi="Arial" w:cs="Arial"/>
                <w:b/>
                <w:sz w:val="22"/>
                <w:szCs w:val="22"/>
                <w:lang w:val="en-GB"/>
              </w:rPr>
              <w:t>Acar A</w:t>
            </w:r>
            <w:r w:rsidRPr="006E440A">
              <w:rPr>
                <w:rFonts w:ascii="Arial" w:hAnsi="Arial" w:cs="Arial"/>
                <w:sz w:val="22"/>
                <w:szCs w:val="22"/>
                <w:lang w:val="en-GB"/>
              </w:rPr>
              <w:t>). Community-acquired acute bacterial meningitis in the elderly in Turkey.Clin Microbiol Infect. 2010; 16(8): 1223–9. PMID:19732089 DOI:10.1111/j.1469-0691.2009.03039.x</w:t>
            </w:r>
          </w:p>
        </w:tc>
      </w:tr>
    </w:tbl>
    <w:p w14:paraId="3BD77C3A" w14:textId="77777777" w:rsidR="00F85386" w:rsidRDefault="00F85386" w:rsidP="00F85386">
      <w:pPr>
        <w:rPr>
          <w:rFonts w:ascii="Arial" w:hAnsi="Arial" w:cs="Arial"/>
          <w:b/>
          <w:sz w:val="22"/>
          <w:szCs w:val="22"/>
          <w:lang w:val="en-GB"/>
        </w:rPr>
      </w:pPr>
    </w:p>
    <w:p w14:paraId="06018524" w14:textId="77777777" w:rsidR="00F85386" w:rsidRPr="006E440A" w:rsidRDefault="00F85386" w:rsidP="00F85386">
      <w:pPr>
        <w:rPr>
          <w:rFonts w:ascii="Arial" w:hAnsi="Arial" w:cs="Arial"/>
          <w:b/>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86"/>
      </w:tblGrid>
      <w:tr w:rsidR="001B3DAF" w:rsidRPr="006E440A" w14:paraId="05B5DE33" w14:textId="77777777" w:rsidTr="004570F9">
        <w:trPr>
          <w:trHeight w:val="454"/>
        </w:trPr>
        <w:tc>
          <w:tcPr>
            <w:tcW w:w="567" w:type="dxa"/>
            <w:shd w:val="clear" w:color="auto" w:fill="auto"/>
            <w:vAlign w:val="center"/>
          </w:tcPr>
          <w:p w14:paraId="7C92A8E9" w14:textId="77777777" w:rsidR="001B3DAF" w:rsidRPr="006E440A" w:rsidRDefault="004570F9" w:rsidP="00F85386">
            <w:pPr>
              <w:pStyle w:val="Balk1"/>
              <w:rPr>
                <w:bCs w:val="0"/>
                <w:i w:val="0"/>
                <w:szCs w:val="22"/>
                <w:lang w:val="en-GB"/>
              </w:rPr>
            </w:pPr>
            <w:r w:rsidRPr="006E440A">
              <w:rPr>
                <w:bCs w:val="0"/>
                <w:i w:val="0"/>
                <w:szCs w:val="22"/>
                <w:lang w:val="en-GB"/>
              </w:rPr>
              <w:lastRenderedPageBreak/>
              <w:t>7</w:t>
            </w:r>
          </w:p>
        </w:tc>
        <w:tc>
          <w:tcPr>
            <w:tcW w:w="9386" w:type="dxa"/>
            <w:shd w:val="clear" w:color="auto" w:fill="auto"/>
            <w:vAlign w:val="center"/>
          </w:tcPr>
          <w:p w14:paraId="2166F446" w14:textId="77777777" w:rsidR="001B3DAF" w:rsidRPr="006E440A" w:rsidRDefault="003B2E0C" w:rsidP="00F85386">
            <w:pPr>
              <w:rPr>
                <w:rFonts w:ascii="Arial" w:hAnsi="Arial" w:cs="Arial"/>
                <w:sz w:val="22"/>
                <w:szCs w:val="22"/>
                <w:lang w:val="en-GB"/>
              </w:rPr>
            </w:pPr>
            <w:r w:rsidRPr="006E440A">
              <w:rPr>
                <w:rFonts w:ascii="Arial" w:hAnsi="Arial" w:cs="Arial"/>
                <w:b/>
                <w:sz w:val="22"/>
                <w:szCs w:val="22"/>
                <w:u w:val="single"/>
              </w:rPr>
              <w:t>Acar A</w:t>
            </w:r>
            <w:r w:rsidRPr="006E440A">
              <w:rPr>
                <w:rFonts w:ascii="Arial" w:hAnsi="Arial" w:cs="Arial"/>
                <w:sz w:val="22"/>
                <w:szCs w:val="22"/>
              </w:rPr>
              <w:t xml:space="preserve">, Kemahli S, Altunay H, Kosan E, Oncul O, Gorenek L, Cavuslu S. </w:t>
            </w:r>
            <w:r w:rsidRPr="006E440A">
              <w:rPr>
                <w:rFonts w:ascii="Arial" w:hAnsi="Arial" w:cs="Arial"/>
                <w:bCs/>
                <w:sz w:val="22"/>
                <w:szCs w:val="22"/>
              </w:rPr>
              <w:t>The significance of repeat testing in Turkish blood donors screened with HBV, HCV and HIV immunoassays and the importance of S/CO ratios in the interpretation of HCV/HIV screening test results and as a determinant for further confirmatory testing.</w:t>
            </w:r>
            <w:r w:rsidRPr="006E440A">
              <w:rPr>
                <w:rFonts w:ascii="Arial" w:hAnsi="Arial" w:cs="Arial"/>
                <w:sz w:val="22"/>
                <w:szCs w:val="22"/>
              </w:rPr>
              <w:t>Transfus Med. 2010; 20:152-159.</w:t>
            </w:r>
            <w:r w:rsidRPr="006E440A">
              <w:rPr>
                <w:rFonts w:ascii="Arial" w:hAnsi="Arial" w:cs="Arial"/>
                <w:b/>
                <w:sz w:val="22"/>
                <w:szCs w:val="22"/>
              </w:rPr>
              <w:t>PMID:</w:t>
            </w:r>
            <w:r w:rsidRPr="006E440A">
              <w:rPr>
                <w:rFonts w:ascii="Arial" w:hAnsi="Arial" w:cs="Arial"/>
                <w:sz w:val="22"/>
                <w:szCs w:val="22"/>
              </w:rPr>
              <w:t>20059750</w:t>
            </w:r>
            <w:r w:rsidRPr="006E440A">
              <w:rPr>
                <w:rFonts w:ascii="Arial" w:hAnsi="Arial" w:cs="Arial"/>
                <w:b/>
                <w:sz w:val="22"/>
                <w:szCs w:val="22"/>
              </w:rPr>
              <w:t xml:space="preserve"> DOI: </w:t>
            </w:r>
            <w:r w:rsidRPr="006E440A">
              <w:rPr>
                <w:rFonts w:ascii="Arial" w:hAnsi="Arial" w:cs="Arial"/>
                <w:sz w:val="22"/>
                <w:szCs w:val="22"/>
              </w:rPr>
              <w:t>10.1111/j.1365-3148.2009.00987.x</w:t>
            </w:r>
          </w:p>
        </w:tc>
      </w:tr>
      <w:tr w:rsidR="001B3DAF" w:rsidRPr="006E440A" w14:paraId="753E7D46" w14:textId="77777777" w:rsidTr="004570F9">
        <w:trPr>
          <w:trHeight w:val="454"/>
        </w:trPr>
        <w:tc>
          <w:tcPr>
            <w:tcW w:w="567" w:type="dxa"/>
            <w:shd w:val="clear" w:color="auto" w:fill="auto"/>
            <w:vAlign w:val="center"/>
          </w:tcPr>
          <w:p w14:paraId="2D1A09EB" w14:textId="77777777" w:rsidR="001B3DAF" w:rsidRPr="006E440A" w:rsidRDefault="004570F9" w:rsidP="00F85386">
            <w:pPr>
              <w:pStyle w:val="Balk1"/>
              <w:rPr>
                <w:bCs w:val="0"/>
                <w:i w:val="0"/>
                <w:szCs w:val="22"/>
                <w:lang w:val="en-GB"/>
              </w:rPr>
            </w:pPr>
            <w:r w:rsidRPr="006E440A">
              <w:rPr>
                <w:bCs w:val="0"/>
                <w:i w:val="0"/>
                <w:szCs w:val="22"/>
                <w:lang w:val="en-GB"/>
              </w:rPr>
              <w:t>8</w:t>
            </w:r>
          </w:p>
        </w:tc>
        <w:tc>
          <w:tcPr>
            <w:tcW w:w="9386" w:type="dxa"/>
            <w:shd w:val="clear" w:color="auto" w:fill="auto"/>
            <w:vAlign w:val="center"/>
          </w:tcPr>
          <w:p w14:paraId="5AFB4979" w14:textId="77777777" w:rsidR="001B3DAF" w:rsidRPr="006E440A" w:rsidRDefault="003B2E0C" w:rsidP="00F85386">
            <w:pPr>
              <w:rPr>
                <w:rFonts w:ascii="Arial" w:hAnsi="Arial" w:cs="Arial"/>
                <w:sz w:val="22"/>
                <w:szCs w:val="22"/>
                <w:lang w:val="en-GB"/>
              </w:rPr>
            </w:pPr>
            <w:r w:rsidRPr="006E440A">
              <w:rPr>
                <w:rFonts w:ascii="Arial" w:hAnsi="Arial" w:cs="Arial"/>
                <w:b/>
                <w:sz w:val="22"/>
                <w:szCs w:val="22"/>
                <w:u w:val="single"/>
              </w:rPr>
              <w:t>Acar A</w:t>
            </w:r>
            <w:r w:rsidRPr="006E440A">
              <w:rPr>
                <w:rFonts w:ascii="Arial" w:hAnsi="Arial" w:cs="Arial"/>
                <w:sz w:val="22"/>
                <w:szCs w:val="22"/>
              </w:rPr>
              <w:t>, Kemahli S, Altunay H, Kosan E, Oncul O, Gorenek L, Cavuslu S. HBV, HCV and HIV seroprevalence among blood donors in Istanbul, Turkey: how effective are the changes in the national blood transfusion policies? Braz J Infect Dis. 2010; 14(1): 41-6.</w:t>
            </w:r>
            <w:r w:rsidRPr="006E440A">
              <w:rPr>
                <w:rFonts w:ascii="Arial" w:hAnsi="Arial" w:cs="Arial"/>
                <w:b/>
                <w:color w:val="000000"/>
                <w:sz w:val="22"/>
                <w:szCs w:val="22"/>
              </w:rPr>
              <w:t xml:space="preserve">PMID: </w:t>
            </w:r>
            <w:r w:rsidRPr="006E440A">
              <w:rPr>
                <w:rFonts w:ascii="Arial" w:hAnsi="Arial" w:cs="Arial"/>
                <w:color w:val="000000"/>
                <w:sz w:val="22"/>
                <w:szCs w:val="22"/>
              </w:rPr>
              <w:t>20428653</w:t>
            </w:r>
            <w:r w:rsidRPr="006E440A">
              <w:rPr>
                <w:rFonts w:ascii="Arial" w:hAnsi="Arial" w:cs="Arial"/>
                <w:b/>
                <w:color w:val="000000"/>
                <w:sz w:val="22"/>
                <w:szCs w:val="22"/>
              </w:rPr>
              <w:t xml:space="preserve"> DOI: </w:t>
            </w:r>
            <w:r w:rsidRPr="006E440A">
              <w:rPr>
                <w:rFonts w:ascii="Arial" w:hAnsi="Arial" w:cs="Arial"/>
                <w:color w:val="000000"/>
                <w:sz w:val="22"/>
                <w:szCs w:val="22"/>
              </w:rPr>
              <w:t>10.1590/s1413-86702010000100009</w:t>
            </w:r>
          </w:p>
        </w:tc>
      </w:tr>
      <w:tr w:rsidR="001B3DAF" w:rsidRPr="006E440A" w14:paraId="12294601" w14:textId="77777777" w:rsidTr="004570F9">
        <w:trPr>
          <w:trHeight w:val="454"/>
        </w:trPr>
        <w:tc>
          <w:tcPr>
            <w:tcW w:w="567" w:type="dxa"/>
            <w:shd w:val="clear" w:color="auto" w:fill="auto"/>
            <w:vAlign w:val="center"/>
          </w:tcPr>
          <w:p w14:paraId="7958C9DB" w14:textId="77777777" w:rsidR="001B3DAF" w:rsidRPr="006E440A" w:rsidRDefault="004570F9" w:rsidP="00F85386">
            <w:pPr>
              <w:pStyle w:val="Balk1"/>
              <w:rPr>
                <w:bCs w:val="0"/>
                <w:i w:val="0"/>
                <w:szCs w:val="22"/>
                <w:lang w:val="en-GB"/>
              </w:rPr>
            </w:pPr>
            <w:r w:rsidRPr="006E440A">
              <w:rPr>
                <w:bCs w:val="0"/>
                <w:i w:val="0"/>
                <w:szCs w:val="22"/>
                <w:lang w:val="en-GB"/>
              </w:rPr>
              <w:t>9</w:t>
            </w:r>
          </w:p>
        </w:tc>
        <w:tc>
          <w:tcPr>
            <w:tcW w:w="9386" w:type="dxa"/>
            <w:shd w:val="clear" w:color="auto" w:fill="auto"/>
            <w:vAlign w:val="center"/>
          </w:tcPr>
          <w:p w14:paraId="5E44D842" w14:textId="77777777"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Rosenthal VD, Maki DG, Jamulitrat S, at al. INICC Members (</w:t>
            </w:r>
            <w:r w:rsidRPr="00F85386">
              <w:rPr>
                <w:rFonts w:ascii="Arial" w:hAnsi="Arial" w:cs="Arial"/>
                <w:b/>
                <w:sz w:val="22"/>
                <w:szCs w:val="22"/>
                <w:lang w:val="en-GB"/>
              </w:rPr>
              <w:t>Acar A</w:t>
            </w:r>
            <w:r w:rsidRPr="006E440A">
              <w:rPr>
                <w:rFonts w:ascii="Arial" w:hAnsi="Arial" w:cs="Arial"/>
                <w:sz w:val="22"/>
                <w:szCs w:val="22"/>
                <w:lang w:val="en-GB"/>
              </w:rPr>
              <w:t>). International Nosocomial Infection Control Consortium (INICC) report, data summary for 2003-2008, issued June 2009.Am J Infect Control. 2010 Mar;38(2): 95–104.e2.PMID: 20176284 DOI: 10.1016/j.ajic.2009.12.004</w:t>
            </w:r>
          </w:p>
        </w:tc>
      </w:tr>
      <w:tr w:rsidR="001B3DAF" w:rsidRPr="006E440A" w14:paraId="52AD3C7B" w14:textId="77777777" w:rsidTr="004570F9">
        <w:trPr>
          <w:trHeight w:val="454"/>
        </w:trPr>
        <w:tc>
          <w:tcPr>
            <w:tcW w:w="567" w:type="dxa"/>
            <w:shd w:val="clear" w:color="auto" w:fill="auto"/>
            <w:vAlign w:val="center"/>
          </w:tcPr>
          <w:p w14:paraId="546F48AA" w14:textId="77777777" w:rsidR="001B3DAF" w:rsidRPr="006E440A" w:rsidRDefault="004570F9" w:rsidP="00F85386">
            <w:pPr>
              <w:pStyle w:val="Balk1"/>
              <w:rPr>
                <w:bCs w:val="0"/>
                <w:i w:val="0"/>
                <w:szCs w:val="22"/>
                <w:lang w:val="en-GB"/>
              </w:rPr>
            </w:pPr>
            <w:r w:rsidRPr="006E440A">
              <w:rPr>
                <w:bCs w:val="0"/>
                <w:i w:val="0"/>
                <w:szCs w:val="22"/>
                <w:lang w:val="en-GB"/>
              </w:rPr>
              <w:t>10</w:t>
            </w:r>
          </w:p>
        </w:tc>
        <w:tc>
          <w:tcPr>
            <w:tcW w:w="9386" w:type="dxa"/>
            <w:shd w:val="clear" w:color="auto" w:fill="auto"/>
            <w:vAlign w:val="center"/>
          </w:tcPr>
          <w:p w14:paraId="4C43735B" w14:textId="77777777"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Celalettin Sever, Yalcin Kulahci, Ali Acar, Ercan Karabacak. Unusual Hand Frostbites Caused by Refrigerant Liquids and Gases. Ulus Travma Acil Cerrahi Derg. 2010 Sep; 16(5): 433–8.PMID: 21038121</w:t>
            </w:r>
          </w:p>
        </w:tc>
      </w:tr>
      <w:tr w:rsidR="001B3DAF" w:rsidRPr="006E440A" w14:paraId="48AA3B05" w14:textId="77777777" w:rsidTr="004570F9">
        <w:trPr>
          <w:trHeight w:val="454"/>
        </w:trPr>
        <w:tc>
          <w:tcPr>
            <w:tcW w:w="567" w:type="dxa"/>
            <w:shd w:val="clear" w:color="auto" w:fill="auto"/>
            <w:vAlign w:val="center"/>
          </w:tcPr>
          <w:p w14:paraId="5AF60D07" w14:textId="77777777" w:rsidR="001B3DAF" w:rsidRPr="006E440A" w:rsidRDefault="004570F9" w:rsidP="00F85386">
            <w:pPr>
              <w:pStyle w:val="Balk1"/>
              <w:rPr>
                <w:bCs w:val="0"/>
                <w:i w:val="0"/>
                <w:szCs w:val="22"/>
                <w:lang w:val="en-GB"/>
              </w:rPr>
            </w:pPr>
            <w:r w:rsidRPr="006E440A">
              <w:rPr>
                <w:bCs w:val="0"/>
                <w:i w:val="0"/>
                <w:szCs w:val="22"/>
                <w:lang w:val="en-GB"/>
              </w:rPr>
              <w:t>11</w:t>
            </w:r>
          </w:p>
        </w:tc>
        <w:tc>
          <w:tcPr>
            <w:tcW w:w="9386" w:type="dxa"/>
            <w:shd w:val="clear" w:color="auto" w:fill="auto"/>
            <w:vAlign w:val="center"/>
          </w:tcPr>
          <w:p w14:paraId="2C5EB749" w14:textId="77777777" w:rsidR="001B3DAF" w:rsidRPr="006E440A" w:rsidRDefault="003B2E0C" w:rsidP="00F85386">
            <w:pPr>
              <w:rPr>
                <w:rFonts w:ascii="Arial" w:hAnsi="Arial" w:cs="Arial"/>
                <w:sz w:val="22"/>
                <w:szCs w:val="22"/>
                <w:lang w:val="en-GB"/>
              </w:rPr>
            </w:pPr>
            <w:r w:rsidRPr="006E440A">
              <w:rPr>
                <w:rFonts w:ascii="Arial" w:hAnsi="Arial" w:cs="Arial"/>
                <w:b/>
                <w:bCs/>
                <w:sz w:val="22"/>
                <w:szCs w:val="22"/>
              </w:rPr>
              <w:t>Acar A</w:t>
            </w:r>
            <w:r w:rsidRPr="006E440A">
              <w:rPr>
                <w:rFonts w:ascii="Arial" w:hAnsi="Arial" w:cs="Arial"/>
                <w:sz w:val="22"/>
                <w:szCs w:val="22"/>
              </w:rPr>
              <w:t>, Uygur F, Diktaş H, Evinç R, Ulkür E, Oncül O, Görenek L. Comparison of silver-coated dressing (Acticoat (®)), chlorhexidine acetate 0.5% (</w:t>
            </w:r>
            <w:proofErr w:type="gramStart"/>
            <w:r w:rsidRPr="006E440A">
              <w:rPr>
                <w:rFonts w:ascii="Arial" w:hAnsi="Arial" w:cs="Arial"/>
                <w:sz w:val="22"/>
                <w:szCs w:val="22"/>
              </w:rPr>
              <w:t>Bactigrass(</w:t>
            </w:r>
            <w:proofErr w:type="gramEnd"/>
            <w:r w:rsidRPr="006E440A">
              <w:rPr>
                <w:rFonts w:ascii="Arial" w:hAnsi="Arial" w:cs="Arial"/>
                <w:sz w:val="22"/>
                <w:szCs w:val="22"/>
              </w:rPr>
              <w:t>®)) and nystatin for topical antifungal effect in Candida albicans-contaminated, full-skin-thickness rat burn wounds. Burns. 2011; 37(5): 882–5.</w:t>
            </w:r>
            <w:r w:rsidRPr="006E440A">
              <w:rPr>
                <w:rFonts w:ascii="Arial" w:hAnsi="Arial" w:cs="Arial"/>
                <w:b/>
                <w:color w:val="000000"/>
                <w:sz w:val="22"/>
                <w:szCs w:val="22"/>
              </w:rPr>
              <w:t xml:space="preserve">PMID: </w:t>
            </w:r>
            <w:r w:rsidRPr="006E440A">
              <w:rPr>
                <w:rFonts w:ascii="Arial" w:hAnsi="Arial" w:cs="Arial"/>
                <w:color w:val="000000"/>
                <w:sz w:val="22"/>
                <w:szCs w:val="22"/>
              </w:rPr>
              <w:t>21354707</w:t>
            </w:r>
            <w:r w:rsidRPr="006E440A">
              <w:rPr>
                <w:rFonts w:ascii="Arial" w:hAnsi="Arial" w:cs="Arial"/>
                <w:b/>
                <w:color w:val="000000"/>
                <w:sz w:val="22"/>
                <w:szCs w:val="22"/>
              </w:rPr>
              <w:t xml:space="preserve"> DOI: </w:t>
            </w:r>
            <w:r w:rsidRPr="006E440A">
              <w:rPr>
                <w:rFonts w:ascii="Arial" w:hAnsi="Arial" w:cs="Arial"/>
                <w:color w:val="000000"/>
                <w:sz w:val="22"/>
                <w:szCs w:val="22"/>
              </w:rPr>
              <w:t>10.1016/j.burns.2011.01.024</w:t>
            </w:r>
          </w:p>
        </w:tc>
      </w:tr>
      <w:tr w:rsidR="001B3DAF" w:rsidRPr="006E440A" w14:paraId="7B613A69" w14:textId="77777777" w:rsidTr="004570F9">
        <w:trPr>
          <w:trHeight w:val="454"/>
        </w:trPr>
        <w:tc>
          <w:tcPr>
            <w:tcW w:w="567" w:type="dxa"/>
            <w:shd w:val="clear" w:color="auto" w:fill="auto"/>
            <w:vAlign w:val="center"/>
          </w:tcPr>
          <w:p w14:paraId="45A6FDF1" w14:textId="77777777" w:rsidR="001B3DAF" w:rsidRPr="006E440A" w:rsidRDefault="004570F9" w:rsidP="00F85386">
            <w:pPr>
              <w:pStyle w:val="Balk1"/>
              <w:rPr>
                <w:bCs w:val="0"/>
                <w:i w:val="0"/>
                <w:szCs w:val="22"/>
                <w:lang w:val="en-GB"/>
              </w:rPr>
            </w:pPr>
            <w:r w:rsidRPr="006E440A">
              <w:rPr>
                <w:bCs w:val="0"/>
                <w:i w:val="0"/>
                <w:szCs w:val="22"/>
                <w:lang w:val="en-GB"/>
              </w:rPr>
              <w:t>12</w:t>
            </w:r>
          </w:p>
        </w:tc>
        <w:tc>
          <w:tcPr>
            <w:tcW w:w="9386" w:type="dxa"/>
            <w:shd w:val="clear" w:color="auto" w:fill="auto"/>
            <w:vAlign w:val="center"/>
          </w:tcPr>
          <w:p w14:paraId="3268D933" w14:textId="59554538" w:rsidR="001B3DAF" w:rsidRPr="006E440A" w:rsidRDefault="003B2E0C" w:rsidP="00F85386">
            <w:pPr>
              <w:rPr>
                <w:rFonts w:ascii="Arial" w:hAnsi="Arial" w:cs="Arial"/>
                <w:sz w:val="22"/>
                <w:szCs w:val="22"/>
                <w:lang w:val="en-GB"/>
              </w:rPr>
            </w:pPr>
            <w:r w:rsidRPr="006E440A">
              <w:rPr>
                <w:rFonts w:ascii="Arial" w:hAnsi="Arial" w:cs="Arial"/>
                <w:color w:val="000000"/>
                <w:sz w:val="22"/>
                <w:szCs w:val="22"/>
              </w:rPr>
              <w:t>Rosenthal VD, Maki DG, Mehta Y, at al. Collaborators (</w:t>
            </w:r>
            <w:r w:rsidR="00F85386">
              <w:rPr>
                <w:rFonts w:ascii="Arial" w:hAnsi="Arial" w:cs="Arial"/>
                <w:b/>
                <w:color w:val="000000"/>
                <w:sz w:val="22"/>
                <w:szCs w:val="22"/>
              </w:rPr>
              <w:t>Ali Acar</w:t>
            </w:r>
            <w:r w:rsidRPr="00F85386">
              <w:rPr>
                <w:rFonts w:ascii="Arial" w:hAnsi="Arial" w:cs="Arial"/>
                <w:b/>
                <w:color w:val="000000"/>
                <w:sz w:val="22"/>
                <w:szCs w:val="22"/>
              </w:rPr>
              <w:t>)</w:t>
            </w:r>
            <w:r w:rsidRPr="006E440A">
              <w:rPr>
                <w:rFonts w:ascii="Arial" w:hAnsi="Arial" w:cs="Arial"/>
                <w:color w:val="000000"/>
                <w:sz w:val="22"/>
                <w:szCs w:val="22"/>
              </w:rPr>
              <w:t xml:space="preserve"> International Nosocomial Infection Control Consortium (INICC) report, data summary of 43 countries for 2007-2012. Device-associated module. Am J Infect Control. 2014 Sep;42(9):942-56. doi: 10.1016/j.ajic.2014.05.029.</w:t>
            </w:r>
          </w:p>
        </w:tc>
      </w:tr>
      <w:tr w:rsidR="001B3DAF" w:rsidRPr="006E440A" w14:paraId="1C6DD8CA" w14:textId="77777777" w:rsidTr="004570F9">
        <w:trPr>
          <w:trHeight w:val="454"/>
        </w:trPr>
        <w:tc>
          <w:tcPr>
            <w:tcW w:w="567" w:type="dxa"/>
            <w:shd w:val="clear" w:color="auto" w:fill="auto"/>
            <w:vAlign w:val="center"/>
          </w:tcPr>
          <w:p w14:paraId="5C0AD9E2" w14:textId="77777777" w:rsidR="001B3DAF" w:rsidRPr="006E440A" w:rsidRDefault="004570F9" w:rsidP="00F85386">
            <w:pPr>
              <w:pStyle w:val="Balk1"/>
              <w:rPr>
                <w:bCs w:val="0"/>
                <w:i w:val="0"/>
                <w:szCs w:val="22"/>
                <w:lang w:val="en-GB"/>
              </w:rPr>
            </w:pPr>
            <w:r w:rsidRPr="006E440A">
              <w:rPr>
                <w:bCs w:val="0"/>
                <w:i w:val="0"/>
                <w:szCs w:val="22"/>
                <w:lang w:val="en-GB"/>
              </w:rPr>
              <w:t>13</w:t>
            </w:r>
          </w:p>
        </w:tc>
        <w:tc>
          <w:tcPr>
            <w:tcW w:w="9386" w:type="dxa"/>
            <w:shd w:val="clear" w:color="auto" w:fill="auto"/>
            <w:vAlign w:val="center"/>
          </w:tcPr>
          <w:p w14:paraId="2755AA2A" w14:textId="77777777"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Rosenthal VD, Bijie H, Maki DG, at al. INICC Members (</w:t>
            </w:r>
            <w:r w:rsidRPr="00F85386">
              <w:rPr>
                <w:rFonts w:ascii="Arial" w:hAnsi="Arial" w:cs="Arial"/>
                <w:b/>
                <w:sz w:val="22"/>
                <w:szCs w:val="22"/>
                <w:lang w:val="en-GB"/>
              </w:rPr>
              <w:t>Ali ACAR</w:t>
            </w:r>
            <w:r w:rsidRPr="006E440A">
              <w:rPr>
                <w:rFonts w:ascii="Arial" w:hAnsi="Arial" w:cs="Arial"/>
                <w:sz w:val="22"/>
                <w:szCs w:val="22"/>
                <w:lang w:val="en-GB"/>
              </w:rPr>
              <w:t xml:space="preserve">). InternationalNosocomial Infection </w:t>
            </w:r>
            <w:proofErr w:type="gramStart"/>
            <w:r w:rsidRPr="006E440A">
              <w:rPr>
                <w:rFonts w:ascii="Arial" w:hAnsi="Arial" w:cs="Arial"/>
                <w:sz w:val="22"/>
                <w:szCs w:val="22"/>
                <w:lang w:val="en-GB"/>
              </w:rPr>
              <w:t>Control  Consortium</w:t>
            </w:r>
            <w:proofErr w:type="gramEnd"/>
            <w:r w:rsidRPr="006E440A">
              <w:rPr>
                <w:rFonts w:ascii="Arial" w:hAnsi="Arial" w:cs="Arial"/>
                <w:sz w:val="22"/>
                <w:szCs w:val="22"/>
                <w:lang w:val="en-GB"/>
              </w:rPr>
              <w:t xml:space="preserve"> (INICC) report, datasummary of 36 countries, for 2004–2009. Am J Infect Control. 2012 Jun; 40 (5): 396–407. PMID: 21908073 DOI: 10.1016/j.ajic.2011.05.020</w:t>
            </w:r>
          </w:p>
        </w:tc>
      </w:tr>
      <w:tr w:rsidR="001B3DAF" w:rsidRPr="006E440A" w14:paraId="7089705B" w14:textId="77777777" w:rsidTr="004570F9">
        <w:trPr>
          <w:trHeight w:val="454"/>
        </w:trPr>
        <w:tc>
          <w:tcPr>
            <w:tcW w:w="567" w:type="dxa"/>
            <w:shd w:val="clear" w:color="auto" w:fill="auto"/>
            <w:vAlign w:val="center"/>
          </w:tcPr>
          <w:p w14:paraId="3D227475" w14:textId="77777777" w:rsidR="001B3DAF" w:rsidRPr="006E440A" w:rsidRDefault="004570F9" w:rsidP="00F85386">
            <w:pPr>
              <w:pStyle w:val="Balk1"/>
              <w:rPr>
                <w:bCs w:val="0"/>
                <w:i w:val="0"/>
                <w:szCs w:val="22"/>
                <w:lang w:val="en-GB"/>
              </w:rPr>
            </w:pPr>
            <w:r w:rsidRPr="006E440A">
              <w:rPr>
                <w:bCs w:val="0"/>
                <w:i w:val="0"/>
                <w:szCs w:val="22"/>
                <w:lang w:val="en-GB"/>
              </w:rPr>
              <w:t>14</w:t>
            </w:r>
          </w:p>
        </w:tc>
        <w:tc>
          <w:tcPr>
            <w:tcW w:w="9386" w:type="dxa"/>
            <w:shd w:val="clear" w:color="auto" w:fill="auto"/>
            <w:vAlign w:val="center"/>
          </w:tcPr>
          <w:p w14:paraId="6DDA7362" w14:textId="77777777" w:rsidR="001B3DAF" w:rsidRPr="006E440A" w:rsidRDefault="003B2E0C" w:rsidP="00F85386">
            <w:pPr>
              <w:rPr>
                <w:rFonts w:ascii="Arial" w:hAnsi="Arial" w:cs="Arial"/>
                <w:sz w:val="22"/>
                <w:szCs w:val="22"/>
                <w:lang w:val="en-GB"/>
              </w:rPr>
            </w:pPr>
            <w:r w:rsidRPr="006E440A">
              <w:rPr>
                <w:rFonts w:ascii="Arial" w:hAnsi="Arial" w:cs="Arial"/>
                <w:sz w:val="22"/>
                <w:szCs w:val="22"/>
              </w:rPr>
              <w:t xml:space="preserve">Şevketbeyoğlu H, Taş D, </w:t>
            </w:r>
            <w:r w:rsidRPr="006E440A">
              <w:rPr>
                <w:rFonts w:ascii="Arial" w:hAnsi="Arial" w:cs="Arial"/>
                <w:b/>
                <w:bCs/>
                <w:sz w:val="22"/>
                <w:szCs w:val="22"/>
                <w:u w:val="single"/>
              </w:rPr>
              <w:t>Acar A</w:t>
            </w:r>
            <w:r w:rsidRPr="006E440A">
              <w:rPr>
                <w:rFonts w:ascii="Arial" w:hAnsi="Arial" w:cs="Arial"/>
                <w:sz w:val="22"/>
                <w:szCs w:val="22"/>
              </w:rPr>
              <w:t xml:space="preserve">, Kunter E, Okutan O, Aydın AF, Türkmen M, Kartaloğlu Z. Outbreak of </w:t>
            </w:r>
            <w:r w:rsidRPr="006E440A">
              <w:rPr>
                <w:rFonts w:ascii="Arial" w:hAnsi="Arial" w:cs="Arial"/>
                <w:i/>
                <w:sz w:val="22"/>
                <w:szCs w:val="22"/>
              </w:rPr>
              <w:t>Chlamydia pneumoniae</w:t>
            </w:r>
            <w:r w:rsidRPr="006E440A">
              <w:rPr>
                <w:rFonts w:ascii="Arial" w:hAnsi="Arial" w:cs="Arial"/>
                <w:sz w:val="22"/>
                <w:szCs w:val="22"/>
              </w:rPr>
              <w:t xml:space="preserve"> infection in a military unit: the distribution of lobar and segmental infiltration. Nobel Medicus 2012;8(2):26-31.’</w:t>
            </w:r>
          </w:p>
        </w:tc>
      </w:tr>
      <w:tr w:rsidR="001B3DAF" w:rsidRPr="006E440A" w14:paraId="541DD5F2" w14:textId="77777777" w:rsidTr="004570F9">
        <w:trPr>
          <w:trHeight w:val="454"/>
        </w:trPr>
        <w:tc>
          <w:tcPr>
            <w:tcW w:w="567" w:type="dxa"/>
            <w:shd w:val="clear" w:color="auto" w:fill="auto"/>
            <w:vAlign w:val="center"/>
          </w:tcPr>
          <w:p w14:paraId="63A859B4" w14:textId="77777777" w:rsidR="001B3DAF" w:rsidRPr="006E440A" w:rsidRDefault="004570F9" w:rsidP="00F85386">
            <w:pPr>
              <w:pStyle w:val="Balk1"/>
              <w:rPr>
                <w:bCs w:val="0"/>
                <w:i w:val="0"/>
                <w:szCs w:val="22"/>
                <w:lang w:val="en-GB"/>
              </w:rPr>
            </w:pPr>
            <w:r w:rsidRPr="006E440A">
              <w:rPr>
                <w:bCs w:val="0"/>
                <w:i w:val="0"/>
                <w:szCs w:val="22"/>
                <w:lang w:val="en-GB"/>
              </w:rPr>
              <w:t>15</w:t>
            </w:r>
          </w:p>
        </w:tc>
        <w:tc>
          <w:tcPr>
            <w:tcW w:w="9386" w:type="dxa"/>
            <w:shd w:val="clear" w:color="auto" w:fill="auto"/>
            <w:vAlign w:val="center"/>
          </w:tcPr>
          <w:p w14:paraId="63C200B6" w14:textId="77777777" w:rsidR="001B3DAF" w:rsidRDefault="003B2E0C" w:rsidP="00F85386">
            <w:pPr>
              <w:rPr>
                <w:rFonts w:ascii="Arial" w:hAnsi="Arial" w:cs="Arial"/>
                <w:color w:val="000000"/>
                <w:sz w:val="22"/>
                <w:szCs w:val="22"/>
              </w:rPr>
            </w:pPr>
            <w:r w:rsidRPr="006E440A">
              <w:rPr>
                <w:rFonts w:ascii="Arial" w:hAnsi="Arial" w:cs="Arial"/>
                <w:color w:val="000000"/>
                <w:sz w:val="22"/>
                <w:szCs w:val="22"/>
                <w:shd w:val="clear" w:color="auto" w:fill="FFFFFF"/>
                <w:lang w:val="en-GB"/>
              </w:rPr>
              <w:t>Leblebicioglu H, Erben N, Rosenthal VD, Atasay B, Erbay A, Unal S, Senol G, Willke A, Özgültekin A, Altin N, Bakir M, Oncul O, Ersöz G, Ozdemir D, Yalcin AN, Özdemir H, Yıldızdaş D, Koksal I, Aygun C, Sirmatel F, Sener A, Tuna N, Akan ÖA, Turgut H, Demiroz AP, Kendirli T, Alp E, Uzun C, Ulusoy S, Arman Dand List of the remaining co-authors (A</w:t>
            </w:r>
            <w:r w:rsidRPr="00F85386">
              <w:rPr>
                <w:rFonts w:ascii="Arial" w:hAnsi="Arial" w:cs="Arial"/>
                <w:b/>
                <w:color w:val="000000"/>
                <w:sz w:val="22"/>
                <w:szCs w:val="22"/>
                <w:shd w:val="clear" w:color="auto" w:fill="FFFFFF"/>
                <w:lang w:val="en-GB"/>
              </w:rPr>
              <w:t>li Acar</w:t>
            </w:r>
            <w:r w:rsidRPr="006E440A">
              <w:rPr>
                <w:rFonts w:ascii="Arial" w:hAnsi="Arial" w:cs="Arial"/>
                <w:color w:val="000000"/>
                <w:sz w:val="22"/>
                <w:szCs w:val="22"/>
                <w:shd w:val="clear" w:color="auto" w:fill="FFFFFF"/>
                <w:lang w:val="en-GB"/>
              </w:rPr>
              <w:t xml:space="preserve">). </w:t>
            </w:r>
            <w:r w:rsidRPr="006E440A">
              <w:rPr>
                <w:rFonts w:ascii="Arial" w:hAnsi="Arial" w:cs="Arial"/>
                <w:color w:val="000000"/>
                <w:sz w:val="22"/>
                <w:szCs w:val="22"/>
                <w:lang w:val="en-GB"/>
              </w:rPr>
              <w:t xml:space="preserve">International Nosocomial Infection Control Consortium (INICC) national report on device-associated infection rates in 19 cities of Turkey, data summary for 2003-2012. </w:t>
            </w:r>
            <w:r w:rsidRPr="006E440A">
              <w:rPr>
                <w:rFonts w:ascii="Arial" w:hAnsi="Arial" w:cs="Arial"/>
                <w:color w:val="000000"/>
                <w:sz w:val="22"/>
                <w:szCs w:val="22"/>
                <w:shd w:val="clear" w:color="auto" w:fill="FFFFFF"/>
                <w:lang w:val="en-GB"/>
              </w:rPr>
              <w:t>Ann Clin Microbiol Antimicrob. 2014 Nov 18; 13:51. Doi: 10.1186/s12941-014-0051-3.</w:t>
            </w:r>
            <w:r w:rsidRPr="006E440A">
              <w:rPr>
                <w:rFonts w:ascii="Arial" w:hAnsi="Arial" w:cs="Arial"/>
                <w:b/>
                <w:color w:val="000000"/>
                <w:sz w:val="22"/>
                <w:szCs w:val="22"/>
              </w:rPr>
              <w:t xml:space="preserve"> PMID: </w:t>
            </w:r>
            <w:r w:rsidRPr="006E440A">
              <w:rPr>
                <w:rFonts w:ascii="Arial" w:hAnsi="Arial" w:cs="Arial"/>
                <w:color w:val="000000"/>
                <w:sz w:val="22"/>
                <w:szCs w:val="22"/>
              </w:rPr>
              <w:t>25403704</w:t>
            </w:r>
            <w:r w:rsidRPr="006E440A">
              <w:rPr>
                <w:rFonts w:ascii="Arial" w:hAnsi="Arial" w:cs="Arial"/>
                <w:b/>
                <w:color w:val="000000"/>
                <w:sz w:val="22"/>
                <w:szCs w:val="22"/>
              </w:rPr>
              <w:t xml:space="preserve"> PMCID: </w:t>
            </w:r>
            <w:r w:rsidRPr="006E440A">
              <w:rPr>
                <w:rFonts w:ascii="Arial" w:hAnsi="Arial" w:cs="Arial"/>
                <w:color w:val="000000"/>
                <w:sz w:val="22"/>
                <w:szCs w:val="22"/>
              </w:rPr>
              <w:t>PMC4255447</w:t>
            </w:r>
          </w:p>
          <w:p w14:paraId="4C8637F7" w14:textId="77777777" w:rsidR="00F85386" w:rsidRPr="006E440A" w:rsidRDefault="00F85386" w:rsidP="00F85386">
            <w:pPr>
              <w:rPr>
                <w:rFonts w:ascii="Arial" w:hAnsi="Arial" w:cs="Arial"/>
                <w:sz w:val="22"/>
                <w:szCs w:val="22"/>
                <w:lang w:val="en-GB"/>
              </w:rPr>
            </w:pPr>
          </w:p>
        </w:tc>
      </w:tr>
      <w:tr w:rsidR="001B3DAF" w:rsidRPr="006E440A" w14:paraId="30DB8F5B" w14:textId="77777777" w:rsidTr="004570F9">
        <w:trPr>
          <w:trHeight w:val="454"/>
        </w:trPr>
        <w:tc>
          <w:tcPr>
            <w:tcW w:w="567" w:type="dxa"/>
            <w:shd w:val="clear" w:color="auto" w:fill="auto"/>
            <w:vAlign w:val="center"/>
          </w:tcPr>
          <w:p w14:paraId="17A58F3D" w14:textId="77777777" w:rsidR="001B3DAF" w:rsidRPr="006E440A" w:rsidRDefault="004570F9" w:rsidP="00F85386">
            <w:pPr>
              <w:pStyle w:val="Balk1"/>
              <w:rPr>
                <w:bCs w:val="0"/>
                <w:i w:val="0"/>
                <w:szCs w:val="22"/>
                <w:lang w:val="en-GB"/>
              </w:rPr>
            </w:pPr>
            <w:r w:rsidRPr="006E440A">
              <w:rPr>
                <w:bCs w:val="0"/>
                <w:i w:val="0"/>
                <w:szCs w:val="22"/>
                <w:lang w:val="en-GB"/>
              </w:rPr>
              <w:t>16</w:t>
            </w:r>
          </w:p>
        </w:tc>
        <w:tc>
          <w:tcPr>
            <w:tcW w:w="9386" w:type="dxa"/>
            <w:shd w:val="clear" w:color="auto" w:fill="auto"/>
            <w:vAlign w:val="center"/>
          </w:tcPr>
          <w:p w14:paraId="4574E755" w14:textId="77777777" w:rsidR="001B3DAF" w:rsidRPr="006E440A" w:rsidRDefault="003B2E0C" w:rsidP="00F85386">
            <w:pPr>
              <w:rPr>
                <w:rFonts w:ascii="Arial" w:hAnsi="Arial" w:cs="Arial"/>
                <w:sz w:val="22"/>
                <w:szCs w:val="22"/>
                <w:lang w:val="en-GB"/>
              </w:rPr>
            </w:pPr>
            <w:r w:rsidRPr="006E440A">
              <w:rPr>
                <w:rFonts w:ascii="Arial" w:hAnsi="Arial" w:cs="Arial"/>
                <w:sz w:val="22"/>
                <w:szCs w:val="22"/>
              </w:rPr>
              <w:t xml:space="preserve">Budak S, Oncul O, Aktas Z, </w:t>
            </w:r>
            <w:r w:rsidRPr="006E440A">
              <w:rPr>
                <w:rFonts w:ascii="Arial" w:hAnsi="Arial" w:cs="Arial"/>
                <w:b/>
                <w:sz w:val="22"/>
                <w:szCs w:val="22"/>
              </w:rPr>
              <w:t>Acar A</w:t>
            </w:r>
            <w:r w:rsidRPr="006E440A">
              <w:rPr>
                <w:rFonts w:ascii="Arial" w:hAnsi="Arial" w:cs="Arial"/>
                <w:sz w:val="22"/>
                <w:szCs w:val="22"/>
              </w:rPr>
              <w:t xml:space="preserve">, Ozyurt M, Turhan V, Erdem H, Gorenek L.The </w:t>
            </w:r>
            <w:r w:rsidRPr="006E440A">
              <w:rPr>
                <w:rStyle w:val="highlight"/>
                <w:rFonts w:ascii="Arial" w:hAnsi="Arial" w:cs="Arial"/>
                <w:sz w:val="22"/>
                <w:szCs w:val="22"/>
              </w:rPr>
              <w:t>determination</w:t>
            </w:r>
            <w:r w:rsidRPr="006E440A">
              <w:rPr>
                <w:rFonts w:ascii="Arial" w:hAnsi="Arial" w:cs="Arial"/>
                <w:sz w:val="22"/>
                <w:szCs w:val="22"/>
              </w:rPr>
              <w:t xml:space="preserve"> of </w:t>
            </w:r>
            <w:r w:rsidRPr="006E440A">
              <w:rPr>
                <w:rStyle w:val="highlight"/>
                <w:rFonts w:ascii="Arial" w:hAnsi="Arial" w:cs="Arial"/>
                <w:sz w:val="22"/>
                <w:szCs w:val="22"/>
              </w:rPr>
              <w:t>carbapenemresistance</w:t>
            </w:r>
            <w:r w:rsidRPr="006E440A">
              <w:rPr>
                <w:rFonts w:ascii="Arial" w:hAnsi="Arial" w:cs="Arial"/>
                <w:sz w:val="22"/>
                <w:szCs w:val="22"/>
              </w:rPr>
              <w:t xml:space="preserve"> in </w:t>
            </w:r>
            <w:r w:rsidRPr="006E440A">
              <w:rPr>
                <w:rStyle w:val="highlight"/>
                <w:rFonts w:ascii="Arial" w:hAnsi="Arial" w:cs="Arial"/>
                <w:sz w:val="22"/>
                <w:szCs w:val="22"/>
              </w:rPr>
              <w:t>Escherichia coli</w:t>
            </w:r>
            <w:r w:rsidRPr="006E440A">
              <w:rPr>
                <w:rFonts w:ascii="Arial" w:hAnsi="Arial" w:cs="Arial"/>
                <w:sz w:val="22"/>
                <w:szCs w:val="22"/>
              </w:rPr>
              <w:t xml:space="preserve"> and </w:t>
            </w:r>
            <w:r w:rsidRPr="006E440A">
              <w:rPr>
                <w:rStyle w:val="highlight"/>
                <w:rFonts w:ascii="Arial" w:hAnsi="Arial" w:cs="Arial"/>
                <w:sz w:val="22"/>
                <w:szCs w:val="22"/>
              </w:rPr>
              <w:t>pneumoniae</w:t>
            </w:r>
            <w:r w:rsidRPr="006E440A">
              <w:rPr>
                <w:rFonts w:ascii="Arial" w:hAnsi="Arial" w:cs="Arial"/>
                <w:sz w:val="22"/>
                <w:szCs w:val="22"/>
              </w:rPr>
              <w:t xml:space="preserve"> isolates </w:t>
            </w:r>
            <w:r w:rsidRPr="006E440A">
              <w:rPr>
                <w:rStyle w:val="highlight"/>
                <w:rFonts w:ascii="Arial" w:hAnsi="Arial" w:cs="Arial"/>
                <w:sz w:val="22"/>
                <w:szCs w:val="22"/>
              </w:rPr>
              <w:t>related</w:t>
            </w:r>
            <w:r w:rsidRPr="006E440A">
              <w:rPr>
                <w:rFonts w:ascii="Arial" w:hAnsi="Arial" w:cs="Arial"/>
                <w:sz w:val="22"/>
                <w:szCs w:val="22"/>
              </w:rPr>
              <w:t xml:space="preserve"> to </w:t>
            </w:r>
            <w:r w:rsidRPr="006E440A">
              <w:rPr>
                <w:rStyle w:val="highlight"/>
                <w:rFonts w:ascii="Arial" w:hAnsi="Arial" w:cs="Arial"/>
                <w:sz w:val="22"/>
                <w:szCs w:val="22"/>
              </w:rPr>
              <w:t>nosocomial infections</w:t>
            </w:r>
            <w:r w:rsidRPr="006E440A">
              <w:rPr>
                <w:rFonts w:ascii="Arial" w:hAnsi="Arial" w:cs="Arial"/>
                <w:sz w:val="22"/>
                <w:szCs w:val="22"/>
              </w:rPr>
              <w:t xml:space="preserve"> and the </w:t>
            </w:r>
            <w:r w:rsidRPr="006E440A">
              <w:rPr>
                <w:rStyle w:val="highlight"/>
                <w:rFonts w:ascii="Arial" w:hAnsi="Arial" w:cs="Arial"/>
                <w:sz w:val="22"/>
                <w:szCs w:val="22"/>
              </w:rPr>
              <w:t>evaluation</w:t>
            </w:r>
            <w:r w:rsidRPr="006E440A">
              <w:rPr>
                <w:rFonts w:ascii="Arial" w:hAnsi="Arial" w:cs="Arial"/>
                <w:sz w:val="22"/>
                <w:szCs w:val="22"/>
              </w:rPr>
              <w:t xml:space="preserve"> of </w:t>
            </w:r>
            <w:r w:rsidRPr="006E440A">
              <w:rPr>
                <w:rStyle w:val="highlight"/>
                <w:rFonts w:ascii="Arial" w:hAnsi="Arial" w:cs="Arial"/>
                <w:sz w:val="22"/>
                <w:szCs w:val="22"/>
              </w:rPr>
              <w:t>risk factors</w:t>
            </w:r>
            <w:r w:rsidRPr="006E440A">
              <w:rPr>
                <w:rFonts w:ascii="Arial" w:hAnsi="Arial" w:cs="Arial"/>
                <w:sz w:val="22"/>
                <w:szCs w:val="22"/>
              </w:rPr>
              <w:t xml:space="preserve">. Southeast Asian J Trop Med Public Health. 2014 Jan; 45(1): 113-22. </w:t>
            </w:r>
            <w:r w:rsidRPr="006E440A">
              <w:rPr>
                <w:rFonts w:ascii="Arial" w:hAnsi="Arial" w:cs="Arial"/>
                <w:b/>
                <w:color w:val="000000"/>
                <w:sz w:val="22"/>
                <w:szCs w:val="22"/>
              </w:rPr>
              <w:t>PMID: 24964660</w:t>
            </w:r>
          </w:p>
        </w:tc>
      </w:tr>
      <w:tr w:rsidR="001B3DAF" w:rsidRPr="006E440A" w14:paraId="2AB7892D" w14:textId="77777777" w:rsidTr="004570F9">
        <w:trPr>
          <w:trHeight w:val="454"/>
        </w:trPr>
        <w:tc>
          <w:tcPr>
            <w:tcW w:w="567" w:type="dxa"/>
            <w:shd w:val="clear" w:color="auto" w:fill="auto"/>
            <w:vAlign w:val="center"/>
          </w:tcPr>
          <w:p w14:paraId="721769FA" w14:textId="77777777" w:rsidR="001B3DAF" w:rsidRPr="006E440A" w:rsidRDefault="004570F9" w:rsidP="00F85386">
            <w:pPr>
              <w:pStyle w:val="Balk1"/>
              <w:rPr>
                <w:bCs w:val="0"/>
                <w:i w:val="0"/>
                <w:szCs w:val="22"/>
                <w:lang w:val="en-GB"/>
              </w:rPr>
            </w:pPr>
            <w:r w:rsidRPr="006E440A">
              <w:rPr>
                <w:bCs w:val="0"/>
                <w:i w:val="0"/>
                <w:szCs w:val="22"/>
                <w:lang w:val="en-GB"/>
              </w:rPr>
              <w:t>17</w:t>
            </w:r>
          </w:p>
        </w:tc>
        <w:tc>
          <w:tcPr>
            <w:tcW w:w="9386" w:type="dxa"/>
            <w:shd w:val="clear" w:color="auto" w:fill="auto"/>
            <w:vAlign w:val="center"/>
          </w:tcPr>
          <w:p w14:paraId="07498672" w14:textId="77777777" w:rsidR="001B3DAF" w:rsidRPr="006E440A" w:rsidRDefault="003B2E0C" w:rsidP="00F85386">
            <w:pPr>
              <w:rPr>
                <w:rFonts w:ascii="Arial" w:hAnsi="Arial" w:cs="Arial"/>
                <w:sz w:val="22"/>
                <w:szCs w:val="22"/>
                <w:lang w:val="en-GB"/>
              </w:rPr>
            </w:pPr>
            <w:r w:rsidRPr="006E440A">
              <w:rPr>
                <w:rFonts w:ascii="Arial" w:hAnsi="Arial" w:cs="Arial"/>
                <w:sz w:val="22"/>
                <w:szCs w:val="22"/>
              </w:rPr>
              <w:t xml:space="preserve">Öncül O, Öksüz S, </w:t>
            </w:r>
            <w:r w:rsidRPr="006E440A">
              <w:rPr>
                <w:rFonts w:ascii="Arial" w:hAnsi="Arial" w:cs="Arial"/>
                <w:b/>
                <w:sz w:val="22"/>
                <w:szCs w:val="22"/>
              </w:rPr>
              <w:t>Acar A</w:t>
            </w:r>
            <w:r w:rsidRPr="006E440A">
              <w:rPr>
                <w:rFonts w:ascii="Arial" w:hAnsi="Arial" w:cs="Arial"/>
                <w:sz w:val="22"/>
                <w:szCs w:val="22"/>
              </w:rPr>
              <w:t>, Ülkür E, Turhan V, Uygur F, Ulçay A, Erdem H, Özyurt M, Görenek L.</w:t>
            </w:r>
            <w:r w:rsidRPr="006E440A">
              <w:rPr>
                <w:rStyle w:val="highlight"/>
                <w:rFonts w:ascii="Arial" w:hAnsi="Arial" w:cs="Arial"/>
                <w:sz w:val="22"/>
                <w:szCs w:val="22"/>
              </w:rPr>
              <w:t>Nosocomialinfection</w:t>
            </w:r>
            <w:r w:rsidRPr="006E440A">
              <w:rPr>
                <w:rFonts w:ascii="Arial" w:hAnsi="Arial" w:cs="Arial"/>
                <w:sz w:val="22"/>
                <w:szCs w:val="22"/>
              </w:rPr>
              <w:t xml:space="preserve"> characteristics in a burn intensive care unit: </w:t>
            </w:r>
            <w:r w:rsidRPr="006E440A">
              <w:rPr>
                <w:rStyle w:val="highlight"/>
                <w:rFonts w:ascii="Arial" w:hAnsi="Arial" w:cs="Arial"/>
                <w:sz w:val="22"/>
                <w:szCs w:val="22"/>
              </w:rPr>
              <w:t>analysis</w:t>
            </w:r>
            <w:r w:rsidRPr="006E440A">
              <w:rPr>
                <w:rFonts w:ascii="Arial" w:hAnsi="Arial" w:cs="Arial"/>
                <w:sz w:val="22"/>
                <w:szCs w:val="22"/>
              </w:rPr>
              <w:t xml:space="preserve"> of an eleven-year active surveillance. Burns. 2014 Aug; 40(5): 835-41</w:t>
            </w:r>
            <w:r w:rsidRPr="006E440A">
              <w:rPr>
                <w:rFonts w:ascii="Arial" w:hAnsi="Arial" w:cs="Arial"/>
                <w:b/>
                <w:color w:val="000000"/>
                <w:sz w:val="22"/>
                <w:szCs w:val="22"/>
              </w:rPr>
              <w:t xml:space="preserve">PMID: </w:t>
            </w:r>
            <w:r w:rsidRPr="006E440A">
              <w:rPr>
                <w:rFonts w:ascii="Arial" w:hAnsi="Arial" w:cs="Arial"/>
                <w:color w:val="000000"/>
                <w:sz w:val="22"/>
                <w:szCs w:val="22"/>
              </w:rPr>
              <w:t>24296064</w:t>
            </w:r>
            <w:r w:rsidRPr="006E440A">
              <w:rPr>
                <w:rFonts w:ascii="Arial" w:hAnsi="Arial" w:cs="Arial"/>
                <w:b/>
                <w:color w:val="000000"/>
                <w:sz w:val="22"/>
                <w:szCs w:val="22"/>
              </w:rPr>
              <w:t xml:space="preserve"> DOI: </w:t>
            </w:r>
            <w:r w:rsidRPr="006E440A">
              <w:rPr>
                <w:rFonts w:ascii="Arial" w:hAnsi="Arial" w:cs="Arial"/>
                <w:color w:val="000000"/>
                <w:sz w:val="22"/>
                <w:szCs w:val="22"/>
              </w:rPr>
              <w:t>10.1016/j.burns.2013.11.003</w:t>
            </w:r>
          </w:p>
        </w:tc>
      </w:tr>
      <w:tr w:rsidR="001B3DAF" w:rsidRPr="006E440A" w14:paraId="534D1F87" w14:textId="77777777" w:rsidTr="004570F9">
        <w:trPr>
          <w:trHeight w:val="454"/>
        </w:trPr>
        <w:tc>
          <w:tcPr>
            <w:tcW w:w="567" w:type="dxa"/>
            <w:shd w:val="clear" w:color="auto" w:fill="auto"/>
            <w:vAlign w:val="center"/>
          </w:tcPr>
          <w:p w14:paraId="5E163AF1" w14:textId="77777777" w:rsidR="001B3DAF" w:rsidRPr="006E440A" w:rsidRDefault="004570F9" w:rsidP="00F85386">
            <w:pPr>
              <w:pStyle w:val="Balk1"/>
              <w:rPr>
                <w:bCs w:val="0"/>
                <w:i w:val="0"/>
                <w:szCs w:val="22"/>
                <w:lang w:val="en-GB"/>
              </w:rPr>
            </w:pPr>
            <w:r w:rsidRPr="006E440A">
              <w:rPr>
                <w:bCs w:val="0"/>
                <w:i w:val="0"/>
                <w:szCs w:val="22"/>
                <w:lang w:val="en-GB"/>
              </w:rPr>
              <w:t>18</w:t>
            </w:r>
          </w:p>
        </w:tc>
        <w:tc>
          <w:tcPr>
            <w:tcW w:w="9386" w:type="dxa"/>
            <w:shd w:val="clear" w:color="auto" w:fill="auto"/>
            <w:vAlign w:val="center"/>
          </w:tcPr>
          <w:p w14:paraId="15E02737" w14:textId="77777777"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 xml:space="preserve">Turhan V, Mutluoglu M, </w:t>
            </w:r>
            <w:r w:rsidRPr="00F85386">
              <w:rPr>
                <w:rFonts w:ascii="Arial" w:hAnsi="Arial" w:cs="Arial"/>
                <w:b/>
                <w:sz w:val="22"/>
                <w:szCs w:val="22"/>
                <w:lang w:val="en-GB"/>
              </w:rPr>
              <w:t>Acar A</w:t>
            </w:r>
            <w:r w:rsidRPr="006E440A">
              <w:rPr>
                <w:rFonts w:ascii="Arial" w:hAnsi="Arial" w:cs="Arial"/>
                <w:sz w:val="22"/>
                <w:szCs w:val="22"/>
                <w:lang w:val="en-GB"/>
              </w:rPr>
              <w:t>, Hatipoğlu M, Önem Y, Uzun G, Ay H, Öncül O, Görenek L. Increasing incidence of Gram-negative organisms in bacterial agents isolated from diabetic foot ulcers. J Infect Dev Ctries. 2013 Oct 15; 7(10): 707-12. PMID: 24129622 DOI: 10.3855/jidc.2967</w:t>
            </w:r>
          </w:p>
        </w:tc>
      </w:tr>
      <w:tr w:rsidR="001B3DAF" w:rsidRPr="006E440A" w14:paraId="2C920A33" w14:textId="77777777" w:rsidTr="004570F9">
        <w:trPr>
          <w:trHeight w:val="454"/>
        </w:trPr>
        <w:tc>
          <w:tcPr>
            <w:tcW w:w="567" w:type="dxa"/>
            <w:shd w:val="clear" w:color="auto" w:fill="auto"/>
            <w:vAlign w:val="center"/>
          </w:tcPr>
          <w:p w14:paraId="50BF60DF" w14:textId="77777777" w:rsidR="001B3DAF" w:rsidRPr="006E440A" w:rsidRDefault="004570F9" w:rsidP="00F85386">
            <w:pPr>
              <w:pStyle w:val="Balk1"/>
              <w:rPr>
                <w:bCs w:val="0"/>
                <w:i w:val="0"/>
                <w:szCs w:val="22"/>
                <w:lang w:val="en-GB"/>
              </w:rPr>
            </w:pPr>
            <w:r w:rsidRPr="006E440A">
              <w:rPr>
                <w:bCs w:val="0"/>
                <w:i w:val="0"/>
                <w:szCs w:val="22"/>
                <w:lang w:val="en-GB"/>
              </w:rPr>
              <w:t>19</w:t>
            </w:r>
          </w:p>
        </w:tc>
        <w:tc>
          <w:tcPr>
            <w:tcW w:w="9386" w:type="dxa"/>
            <w:shd w:val="clear" w:color="auto" w:fill="auto"/>
            <w:vAlign w:val="center"/>
          </w:tcPr>
          <w:p w14:paraId="58F43B41" w14:textId="77777777" w:rsidR="001B3DAF" w:rsidRPr="006E440A" w:rsidRDefault="003B2E0C" w:rsidP="00F85386">
            <w:pPr>
              <w:rPr>
                <w:rFonts w:ascii="Arial" w:hAnsi="Arial" w:cs="Arial"/>
                <w:sz w:val="22"/>
                <w:szCs w:val="22"/>
                <w:lang w:val="en-GB"/>
              </w:rPr>
            </w:pPr>
            <w:r w:rsidRPr="006E440A">
              <w:rPr>
                <w:rFonts w:ascii="Arial" w:hAnsi="Arial" w:cs="Arial"/>
                <w:sz w:val="22"/>
                <w:szCs w:val="22"/>
              </w:rPr>
              <w:t xml:space="preserve">Rosenthal VD, Richtmann R, Singh </w:t>
            </w:r>
            <w:proofErr w:type="gramStart"/>
            <w:r w:rsidRPr="006E440A">
              <w:rPr>
                <w:rFonts w:ascii="Arial" w:hAnsi="Arial" w:cs="Arial"/>
                <w:sz w:val="22"/>
                <w:szCs w:val="22"/>
              </w:rPr>
              <w:t>S,at</w:t>
            </w:r>
            <w:proofErr w:type="gramEnd"/>
            <w:r w:rsidRPr="006E440A">
              <w:rPr>
                <w:rFonts w:ascii="Arial" w:hAnsi="Arial" w:cs="Arial"/>
                <w:sz w:val="22"/>
                <w:szCs w:val="22"/>
              </w:rPr>
              <w:t xml:space="preserve"> al. INICC Members</w:t>
            </w:r>
            <w:r w:rsidRPr="006E440A">
              <w:rPr>
                <w:rFonts w:ascii="Arial" w:hAnsi="Arial" w:cs="Arial"/>
                <w:b/>
                <w:sz w:val="22"/>
                <w:szCs w:val="22"/>
              </w:rPr>
              <w:t>.(Ali ACAR).</w:t>
            </w:r>
            <w:r w:rsidRPr="006E440A">
              <w:rPr>
                <w:rFonts w:ascii="Arial" w:hAnsi="Arial" w:cs="Arial"/>
                <w:sz w:val="22"/>
                <w:szCs w:val="22"/>
              </w:rPr>
              <w:t xml:space="preserve">Surgical site infections, International Nosocomial Infection Control Consortium (INICC) report, data summary of 30 countries, 2005-2010. Infect Control Hosp Epidemiol. 2013 Jun; 34(6): 597-604. </w:t>
            </w:r>
            <w:r w:rsidRPr="006E440A">
              <w:rPr>
                <w:rFonts w:ascii="Arial" w:hAnsi="Arial" w:cs="Arial"/>
                <w:b/>
                <w:color w:val="000000"/>
                <w:sz w:val="22"/>
                <w:szCs w:val="22"/>
              </w:rPr>
              <w:t xml:space="preserve">PMID: </w:t>
            </w:r>
            <w:r w:rsidRPr="006E440A">
              <w:rPr>
                <w:rFonts w:ascii="Arial" w:hAnsi="Arial" w:cs="Arial"/>
                <w:color w:val="000000"/>
                <w:sz w:val="22"/>
                <w:szCs w:val="22"/>
              </w:rPr>
              <w:t>23651890</w:t>
            </w:r>
            <w:r w:rsidRPr="006E440A">
              <w:rPr>
                <w:rFonts w:ascii="Arial" w:hAnsi="Arial" w:cs="Arial"/>
                <w:b/>
                <w:color w:val="000000"/>
                <w:sz w:val="22"/>
                <w:szCs w:val="22"/>
              </w:rPr>
              <w:t xml:space="preserve"> DOI: </w:t>
            </w:r>
            <w:r w:rsidRPr="006E440A">
              <w:rPr>
                <w:rFonts w:ascii="Arial" w:hAnsi="Arial" w:cs="Arial"/>
                <w:color w:val="000000"/>
                <w:sz w:val="22"/>
                <w:szCs w:val="22"/>
              </w:rPr>
              <w:t>10.1086/670626</w:t>
            </w:r>
          </w:p>
        </w:tc>
      </w:tr>
      <w:tr w:rsidR="001B3DAF" w:rsidRPr="006E440A" w14:paraId="3095A615" w14:textId="77777777" w:rsidTr="004570F9">
        <w:trPr>
          <w:trHeight w:val="454"/>
        </w:trPr>
        <w:tc>
          <w:tcPr>
            <w:tcW w:w="567" w:type="dxa"/>
            <w:shd w:val="clear" w:color="auto" w:fill="auto"/>
            <w:vAlign w:val="center"/>
          </w:tcPr>
          <w:p w14:paraId="799E1B58" w14:textId="77777777" w:rsidR="001B3DAF" w:rsidRPr="006E440A" w:rsidRDefault="004570F9" w:rsidP="00F85386">
            <w:pPr>
              <w:pStyle w:val="Balk1"/>
              <w:rPr>
                <w:bCs w:val="0"/>
                <w:i w:val="0"/>
                <w:szCs w:val="22"/>
                <w:lang w:val="en-GB"/>
              </w:rPr>
            </w:pPr>
            <w:r w:rsidRPr="006E440A">
              <w:rPr>
                <w:bCs w:val="0"/>
                <w:i w:val="0"/>
                <w:szCs w:val="22"/>
                <w:lang w:val="en-GB"/>
              </w:rPr>
              <w:lastRenderedPageBreak/>
              <w:t>20</w:t>
            </w:r>
          </w:p>
        </w:tc>
        <w:tc>
          <w:tcPr>
            <w:tcW w:w="9386" w:type="dxa"/>
            <w:shd w:val="clear" w:color="auto" w:fill="auto"/>
            <w:vAlign w:val="center"/>
          </w:tcPr>
          <w:p w14:paraId="418BF07C" w14:textId="77777777" w:rsidR="001B3DAF" w:rsidRPr="006E440A" w:rsidRDefault="003B2E0C" w:rsidP="00F85386">
            <w:pPr>
              <w:rPr>
                <w:rFonts w:ascii="Arial" w:hAnsi="Arial" w:cs="Arial"/>
                <w:sz w:val="22"/>
                <w:szCs w:val="22"/>
                <w:lang w:val="en-GB"/>
              </w:rPr>
            </w:pPr>
            <w:r w:rsidRPr="006E440A">
              <w:rPr>
                <w:rFonts w:ascii="Arial" w:hAnsi="Arial" w:cs="Arial"/>
                <w:sz w:val="22"/>
                <w:szCs w:val="22"/>
              </w:rPr>
              <w:t xml:space="preserve">Ercan Karabacak, </w:t>
            </w:r>
            <w:r w:rsidRPr="006E440A">
              <w:rPr>
                <w:rFonts w:ascii="Arial" w:hAnsi="Arial" w:cs="Arial"/>
                <w:b/>
                <w:sz w:val="22"/>
                <w:szCs w:val="22"/>
                <w:u w:val="single"/>
              </w:rPr>
              <w:t>Ali Acar</w:t>
            </w:r>
            <w:r w:rsidRPr="006E440A">
              <w:rPr>
                <w:rFonts w:ascii="Arial" w:hAnsi="Arial" w:cs="Arial"/>
                <w:sz w:val="22"/>
                <w:szCs w:val="22"/>
              </w:rPr>
              <w:t xml:space="preserve">, Ersin Aydın, Bilal Doğan. Evaluation of syphilis patients among the 1996-2012 years in a training hospital in Turkey. TURKDERM. 2014; 48(2): 67-79. </w:t>
            </w:r>
            <w:r w:rsidRPr="006E440A">
              <w:rPr>
                <w:rFonts w:ascii="Arial" w:hAnsi="Arial" w:cs="Arial"/>
                <w:b/>
                <w:sz w:val="22"/>
                <w:szCs w:val="22"/>
              </w:rPr>
              <w:t xml:space="preserve">DOI: </w:t>
            </w:r>
            <w:r w:rsidRPr="006E440A">
              <w:rPr>
                <w:rFonts w:ascii="Arial" w:hAnsi="Arial" w:cs="Arial"/>
                <w:sz w:val="22"/>
                <w:szCs w:val="22"/>
              </w:rPr>
              <w:t>10.4274/turkderm.85530</w:t>
            </w:r>
          </w:p>
        </w:tc>
      </w:tr>
      <w:tr w:rsidR="001B3DAF" w:rsidRPr="006E440A" w14:paraId="02F1C194" w14:textId="77777777" w:rsidTr="004570F9">
        <w:trPr>
          <w:trHeight w:val="454"/>
        </w:trPr>
        <w:tc>
          <w:tcPr>
            <w:tcW w:w="567" w:type="dxa"/>
            <w:shd w:val="clear" w:color="auto" w:fill="auto"/>
            <w:vAlign w:val="center"/>
          </w:tcPr>
          <w:p w14:paraId="78112FB8" w14:textId="77777777" w:rsidR="001B3DAF" w:rsidRPr="006E440A" w:rsidRDefault="004570F9" w:rsidP="00F85386">
            <w:pPr>
              <w:pStyle w:val="Balk1"/>
              <w:rPr>
                <w:bCs w:val="0"/>
                <w:i w:val="0"/>
                <w:szCs w:val="22"/>
                <w:lang w:val="en-GB"/>
              </w:rPr>
            </w:pPr>
            <w:r w:rsidRPr="006E440A">
              <w:rPr>
                <w:bCs w:val="0"/>
                <w:i w:val="0"/>
                <w:szCs w:val="22"/>
                <w:lang w:val="en-GB"/>
              </w:rPr>
              <w:t>21</w:t>
            </w:r>
          </w:p>
        </w:tc>
        <w:tc>
          <w:tcPr>
            <w:tcW w:w="9386" w:type="dxa"/>
            <w:shd w:val="clear" w:color="auto" w:fill="auto"/>
            <w:vAlign w:val="center"/>
          </w:tcPr>
          <w:p w14:paraId="4660999C" w14:textId="77777777" w:rsidR="001B3DAF" w:rsidRPr="006E440A" w:rsidRDefault="003B2E0C" w:rsidP="00F85386">
            <w:pPr>
              <w:rPr>
                <w:rFonts w:ascii="Arial" w:hAnsi="Arial" w:cs="Arial"/>
                <w:sz w:val="22"/>
                <w:szCs w:val="22"/>
                <w:lang w:val="en-GB"/>
              </w:rPr>
            </w:pPr>
            <w:r w:rsidRPr="006E440A">
              <w:rPr>
                <w:rFonts w:ascii="Arial" w:hAnsi="Arial" w:cs="Arial"/>
                <w:sz w:val="22"/>
                <w:szCs w:val="22"/>
                <w:lang w:eastAsia="tr-TR"/>
              </w:rPr>
              <w:t xml:space="preserve">Atabey C, Koç A, Eroğlu A, Topuz AK, Çolak A, Demircan MN, Öncül O, Görenek L, Turhan V, </w:t>
            </w:r>
            <w:r w:rsidRPr="006E440A">
              <w:rPr>
                <w:rFonts w:ascii="Arial" w:hAnsi="Arial" w:cs="Arial"/>
                <w:b/>
                <w:sz w:val="22"/>
                <w:szCs w:val="22"/>
                <w:u w:val="single"/>
                <w:lang w:eastAsia="tr-TR"/>
              </w:rPr>
              <w:t>Acar A</w:t>
            </w:r>
            <w:r w:rsidRPr="006E440A">
              <w:rPr>
                <w:rFonts w:ascii="Arial" w:hAnsi="Arial" w:cs="Arial"/>
                <w:sz w:val="22"/>
                <w:szCs w:val="22"/>
                <w:lang w:eastAsia="tr-TR"/>
              </w:rPr>
              <w:t xml:space="preserve">, Özyurt M, Baylan O. </w:t>
            </w:r>
            <w:r w:rsidRPr="006E440A">
              <w:rPr>
                <w:rFonts w:ascii="Arial" w:hAnsi="Arial" w:cs="Arial"/>
                <w:bCs/>
                <w:sz w:val="22"/>
                <w:szCs w:val="22"/>
                <w:lang w:eastAsia="tr-TR"/>
              </w:rPr>
              <w:t>Nosocomial Infections Caused by Jugular Central Venous Catheterization in BrainSurgery Intensive Care Unit</w:t>
            </w:r>
            <w:r w:rsidRPr="006E440A">
              <w:rPr>
                <w:rFonts w:ascii="Arial" w:hAnsi="Arial" w:cs="Arial"/>
                <w:sz w:val="22"/>
                <w:szCs w:val="22"/>
              </w:rPr>
              <w:t xml:space="preserve">. </w:t>
            </w:r>
            <w:r w:rsidRPr="006E440A">
              <w:rPr>
                <w:rFonts w:ascii="Arial" w:hAnsi="Arial" w:cs="Arial"/>
                <w:sz w:val="22"/>
                <w:szCs w:val="22"/>
                <w:lang w:eastAsia="tr-TR"/>
              </w:rPr>
              <w:t xml:space="preserve">Journal of Neurological Sciences [Turkish] </w:t>
            </w:r>
            <w:r w:rsidRPr="006E440A">
              <w:rPr>
                <w:rFonts w:ascii="Arial" w:hAnsi="Arial" w:cs="Arial"/>
                <w:b/>
                <w:bCs/>
                <w:sz w:val="22"/>
                <w:szCs w:val="22"/>
                <w:lang w:eastAsia="tr-TR"/>
              </w:rPr>
              <w:t>31: (3)</w:t>
            </w:r>
            <w:r w:rsidRPr="006E440A">
              <w:rPr>
                <w:rFonts w:ascii="Arial" w:hAnsi="Arial" w:cs="Arial"/>
                <w:sz w:val="22"/>
                <w:szCs w:val="22"/>
                <w:lang w:eastAsia="tr-TR"/>
              </w:rPr>
              <w:t xml:space="preserve"> 41; 557-567, 2014</w:t>
            </w:r>
          </w:p>
        </w:tc>
      </w:tr>
      <w:tr w:rsidR="001B3DAF" w:rsidRPr="006E440A" w14:paraId="168B7273" w14:textId="77777777" w:rsidTr="004570F9">
        <w:trPr>
          <w:trHeight w:val="454"/>
        </w:trPr>
        <w:tc>
          <w:tcPr>
            <w:tcW w:w="567" w:type="dxa"/>
            <w:shd w:val="clear" w:color="auto" w:fill="auto"/>
            <w:vAlign w:val="center"/>
          </w:tcPr>
          <w:p w14:paraId="0F9BFE52" w14:textId="77777777" w:rsidR="001B3DAF" w:rsidRPr="006E440A" w:rsidRDefault="004570F9" w:rsidP="00F85386">
            <w:pPr>
              <w:pStyle w:val="Balk1"/>
              <w:rPr>
                <w:bCs w:val="0"/>
                <w:i w:val="0"/>
                <w:szCs w:val="22"/>
                <w:lang w:val="en-GB"/>
              </w:rPr>
            </w:pPr>
            <w:r w:rsidRPr="006E440A">
              <w:rPr>
                <w:bCs w:val="0"/>
                <w:i w:val="0"/>
                <w:szCs w:val="22"/>
                <w:lang w:val="en-GB"/>
              </w:rPr>
              <w:t>22</w:t>
            </w:r>
          </w:p>
        </w:tc>
        <w:tc>
          <w:tcPr>
            <w:tcW w:w="9386" w:type="dxa"/>
            <w:shd w:val="clear" w:color="auto" w:fill="auto"/>
            <w:vAlign w:val="center"/>
          </w:tcPr>
          <w:p w14:paraId="6E784211" w14:textId="77777777"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 xml:space="preserve">Heisig M, Mattessich S, Rembisz A, </w:t>
            </w:r>
            <w:r w:rsidRPr="00F85386">
              <w:rPr>
                <w:rFonts w:ascii="Arial" w:hAnsi="Arial" w:cs="Arial"/>
                <w:b/>
                <w:sz w:val="22"/>
                <w:szCs w:val="22"/>
                <w:lang w:val="en-GB"/>
              </w:rPr>
              <w:t>Acar A</w:t>
            </w:r>
            <w:r w:rsidRPr="006E440A">
              <w:rPr>
                <w:rFonts w:ascii="Arial" w:hAnsi="Arial" w:cs="Arial"/>
                <w:sz w:val="22"/>
                <w:szCs w:val="22"/>
                <w:lang w:val="en-GB"/>
              </w:rPr>
              <w:t>, Shapiro M, Booth CJ, Neelakanta G, Fikrig E. Frostbite protection in mice expressing an antifreeze glycoprotein. PLoS One. 2015 Feb 25;10 (2</w:t>
            </w:r>
            <w:proofErr w:type="gramStart"/>
            <w:r w:rsidRPr="006E440A">
              <w:rPr>
                <w:rFonts w:ascii="Arial" w:hAnsi="Arial" w:cs="Arial"/>
                <w:sz w:val="22"/>
                <w:szCs w:val="22"/>
                <w:lang w:val="en-GB"/>
              </w:rPr>
              <w:t>):e</w:t>
            </w:r>
            <w:proofErr w:type="gramEnd"/>
            <w:r w:rsidRPr="006E440A">
              <w:rPr>
                <w:rFonts w:ascii="Arial" w:hAnsi="Arial" w:cs="Arial"/>
                <w:sz w:val="22"/>
                <w:szCs w:val="22"/>
                <w:lang w:val="en-GB"/>
              </w:rPr>
              <w:t>0116562. PMID: 25714402 PMCID: PMC4340617 DOI: 10.1371/journal.pone.0116562</w:t>
            </w:r>
          </w:p>
        </w:tc>
      </w:tr>
      <w:tr w:rsidR="001B3DAF" w:rsidRPr="006E440A" w14:paraId="16D0B774" w14:textId="77777777" w:rsidTr="004570F9">
        <w:trPr>
          <w:trHeight w:val="454"/>
        </w:trPr>
        <w:tc>
          <w:tcPr>
            <w:tcW w:w="567" w:type="dxa"/>
            <w:shd w:val="clear" w:color="auto" w:fill="auto"/>
            <w:vAlign w:val="center"/>
          </w:tcPr>
          <w:p w14:paraId="7EB26B62" w14:textId="77777777" w:rsidR="001B3DAF" w:rsidRPr="006E440A" w:rsidRDefault="004570F9" w:rsidP="00F85386">
            <w:pPr>
              <w:pStyle w:val="Balk1"/>
              <w:rPr>
                <w:bCs w:val="0"/>
                <w:i w:val="0"/>
                <w:szCs w:val="22"/>
                <w:lang w:val="en-GB"/>
              </w:rPr>
            </w:pPr>
            <w:r w:rsidRPr="006E440A">
              <w:rPr>
                <w:bCs w:val="0"/>
                <w:i w:val="0"/>
                <w:szCs w:val="22"/>
                <w:lang w:val="en-GB"/>
              </w:rPr>
              <w:t>23</w:t>
            </w:r>
          </w:p>
        </w:tc>
        <w:tc>
          <w:tcPr>
            <w:tcW w:w="9386" w:type="dxa"/>
            <w:shd w:val="clear" w:color="auto" w:fill="auto"/>
            <w:vAlign w:val="center"/>
          </w:tcPr>
          <w:p w14:paraId="1DCE84FE" w14:textId="2372D462"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 xml:space="preserve">Leblebicioglu H, Erben N, Rosenthal VD, Sener A, Uzun C, Senol G, Ersoz G, Demirdal T, Duygu F, Willke A, Sirmatel F, Oztoprak N, Koksal I, Oncul O, Gurbuz Y, Güçlü E, Turgut H, Yalcin AN, Ozdemir D, Kendirli T, Aslan T, Esen S, Ulger F, Dilek A, Yilmaz H, Sunbul M, Ozgunes I, Usluer G, Otkun M, Kaya A, Kuyucu N, Kaya Z, Meric M, Azak E, Yýlmaz G, Kaya S, Ulusoy H, Haznedaroglu T, Gorenek L, </w:t>
            </w:r>
            <w:r w:rsidRPr="00F85386">
              <w:rPr>
                <w:rFonts w:ascii="Arial" w:hAnsi="Arial" w:cs="Arial"/>
                <w:b/>
                <w:sz w:val="22"/>
                <w:szCs w:val="22"/>
                <w:lang w:val="en-GB"/>
              </w:rPr>
              <w:t>Acar A</w:t>
            </w:r>
            <w:r w:rsidRPr="006E440A">
              <w:rPr>
                <w:rFonts w:ascii="Arial" w:hAnsi="Arial" w:cs="Arial"/>
                <w:sz w:val="22"/>
                <w:szCs w:val="22"/>
                <w:lang w:val="en-GB"/>
              </w:rPr>
              <w:t xml:space="preserve">, </w:t>
            </w:r>
            <w:r w:rsidR="00F85386">
              <w:rPr>
                <w:rFonts w:ascii="Arial" w:hAnsi="Arial" w:cs="Arial"/>
                <w:sz w:val="22"/>
                <w:szCs w:val="22"/>
                <w:lang w:val="en-GB"/>
              </w:rPr>
              <w:t>at al</w:t>
            </w:r>
            <w:r w:rsidRPr="006E440A">
              <w:rPr>
                <w:rFonts w:ascii="Arial" w:hAnsi="Arial" w:cs="Arial"/>
                <w:sz w:val="22"/>
                <w:szCs w:val="22"/>
                <w:lang w:val="en-GB"/>
              </w:rPr>
              <w:t>. Surgical site infection rates in 16 cities in Turkey: findings of the International Nosocomial Infection Control Consortium (INICC). Am J Infect Control.</w:t>
            </w:r>
            <w:r w:rsidR="00F85386">
              <w:rPr>
                <w:rFonts w:ascii="Arial" w:hAnsi="Arial" w:cs="Arial"/>
                <w:sz w:val="22"/>
                <w:szCs w:val="22"/>
                <w:lang w:val="en-GB"/>
              </w:rPr>
              <w:t xml:space="preserve"> </w:t>
            </w:r>
            <w:r w:rsidRPr="006E440A">
              <w:rPr>
                <w:rFonts w:ascii="Arial" w:hAnsi="Arial" w:cs="Arial"/>
                <w:sz w:val="22"/>
                <w:szCs w:val="22"/>
                <w:lang w:val="en-GB"/>
              </w:rPr>
              <w:t>2015 Jan; 43(1): 48-52.PMID: 25564124 DOI: 10.1016/j.ajic.2014.09.017</w:t>
            </w:r>
          </w:p>
        </w:tc>
      </w:tr>
      <w:tr w:rsidR="001B3DAF" w:rsidRPr="006E440A" w14:paraId="3DDD918A" w14:textId="77777777" w:rsidTr="004570F9">
        <w:trPr>
          <w:trHeight w:val="454"/>
        </w:trPr>
        <w:tc>
          <w:tcPr>
            <w:tcW w:w="567" w:type="dxa"/>
            <w:shd w:val="clear" w:color="auto" w:fill="auto"/>
            <w:vAlign w:val="center"/>
          </w:tcPr>
          <w:p w14:paraId="601A92F0" w14:textId="77777777" w:rsidR="001B3DAF" w:rsidRPr="006E440A" w:rsidRDefault="004570F9" w:rsidP="00F85386">
            <w:pPr>
              <w:pStyle w:val="Balk1"/>
              <w:rPr>
                <w:bCs w:val="0"/>
                <w:i w:val="0"/>
                <w:szCs w:val="22"/>
                <w:lang w:val="en-GB"/>
              </w:rPr>
            </w:pPr>
            <w:r w:rsidRPr="006E440A">
              <w:rPr>
                <w:bCs w:val="0"/>
                <w:i w:val="0"/>
                <w:szCs w:val="22"/>
                <w:lang w:val="en-GB"/>
              </w:rPr>
              <w:t>24</w:t>
            </w:r>
          </w:p>
        </w:tc>
        <w:tc>
          <w:tcPr>
            <w:tcW w:w="9386" w:type="dxa"/>
            <w:shd w:val="clear" w:color="auto" w:fill="auto"/>
            <w:vAlign w:val="center"/>
          </w:tcPr>
          <w:p w14:paraId="7683EB0F" w14:textId="074A7C70"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 xml:space="preserve">Nabil Abraham, LEI LIU, Brandon Jutras, </w:t>
            </w:r>
            <w:r w:rsidRPr="00F85386">
              <w:rPr>
                <w:rFonts w:ascii="Arial" w:hAnsi="Arial" w:cs="Arial"/>
                <w:b/>
                <w:sz w:val="22"/>
                <w:szCs w:val="22"/>
                <w:lang w:val="en-GB"/>
              </w:rPr>
              <w:t>Ali Acar</w:t>
            </w:r>
            <w:r w:rsidRPr="006E440A">
              <w:rPr>
                <w:rFonts w:ascii="Arial" w:hAnsi="Arial" w:cs="Arial"/>
                <w:sz w:val="22"/>
                <w:szCs w:val="22"/>
                <w:lang w:val="en-GB"/>
              </w:rPr>
              <w:t>, Timur Yarovinsky, Erica Sutton, Martin Heisig, Christine Jacobs-Wagner, and Erol Fikrig.</w:t>
            </w:r>
            <w:r w:rsidR="00F85386">
              <w:rPr>
                <w:rFonts w:ascii="Arial" w:hAnsi="Arial" w:cs="Arial"/>
                <w:sz w:val="22"/>
                <w:szCs w:val="22"/>
                <w:lang w:val="en-GB"/>
              </w:rPr>
              <w:t xml:space="preserve"> </w:t>
            </w:r>
            <w:r w:rsidRPr="006E440A">
              <w:rPr>
                <w:rFonts w:ascii="Arial" w:hAnsi="Arial" w:cs="Arial"/>
                <w:sz w:val="22"/>
                <w:szCs w:val="22"/>
                <w:lang w:val="en-GB"/>
              </w:rPr>
              <w:t>A tick antivirulence protein potentiates antibiotics against Staphylococcus aureus. Antimicrob Agents Chemother. 2017; 61(7</w:t>
            </w:r>
            <w:proofErr w:type="gramStart"/>
            <w:r w:rsidRPr="006E440A">
              <w:rPr>
                <w:rFonts w:ascii="Arial" w:hAnsi="Arial" w:cs="Arial"/>
                <w:sz w:val="22"/>
                <w:szCs w:val="22"/>
                <w:lang w:val="en-GB"/>
              </w:rPr>
              <w:t>).Pii</w:t>
            </w:r>
            <w:proofErr w:type="gramEnd"/>
            <w:r w:rsidRPr="006E440A">
              <w:rPr>
                <w:rFonts w:ascii="Arial" w:hAnsi="Arial" w:cs="Arial"/>
                <w:sz w:val="22"/>
                <w:szCs w:val="22"/>
                <w:lang w:val="en-GB"/>
              </w:rPr>
              <w:t>: e00113-17. PMID: 28438938 PMCID: PMC5487661 DOI: 10.1128/AAC.00113-17</w:t>
            </w:r>
          </w:p>
        </w:tc>
      </w:tr>
      <w:tr w:rsidR="001B3DAF" w:rsidRPr="006E440A" w14:paraId="05EDF988" w14:textId="77777777" w:rsidTr="004570F9">
        <w:trPr>
          <w:trHeight w:val="454"/>
        </w:trPr>
        <w:tc>
          <w:tcPr>
            <w:tcW w:w="567" w:type="dxa"/>
            <w:shd w:val="clear" w:color="auto" w:fill="auto"/>
            <w:vAlign w:val="center"/>
          </w:tcPr>
          <w:p w14:paraId="782534F8" w14:textId="77777777" w:rsidR="001B3DAF" w:rsidRPr="006E440A" w:rsidRDefault="004570F9" w:rsidP="00F85386">
            <w:pPr>
              <w:pStyle w:val="Balk1"/>
              <w:rPr>
                <w:bCs w:val="0"/>
                <w:i w:val="0"/>
                <w:szCs w:val="22"/>
                <w:lang w:val="en-GB"/>
              </w:rPr>
            </w:pPr>
            <w:r w:rsidRPr="006E440A">
              <w:rPr>
                <w:bCs w:val="0"/>
                <w:i w:val="0"/>
                <w:szCs w:val="22"/>
                <w:lang w:val="en-GB"/>
              </w:rPr>
              <w:t>25</w:t>
            </w:r>
          </w:p>
        </w:tc>
        <w:tc>
          <w:tcPr>
            <w:tcW w:w="9386" w:type="dxa"/>
            <w:shd w:val="clear" w:color="auto" w:fill="auto"/>
            <w:vAlign w:val="center"/>
          </w:tcPr>
          <w:p w14:paraId="466E0621" w14:textId="77777777" w:rsidR="001B3DAF" w:rsidRPr="006E440A" w:rsidRDefault="003B2E0C" w:rsidP="00F85386">
            <w:pPr>
              <w:rPr>
                <w:rFonts w:ascii="Arial" w:hAnsi="Arial" w:cs="Arial"/>
                <w:sz w:val="22"/>
                <w:szCs w:val="22"/>
                <w:lang w:val="en-GB"/>
              </w:rPr>
            </w:pPr>
            <w:r w:rsidRPr="006E440A">
              <w:rPr>
                <w:rFonts w:ascii="Arial" w:hAnsi="Arial" w:cs="Arial"/>
                <w:sz w:val="22"/>
                <w:szCs w:val="22"/>
                <w:lang w:val="en-GB"/>
              </w:rPr>
              <w:t xml:space="preserve">Solay AH, </w:t>
            </w:r>
            <w:r w:rsidRPr="00F85386">
              <w:rPr>
                <w:rFonts w:ascii="Arial" w:hAnsi="Arial" w:cs="Arial"/>
                <w:b/>
                <w:sz w:val="22"/>
                <w:szCs w:val="22"/>
                <w:lang w:val="en-GB"/>
              </w:rPr>
              <w:t>Acar A</w:t>
            </w:r>
            <w:r w:rsidRPr="006E440A">
              <w:rPr>
                <w:rFonts w:ascii="Arial" w:hAnsi="Arial" w:cs="Arial"/>
                <w:sz w:val="22"/>
                <w:szCs w:val="22"/>
                <w:lang w:val="en-GB"/>
              </w:rPr>
              <w:t>, Eser F, Kuşçu F, Tütüncü E, Kul G, Şentürk GÇ, Gürbüz Y. Reactivation rates in patients using biological agents, with resolved HBV infection or isolated anti-HBC IgG positivity. Turk J Gastroenterol.2018; 29(5): 561-565.PMID: 30260778PMCID: PMC6284614 DOI: 10.5152/tjg.2018.18032</w:t>
            </w:r>
          </w:p>
        </w:tc>
      </w:tr>
      <w:tr w:rsidR="001B3DAF" w:rsidRPr="006E440A" w14:paraId="2B8B7BEE" w14:textId="77777777" w:rsidTr="004570F9">
        <w:trPr>
          <w:trHeight w:val="454"/>
        </w:trPr>
        <w:tc>
          <w:tcPr>
            <w:tcW w:w="567" w:type="dxa"/>
            <w:shd w:val="clear" w:color="auto" w:fill="auto"/>
            <w:vAlign w:val="center"/>
          </w:tcPr>
          <w:p w14:paraId="158A8C35" w14:textId="77777777" w:rsidR="001B3DAF" w:rsidRPr="006E440A" w:rsidRDefault="004570F9" w:rsidP="00F85386">
            <w:pPr>
              <w:pStyle w:val="Balk1"/>
              <w:rPr>
                <w:bCs w:val="0"/>
                <w:i w:val="0"/>
                <w:szCs w:val="22"/>
                <w:lang w:val="en-GB"/>
              </w:rPr>
            </w:pPr>
            <w:r w:rsidRPr="006E440A">
              <w:rPr>
                <w:bCs w:val="0"/>
                <w:i w:val="0"/>
                <w:szCs w:val="22"/>
                <w:lang w:val="en-GB"/>
              </w:rPr>
              <w:t>26</w:t>
            </w:r>
          </w:p>
        </w:tc>
        <w:tc>
          <w:tcPr>
            <w:tcW w:w="9386" w:type="dxa"/>
            <w:shd w:val="clear" w:color="auto" w:fill="auto"/>
            <w:vAlign w:val="center"/>
          </w:tcPr>
          <w:p w14:paraId="7F3190C3" w14:textId="77777777" w:rsidR="001B3DAF" w:rsidRPr="006E440A" w:rsidRDefault="003B2E0C" w:rsidP="00F85386">
            <w:pPr>
              <w:rPr>
                <w:rFonts w:ascii="Arial" w:hAnsi="Arial" w:cs="Arial"/>
                <w:sz w:val="22"/>
                <w:szCs w:val="22"/>
                <w:lang w:val="en-GB"/>
              </w:rPr>
            </w:pPr>
            <w:r w:rsidRPr="00F85386">
              <w:rPr>
                <w:rFonts w:ascii="Arial" w:hAnsi="Arial" w:cs="Arial"/>
                <w:b/>
                <w:sz w:val="22"/>
                <w:szCs w:val="22"/>
                <w:lang w:val="en-GB"/>
              </w:rPr>
              <w:t>Acar A</w:t>
            </w:r>
            <w:r w:rsidRPr="006E440A">
              <w:rPr>
                <w:rFonts w:ascii="Arial" w:hAnsi="Arial" w:cs="Arial"/>
                <w:sz w:val="22"/>
                <w:szCs w:val="22"/>
                <w:lang w:val="en-GB"/>
              </w:rPr>
              <w:t>, Karaahmetoğlu G, Akalın H, Altay FA. Pooled prevalence and trends of antimicrobial resistance in Pseudomonas aeruginosa clinical isolates over the past 10-years in Turkey: A meta-analysis. J Glob Antimicrob Resist.2019; 18:64-70.PMID: 30753904 DOI: 10.1016/j.jgar.2019.01.032</w:t>
            </w:r>
          </w:p>
        </w:tc>
      </w:tr>
      <w:tr w:rsidR="001B3DAF" w:rsidRPr="006E440A" w14:paraId="69DDAD54" w14:textId="77777777" w:rsidTr="004570F9">
        <w:trPr>
          <w:trHeight w:val="454"/>
        </w:trPr>
        <w:tc>
          <w:tcPr>
            <w:tcW w:w="567" w:type="dxa"/>
            <w:shd w:val="clear" w:color="auto" w:fill="auto"/>
            <w:vAlign w:val="center"/>
          </w:tcPr>
          <w:p w14:paraId="211E334D" w14:textId="77777777" w:rsidR="001B3DAF" w:rsidRPr="006E440A" w:rsidRDefault="004570F9" w:rsidP="00F85386">
            <w:pPr>
              <w:pStyle w:val="Balk1"/>
              <w:rPr>
                <w:bCs w:val="0"/>
                <w:i w:val="0"/>
                <w:szCs w:val="22"/>
                <w:lang w:val="en-GB"/>
              </w:rPr>
            </w:pPr>
            <w:r w:rsidRPr="006E440A">
              <w:rPr>
                <w:bCs w:val="0"/>
                <w:i w:val="0"/>
                <w:szCs w:val="22"/>
                <w:lang w:val="en-GB"/>
              </w:rPr>
              <w:t>27</w:t>
            </w:r>
          </w:p>
        </w:tc>
        <w:tc>
          <w:tcPr>
            <w:tcW w:w="9386" w:type="dxa"/>
            <w:shd w:val="clear" w:color="auto" w:fill="auto"/>
            <w:vAlign w:val="center"/>
          </w:tcPr>
          <w:p w14:paraId="1EA2E2A6" w14:textId="77777777" w:rsidR="001B3DAF" w:rsidRPr="006E440A" w:rsidRDefault="001803A4" w:rsidP="00F85386">
            <w:pPr>
              <w:rPr>
                <w:rFonts w:ascii="Arial" w:hAnsi="Arial" w:cs="Arial"/>
                <w:sz w:val="22"/>
                <w:szCs w:val="22"/>
                <w:lang w:val="en-GB"/>
              </w:rPr>
            </w:pPr>
            <w:r w:rsidRPr="006E440A">
              <w:rPr>
                <w:rFonts w:ascii="Arial" w:hAnsi="Arial" w:cs="Arial"/>
                <w:sz w:val="22"/>
                <w:szCs w:val="22"/>
                <w:lang w:val="en-GB"/>
              </w:rPr>
              <w:t xml:space="preserve">Oncul O, </w:t>
            </w:r>
            <w:r w:rsidRPr="00F85386">
              <w:rPr>
                <w:rFonts w:ascii="Arial" w:hAnsi="Arial" w:cs="Arial"/>
                <w:b/>
                <w:sz w:val="22"/>
                <w:szCs w:val="22"/>
                <w:lang w:val="en-GB"/>
              </w:rPr>
              <w:t>Acar A</w:t>
            </w:r>
            <w:r w:rsidRPr="006E440A">
              <w:rPr>
                <w:rFonts w:ascii="Arial" w:hAnsi="Arial" w:cs="Arial"/>
                <w:sz w:val="22"/>
                <w:szCs w:val="22"/>
                <w:lang w:val="en-GB"/>
              </w:rPr>
              <w:t>. Bacterial infections in burn patients. Indian J Med Res 2008: 127 (4); 415 - 416.PMID: 18577804</w:t>
            </w:r>
          </w:p>
        </w:tc>
      </w:tr>
      <w:tr w:rsidR="003B2E0C" w:rsidRPr="006E440A" w14:paraId="1F53FF5E" w14:textId="77777777" w:rsidTr="004570F9">
        <w:trPr>
          <w:trHeight w:val="454"/>
        </w:trPr>
        <w:tc>
          <w:tcPr>
            <w:tcW w:w="567" w:type="dxa"/>
            <w:shd w:val="clear" w:color="auto" w:fill="auto"/>
            <w:vAlign w:val="center"/>
          </w:tcPr>
          <w:p w14:paraId="784F641A" w14:textId="77777777" w:rsidR="003B2E0C" w:rsidRPr="006E440A" w:rsidRDefault="004570F9" w:rsidP="00F85386">
            <w:pPr>
              <w:pStyle w:val="Balk1"/>
              <w:rPr>
                <w:bCs w:val="0"/>
                <w:i w:val="0"/>
                <w:szCs w:val="22"/>
                <w:lang w:val="en-GB"/>
              </w:rPr>
            </w:pPr>
            <w:r w:rsidRPr="006E440A">
              <w:rPr>
                <w:bCs w:val="0"/>
                <w:i w:val="0"/>
                <w:szCs w:val="22"/>
                <w:lang w:val="en-GB"/>
              </w:rPr>
              <w:t>28</w:t>
            </w:r>
          </w:p>
        </w:tc>
        <w:tc>
          <w:tcPr>
            <w:tcW w:w="9386" w:type="dxa"/>
            <w:shd w:val="clear" w:color="auto" w:fill="auto"/>
            <w:vAlign w:val="center"/>
          </w:tcPr>
          <w:p w14:paraId="18C02B90" w14:textId="77777777" w:rsidR="003B2E0C" w:rsidRPr="006E440A" w:rsidRDefault="001803A4" w:rsidP="00F85386">
            <w:pPr>
              <w:rPr>
                <w:rFonts w:ascii="Arial" w:hAnsi="Arial" w:cs="Arial"/>
                <w:sz w:val="22"/>
                <w:szCs w:val="22"/>
                <w:lang w:val="en-GB"/>
              </w:rPr>
            </w:pPr>
            <w:r w:rsidRPr="00F85386">
              <w:rPr>
                <w:rFonts w:ascii="Arial" w:hAnsi="Arial" w:cs="Arial"/>
                <w:b/>
                <w:sz w:val="22"/>
                <w:szCs w:val="22"/>
                <w:lang w:val="en-GB"/>
              </w:rPr>
              <w:t>Acar A</w:t>
            </w:r>
            <w:r w:rsidRPr="006E440A">
              <w:rPr>
                <w:rFonts w:ascii="Arial" w:hAnsi="Arial" w:cs="Arial"/>
                <w:sz w:val="22"/>
                <w:szCs w:val="22"/>
                <w:lang w:val="en-GB"/>
              </w:rPr>
              <w:t>, Turhan V, Diktaş H, Oncül O, Cavuşlu S.A case of brucellosis complicated with endocarditis, pyelonephritis, sacroileitis and thyroiditis. Mikrobiyol Bul. 2009; 43(1): 141-5. Turkish. PMID 19334391</w:t>
            </w:r>
          </w:p>
        </w:tc>
      </w:tr>
      <w:tr w:rsidR="003B2E0C" w:rsidRPr="006E440A" w14:paraId="69635020" w14:textId="77777777" w:rsidTr="004570F9">
        <w:trPr>
          <w:trHeight w:val="454"/>
        </w:trPr>
        <w:tc>
          <w:tcPr>
            <w:tcW w:w="567" w:type="dxa"/>
            <w:shd w:val="clear" w:color="auto" w:fill="auto"/>
            <w:vAlign w:val="center"/>
          </w:tcPr>
          <w:p w14:paraId="74787AA2" w14:textId="77777777" w:rsidR="003B2E0C" w:rsidRPr="006E440A" w:rsidRDefault="004570F9" w:rsidP="00F85386">
            <w:pPr>
              <w:pStyle w:val="Balk1"/>
              <w:rPr>
                <w:bCs w:val="0"/>
                <w:i w:val="0"/>
                <w:szCs w:val="22"/>
                <w:lang w:val="en-GB"/>
              </w:rPr>
            </w:pPr>
            <w:r w:rsidRPr="006E440A">
              <w:rPr>
                <w:bCs w:val="0"/>
                <w:i w:val="0"/>
                <w:szCs w:val="22"/>
                <w:lang w:val="en-GB"/>
              </w:rPr>
              <w:t>29</w:t>
            </w:r>
          </w:p>
        </w:tc>
        <w:tc>
          <w:tcPr>
            <w:tcW w:w="9386" w:type="dxa"/>
            <w:shd w:val="clear" w:color="auto" w:fill="auto"/>
            <w:vAlign w:val="center"/>
          </w:tcPr>
          <w:p w14:paraId="4D058F9D" w14:textId="77777777" w:rsidR="003B2E0C" w:rsidRPr="006E440A" w:rsidRDefault="00A45678" w:rsidP="00F85386">
            <w:pPr>
              <w:rPr>
                <w:rFonts w:ascii="Arial" w:hAnsi="Arial" w:cs="Arial"/>
                <w:sz w:val="22"/>
                <w:szCs w:val="22"/>
                <w:lang w:val="en-GB"/>
              </w:rPr>
            </w:pPr>
            <w:r w:rsidRPr="000D7942">
              <w:rPr>
                <w:rFonts w:ascii="Arial" w:hAnsi="Arial" w:cs="Arial"/>
                <w:b/>
                <w:sz w:val="22"/>
                <w:szCs w:val="22"/>
                <w:lang w:val="en-GB"/>
              </w:rPr>
              <w:t>Acar A</w:t>
            </w:r>
            <w:r w:rsidRPr="006E440A">
              <w:rPr>
                <w:rFonts w:ascii="Arial" w:hAnsi="Arial" w:cs="Arial"/>
                <w:sz w:val="22"/>
                <w:szCs w:val="22"/>
                <w:lang w:val="en-GB"/>
              </w:rPr>
              <w:t>, Sücüllü İ, Baylan O, Filiz Aİ, Dikataş H, Kıvanç M, Öncül O, Görenek L. Coexistence of pancreatic tuberculosis with systemic brucellosis: a case report. Cent Eur J Med. 2101: 5(5); 573-576</w:t>
            </w:r>
          </w:p>
        </w:tc>
      </w:tr>
      <w:tr w:rsidR="003B2E0C" w:rsidRPr="006E440A" w14:paraId="7B5D34D5" w14:textId="77777777" w:rsidTr="004570F9">
        <w:trPr>
          <w:trHeight w:val="454"/>
        </w:trPr>
        <w:tc>
          <w:tcPr>
            <w:tcW w:w="567" w:type="dxa"/>
            <w:shd w:val="clear" w:color="auto" w:fill="auto"/>
            <w:vAlign w:val="center"/>
          </w:tcPr>
          <w:p w14:paraId="2205D084" w14:textId="77777777" w:rsidR="003B2E0C" w:rsidRPr="006E440A" w:rsidRDefault="004570F9" w:rsidP="00F85386">
            <w:pPr>
              <w:pStyle w:val="Balk1"/>
              <w:rPr>
                <w:bCs w:val="0"/>
                <w:i w:val="0"/>
                <w:szCs w:val="22"/>
                <w:lang w:val="en-GB"/>
              </w:rPr>
            </w:pPr>
            <w:r w:rsidRPr="006E440A">
              <w:rPr>
                <w:bCs w:val="0"/>
                <w:i w:val="0"/>
                <w:szCs w:val="22"/>
                <w:lang w:val="en-GB"/>
              </w:rPr>
              <w:t>30</w:t>
            </w:r>
          </w:p>
        </w:tc>
        <w:tc>
          <w:tcPr>
            <w:tcW w:w="9386" w:type="dxa"/>
            <w:shd w:val="clear" w:color="auto" w:fill="auto"/>
            <w:vAlign w:val="center"/>
          </w:tcPr>
          <w:p w14:paraId="541D1937"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Agca H, Baylan O, Ozyurt M, </w:t>
            </w:r>
            <w:r w:rsidRPr="000D7942">
              <w:rPr>
                <w:rFonts w:ascii="Arial" w:hAnsi="Arial" w:cs="Arial"/>
                <w:b/>
                <w:sz w:val="22"/>
                <w:szCs w:val="22"/>
                <w:lang w:val="en-GB"/>
              </w:rPr>
              <w:t>Acar A</w:t>
            </w:r>
            <w:r w:rsidRPr="006E440A">
              <w:rPr>
                <w:rFonts w:ascii="Arial" w:hAnsi="Arial" w:cs="Arial"/>
                <w:sz w:val="22"/>
                <w:szCs w:val="22"/>
                <w:lang w:val="en-GB"/>
              </w:rPr>
              <w:t>, Demirpek U, Haznedaroglu T. Genitourinary tuberculosis in a 54-year-old woman: diagnostic difficulty. Cent Eur J Med.2010: 5(5); 569-572</w:t>
            </w:r>
          </w:p>
        </w:tc>
      </w:tr>
      <w:tr w:rsidR="003B2E0C" w:rsidRPr="006E440A" w14:paraId="34019145" w14:textId="77777777" w:rsidTr="004570F9">
        <w:trPr>
          <w:trHeight w:val="454"/>
        </w:trPr>
        <w:tc>
          <w:tcPr>
            <w:tcW w:w="567" w:type="dxa"/>
            <w:shd w:val="clear" w:color="auto" w:fill="auto"/>
            <w:vAlign w:val="center"/>
          </w:tcPr>
          <w:p w14:paraId="41C0D820" w14:textId="77777777" w:rsidR="003B2E0C" w:rsidRPr="006E440A" w:rsidRDefault="004570F9" w:rsidP="00F85386">
            <w:pPr>
              <w:pStyle w:val="Balk1"/>
              <w:rPr>
                <w:bCs w:val="0"/>
                <w:i w:val="0"/>
                <w:szCs w:val="22"/>
                <w:lang w:val="en-GB"/>
              </w:rPr>
            </w:pPr>
            <w:r w:rsidRPr="006E440A">
              <w:rPr>
                <w:bCs w:val="0"/>
                <w:i w:val="0"/>
                <w:szCs w:val="22"/>
                <w:lang w:val="en-GB"/>
              </w:rPr>
              <w:t>31</w:t>
            </w:r>
          </w:p>
        </w:tc>
        <w:tc>
          <w:tcPr>
            <w:tcW w:w="9386" w:type="dxa"/>
            <w:shd w:val="clear" w:color="auto" w:fill="auto"/>
            <w:vAlign w:val="center"/>
          </w:tcPr>
          <w:p w14:paraId="1E300A23"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Sever C, Kulahci Y, Oksuz S, Acar A.Third-and Second-Degree Ear Burn by Heating Radiator.J Craniofac Surg. 2010; 21(1): 288.PMID: 20098214DOI: 10.1097/SCS.0b013e3181c67d9d</w:t>
            </w:r>
          </w:p>
        </w:tc>
      </w:tr>
      <w:tr w:rsidR="003B2E0C" w:rsidRPr="006E440A" w14:paraId="05BE30A7" w14:textId="77777777" w:rsidTr="004570F9">
        <w:trPr>
          <w:trHeight w:val="454"/>
        </w:trPr>
        <w:tc>
          <w:tcPr>
            <w:tcW w:w="567" w:type="dxa"/>
            <w:shd w:val="clear" w:color="auto" w:fill="auto"/>
            <w:vAlign w:val="center"/>
          </w:tcPr>
          <w:p w14:paraId="3B2ED284" w14:textId="77777777" w:rsidR="003B2E0C" w:rsidRPr="006E440A" w:rsidRDefault="004570F9" w:rsidP="00F85386">
            <w:pPr>
              <w:pStyle w:val="Balk1"/>
              <w:rPr>
                <w:bCs w:val="0"/>
                <w:i w:val="0"/>
                <w:szCs w:val="22"/>
                <w:lang w:val="en-GB"/>
              </w:rPr>
            </w:pPr>
            <w:r w:rsidRPr="006E440A">
              <w:rPr>
                <w:bCs w:val="0"/>
                <w:i w:val="0"/>
                <w:szCs w:val="22"/>
                <w:lang w:val="en-GB"/>
              </w:rPr>
              <w:t>32</w:t>
            </w:r>
          </w:p>
        </w:tc>
        <w:tc>
          <w:tcPr>
            <w:tcW w:w="9386" w:type="dxa"/>
            <w:shd w:val="clear" w:color="auto" w:fill="auto"/>
            <w:vAlign w:val="center"/>
          </w:tcPr>
          <w:p w14:paraId="0E4EF29D"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Turhan V, </w:t>
            </w:r>
            <w:r w:rsidRPr="000D7942">
              <w:rPr>
                <w:rFonts w:ascii="Arial" w:hAnsi="Arial" w:cs="Arial"/>
                <w:b/>
                <w:sz w:val="22"/>
                <w:szCs w:val="22"/>
                <w:lang w:val="en-GB"/>
              </w:rPr>
              <w:t>Acar A</w:t>
            </w:r>
            <w:r w:rsidRPr="006E440A">
              <w:rPr>
                <w:rFonts w:ascii="Arial" w:hAnsi="Arial" w:cs="Arial"/>
                <w:sz w:val="22"/>
                <w:szCs w:val="22"/>
                <w:lang w:val="en-GB"/>
              </w:rPr>
              <w:t>, Çoban M, Öncül O, Çavuşlu Ş.Recurrent gastrointestinal bleeding, intraabdominal abscess with syncronies candidemia and meningitis due to leflunomide therapy: case report. Turkiye Klinikleri J Med Sci 2010; 30 (6): 2027–30</w:t>
            </w:r>
          </w:p>
        </w:tc>
      </w:tr>
      <w:tr w:rsidR="003B2E0C" w:rsidRPr="006E440A" w14:paraId="51AE0B15" w14:textId="77777777" w:rsidTr="004570F9">
        <w:trPr>
          <w:trHeight w:val="454"/>
        </w:trPr>
        <w:tc>
          <w:tcPr>
            <w:tcW w:w="567" w:type="dxa"/>
            <w:shd w:val="clear" w:color="auto" w:fill="auto"/>
            <w:vAlign w:val="center"/>
          </w:tcPr>
          <w:p w14:paraId="6C5D324F" w14:textId="77777777" w:rsidR="003B2E0C" w:rsidRPr="006E440A" w:rsidRDefault="004570F9" w:rsidP="00F85386">
            <w:pPr>
              <w:pStyle w:val="Balk1"/>
              <w:rPr>
                <w:bCs w:val="0"/>
                <w:i w:val="0"/>
                <w:szCs w:val="22"/>
                <w:lang w:val="en-GB"/>
              </w:rPr>
            </w:pPr>
            <w:r w:rsidRPr="006E440A">
              <w:rPr>
                <w:bCs w:val="0"/>
                <w:i w:val="0"/>
                <w:szCs w:val="22"/>
                <w:lang w:val="en-GB"/>
              </w:rPr>
              <w:t>33</w:t>
            </w:r>
          </w:p>
        </w:tc>
        <w:tc>
          <w:tcPr>
            <w:tcW w:w="9386" w:type="dxa"/>
            <w:shd w:val="clear" w:color="auto" w:fill="auto"/>
            <w:vAlign w:val="center"/>
          </w:tcPr>
          <w:p w14:paraId="4E5FF104"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Turhan V, </w:t>
            </w:r>
            <w:r w:rsidRPr="000D7942">
              <w:rPr>
                <w:rFonts w:ascii="Arial" w:hAnsi="Arial" w:cs="Arial"/>
                <w:b/>
                <w:sz w:val="22"/>
                <w:szCs w:val="22"/>
                <w:lang w:val="en-GB"/>
              </w:rPr>
              <w:t>Acar A</w:t>
            </w:r>
            <w:r w:rsidRPr="006E440A">
              <w:rPr>
                <w:rFonts w:ascii="Arial" w:hAnsi="Arial" w:cs="Arial"/>
                <w:sz w:val="22"/>
                <w:szCs w:val="22"/>
                <w:lang w:val="en-GB"/>
              </w:rPr>
              <w:t>, Kılıç A, Budak S, Öncül O, Haznedaroğlu T, Görenek L. Meningococcemia and meningitis W135 developed in two cases vaccinated with bivalent (A/C) meningococcal vaccine. Mikrobiyol Bul. 2010; 44(3): 473-478.PMID: 21063998</w:t>
            </w:r>
          </w:p>
        </w:tc>
      </w:tr>
      <w:tr w:rsidR="003B2E0C" w:rsidRPr="006E440A" w14:paraId="7B8BF243" w14:textId="77777777" w:rsidTr="004570F9">
        <w:trPr>
          <w:trHeight w:val="454"/>
        </w:trPr>
        <w:tc>
          <w:tcPr>
            <w:tcW w:w="567" w:type="dxa"/>
            <w:shd w:val="clear" w:color="auto" w:fill="auto"/>
            <w:vAlign w:val="center"/>
          </w:tcPr>
          <w:p w14:paraId="1CEBFC4C" w14:textId="77777777" w:rsidR="003B2E0C" w:rsidRPr="006E440A" w:rsidRDefault="004570F9" w:rsidP="00F85386">
            <w:pPr>
              <w:pStyle w:val="Balk1"/>
              <w:rPr>
                <w:bCs w:val="0"/>
                <w:i w:val="0"/>
                <w:szCs w:val="22"/>
                <w:lang w:val="en-GB"/>
              </w:rPr>
            </w:pPr>
            <w:r w:rsidRPr="006E440A">
              <w:rPr>
                <w:bCs w:val="0"/>
                <w:i w:val="0"/>
                <w:szCs w:val="22"/>
                <w:lang w:val="en-GB"/>
              </w:rPr>
              <w:t>34</w:t>
            </w:r>
          </w:p>
        </w:tc>
        <w:tc>
          <w:tcPr>
            <w:tcW w:w="9386" w:type="dxa"/>
            <w:shd w:val="clear" w:color="auto" w:fill="auto"/>
            <w:vAlign w:val="center"/>
          </w:tcPr>
          <w:p w14:paraId="243AB705"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Sever C, Külahçı Y, Noyan N, </w:t>
            </w:r>
            <w:r w:rsidRPr="000D7942">
              <w:rPr>
                <w:rFonts w:ascii="Arial" w:hAnsi="Arial" w:cs="Arial"/>
                <w:b/>
                <w:sz w:val="22"/>
                <w:szCs w:val="22"/>
                <w:lang w:val="en-GB"/>
              </w:rPr>
              <w:t>Acar A</w:t>
            </w:r>
            <w:r w:rsidRPr="006E440A">
              <w:rPr>
                <w:rFonts w:ascii="Arial" w:hAnsi="Arial" w:cs="Arial"/>
                <w:sz w:val="22"/>
                <w:szCs w:val="22"/>
                <w:lang w:val="en-GB"/>
              </w:rPr>
              <w:t>. Thermal crush injury of the hand caused by roller type ironing press machine. Acta Orthop Traumatol Turc. 2010; 44(6): 496-9.PMID: 21358258DOI: 10.3944/AOTT.2010.2350</w:t>
            </w:r>
          </w:p>
        </w:tc>
      </w:tr>
      <w:tr w:rsidR="003B2E0C" w:rsidRPr="006E440A" w14:paraId="2CB3F5AF" w14:textId="77777777" w:rsidTr="004570F9">
        <w:trPr>
          <w:trHeight w:val="454"/>
        </w:trPr>
        <w:tc>
          <w:tcPr>
            <w:tcW w:w="567" w:type="dxa"/>
            <w:shd w:val="clear" w:color="auto" w:fill="auto"/>
            <w:vAlign w:val="center"/>
          </w:tcPr>
          <w:p w14:paraId="42D9DE10" w14:textId="77777777" w:rsidR="003B2E0C" w:rsidRPr="006E440A" w:rsidRDefault="004570F9" w:rsidP="00F85386">
            <w:pPr>
              <w:pStyle w:val="Balk1"/>
              <w:rPr>
                <w:bCs w:val="0"/>
                <w:i w:val="0"/>
                <w:szCs w:val="22"/>
                <w:lang w:val="en-GB"/>
              </w:rPr>
            </w:pPr>
            <w:r w:rsidRPr="006E440A">
              <w:rPr>
                <w:bCs w:val="0"/>
                <w:i w:val="0"/>
                <w:szCs w:val="22"/>
                <w:lang w:val="en-GB"/>
              </w:rPr>
              <w:t>35</w:t>
            </w:r>
          </w:p>
        </w:tc>
        <w:tc>
          <w:tcPr>
            <w:tcW w:w="9386" w:type="dxa"/>
            <w:shd w:val="clear" w:color="auto" w:fill="auto"/>
            <w:vAlign w:val="center"/>
          </w:tcPr>
          <w:p w14:paraId="3B28F10B"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Kulahci Y, Sever C, Uygur F, </w:t>
            </w:r>
            <w:r w:rsidRPr="000D7942">
              <w:rPr>
                <w:rFonts w:ascii="Arial" w:hAnsi="Arial" w:cs="Arial"/>
                <w:b/>
                <w:sz w:val="22"/>
                <w:szCs w:val="22"/>
                <w:lang w:val="en-GB"/>
              </w:rPr>
              <w:t>Acar A</w:t>
            </w:r>
            <w:r w:rsidRPr="006E440A">
              <w:rPr>
                <w:rFonts w:ascii="Arial" w:hAnsi="Arial" w:cs="Arial"/>
                <w:sz w:val="22"/>
                <w:szCs w:val="22"/>
                <w:lang w:val="en-GB"/>
              </w:rPr>
              <w:t>. Burn caused by pressure cookers. J Burn Care Res. 2011; 32(1): e12.PMID: 21088614DOI: 10.1097/BCR.0b013e31820334f9</w:t>
            </w:r>
          </w:p>
        </w:tc>
      </w:tr>
      <w:tr w:rsidR="003B2E0C" w:rsidRPr="006E440A" w14:paraId="00FDDD21" w14:textId="77777777" w:rsidTr="004570F9">
        <w:trPr>
          <w:trHeight w:val="454"/>
        </w:trPr>
        <w:tc>
          <w:tcPr>
            <w:tcW w:w="567" w:type="dxa"/>
            <w:shd w:val="clear" w:color="auto" w:fill="auto"/>
            <w:vAlign w:val="center"/>
          </w:tcPr>
          <w:p w14:paraId="0EE50761" w14:textId="77777777" w:rsidR="003B2E0C" w:rsidRPr="006E440A" w:rsidRDefault="004570F9" w:rsidP="00F85386">
            <w:pPr>
              <w:pStyle w:val="Balk1"/>
              <w:rPr>
                <w:bCs w:val="0"/>
                <w:i w:val="0"/>
                <w:szCs w:val="22"/>
                <w:lang w:val="en-GB"/>
              </w:rPr>
            </w:pPr>
            <w:r w:rsidRPr="006E440A">
              <w:rPr>
                <w:bCs w:val="0"/>
                <w:i w:val="0"/>
                <w:szCs w:val="22"/>
                <w:lang w:val="en-GB"/>
              </w:rPr>
              <w:t>36</w:t>
            </w:r>
          </w:p>
        </w:tc>
        <w:tc>
          <w:tcPr>
            <w:tcW w:w="9386" w:type="dxa"/>
            <w:shd w:val="clear" w:color="auto" w:fill="auto"/>
            <w:vAlign w:val="center"/>
          </w:tcPr>
          <w:p w14:paraId="0358CEB0"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Oncul O, Atalay Y, Onem Y, Turhan V, </w:t>
            </w:r>
            <w:r w:rsidRPr="000D7942">
              <w:rPr>
                <w:rFonts w:ascii="Arial" w:hAnsi="Arial" w:cs="Arial"/>
                <w:b/>
                <w:sz w:val="22"/>
                <w:szCs w:val="22"/>
                <w:lang w:val="en-GB"/>
              </w:rPr>
              <w:t>Acar A</w:t>
            </w:r>
            <w:r w:rsidRPr="006E440A">
              <w:rPr>
                <w:rFonts w:ascii="Arial" w:hAnsi="Arial" w:cs="Arial"/>
                <w:sz w:val="22"/>
                <w:szCs w:val="22"/>
                <w:lang w:val="en-GB"/>
              </w:rPr>
              <w:t>, Uyar Y, Caglayik DY, Ozkan S, Gorenek L. Hantavirus infection in Istanbul, Turkey. Emerg Infect Dis. 2011; 17(2): 303-4.PMID: 21291612PMCID: PMC3204758DOI: 10.3201/eid1702.100663</w:t>
            </w:r>
          </w:p>
        </w:tc>
      </w:tr>
      <w:tr w:rsidR="003B2E0C" w:rsidRPr="006E440A" w14:paraId="76F844EA" w14:textId="77777777" w:rsidTr="004570F9">
        <w:trPr>
          <w:trHeight w:val="454"/>
        </w:trPr>
        <w:tc>
          <w:tcPr>
            <w:tcW w:w="567" w:type="dxa"/>
            <w:shd w:val="clear" w:color="auto" w:fill="auto"/>
            <w:vAlign w:val="center"/>
          </w:tcPr>
          <w:p w14:paraId="2618EE64" w14:textId="77777777" w:rsidR="003B2E0C" w:rsidRPr="006E440A" w:rsidRDefault="004570F9" w:rsidP="00F85386">
            <w:pPr>
              <w:pStyle w:val="Balk1"/>
              <w:rPr>
                <w:bCs w:val="0"/>
                <w:i w:val="0"/>
                <w:szCs w:val="22"/>
                <w:lang w:val="en-GB"/>
              </w:rPr>
            </w:pPr>
            <w:r w:rsidRPr="006E440A">
              <w:rPr>
                <w:bCs w:val="0"/>
                <w:i w:val="0"/>
                <w:szCs w:val="22"/>
                <w:lang w:val="en-GB"/>
              </w:rPr>
              <w:lastRenderedPageBreak/>
              <w:t>37</w:t>
            </w:r>
          </w:p>
        </w:tc>
        <w:tc>
          <w:tcPr>
            <w:tcW w:w="9386" w:type="dxa"/>
            <w:shd w:val="clear" w:color="auto" w:fill="auto"/>
            <w:vAlign w:val="center"/>
          </w:tcPr>
          <w:p w14:paraId="257E3D09"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Durmus O, Tekin L, Carli AB, Cakar E, </w:t>
            </w:r>
            <w:r w:rsidRPr="000D7942">
              <w:rPr>
                <w:rFonts w:ascii="Arial" w:hAnsi="Arial" w:cs="Arial"/>
                <w:b/>
                <w:sz w:val="22"/>
                <w:szCs w:val="22"/>
                <w:lang w:val="en-GB"/>
              </w:rPr>
              <w:t>Acar A</w:t>
            </w:r>
            <w:r w:rsidRPr="006E440A">
              <w:rPr>
                <w:rFonts w:ascii="Arial" w:hAnsi="Arial" w:cs="Arial"/>
                <w:sz w:val="22"/>
                <w:szCs w:val="22"/>
                <w:lang w:val="en-GB"/>
              </w:rPr>
              <w:t>, Ulcay A, Dincer U, Kirazalp MZ. Hepatitis B virus reactivation in a Juvenile Rheumatoid arthritis patient under treatment and its successful management: a complicated case. Rheumatol Int. 2013 May; 33(5): 1345-9. PMID: 22147111DOI: 10.1007/s00296-011-2244-9</w:t>
            </w:r>
          </w:p>
        </w:tc>
      </w:tr>
      <w:tr w:rsidR="003B2E0C" w:rsidRPr="006E440A" w14:paraId="2F524133" w14:textId="77777777" w:rsidTr="004570F9">
        <w:trPr>
          <w:trHeight w:val="454"/>
        </w:trPr>
        <w:tc>
          <w:tcPr>
            <w:tcW w:w="567" w:type="dxa"/>
            <w:shd w:val="clear" w:color="auto" w:fill="auto"/>
            <w:vAlign w:val="center"/>
          </w:tcPr>
          <w:p w14:paraId="2D78C7DF" w14:textId="77777777" w:rsidR="003B2E0C" w:rsidRPr="006E440A" w:rsidRDefault="004570F9" w:rsidP="00F85386">
            <w:pPr>
              <w:pStyle w:val="Balk1"/>
              <w:rPr>
                <w:bCs w:val="0"/>
                <w:i w:val="0"/>
                <w:szCs w:val="22"/>
                <w:lang w:val="en-GB"/>
              </w:rPr>
            </w:pPr>
            <w:r w:rsidRPr="006E440A">
              <w:rPr>
                <w:bCs w:val="0"/>
                <w:i w:val="0"/>
                <w:szCs w:val="22"/>
                <w:lang w:val="en-GB"/>
              </w:rPr>
              <w:t>38</w:t>
            </w:r>
          </w:p>
        </w:tc>
        <w:tc>
          <w:tcPr>
            <w:tcW w:w="9386" w:type="dxa"/>
            <w:shd w:val="clear" w:color="auto" w:fill="auto"/>
            <w:vAlign w:val="center"/>
          </w:tcPr>
          <w:p w14:paraId="0D9885D0" w14:textId="77777777" w:rsidR="003B2E0C" w:rsidRPr="006E440A" w:rsidRDefault="00A45678" w:rsidP="00F85386">
            <w:pPr>
              <w:rPr>
                <w:rFonts w:ascii="Arial" w:hAnsi="Arial" w:cs="Arial"/>
                <w:sz w:val="22"/>
                <w:szCs w:val="22"/>
                <w:lang w:val="en-GB"/>
              </w:rPr>
            </w:pPr>
            <w:r w:rsidRPr="000D7942">
              <w:rPr>
                <w:rFonts w:ascii="Arial" w:hAnsi="Arial" w:cs="Arial"/>
                <w:b/>
                <w:sz w:val="22"/>
                <w:szCs w:val="22"/>
                <w:lang w:val="en-GB"/>
              </w:rPr>
              <w:t>Acar A</w:t>
            </w:r>
            <w:r w:rsidRPr="006E440A">
              <w:rPr>
                <w:rFonts w:ascii="Arial" w:hAnsi="Arial" w:cs="Arial"/>
                <w:sz w:val="22"/>
                <w:szCs w:val="22"/>
                <w:lang w:val="en-GB"/>
              </w:rPr>
              <w:t>, Diktaş H, Öncül O, Çavuşlu Ş. Avasculer Necrosis of the Femur Head in a Case Using Steroid and with Salmonella Enteritidis Bacteremia. Nobel Medicus 2012; 8(1): 103-106</w:t>
            </w:r>
          </w:p>
        </w:tc>
      </w:tr>
      <w:tr w:rsidR="003B2E0C" w:rsidRPr="006E440A" w14:paraId="7BD1BA3A" w14:textId="77777777" w:rsidTr="004570F9">
        <w:trPr>
          <w:trHeight w:val="454"/>
        </w:trPr>
        <w:tc>
          <w:tcPr>
            <w:tcW w:w="567" w:type="dxa"/>
            <w:shd w:val="clear" w:color="auto" w:fill="auto"/>
            <w:vAlign w:val="center"/>
          </w:tcPr>
          <w:p w14:paraId="019C03B1" w14:textId="77777777" w:rsidR="003B2E0C" w:rsidRPr="006E440A" w:rsidRDefault="004570F9" w:rsidP="00F85386">
            <w:pPr>
              <w:pStyle w:val="Balk1"/>
              <w:rPr>
                <w:bCs w:val="0"/>
                <w:i w:val="0"/>
                <w:szCs w:val="22"/>
                <w:lang w:val="en-GB"/>
              </w:rPr>
            </w:pPr>
            <w:r w:rsidRPr="006E440A">
              <w:rPr>
                <w:bCs w:val="0"/>
                <w:i w:val="0"/>
                <w:szCs w:val="22"/>
                <w:lang w:val="en-GB"/>
              </w:rPr>
              <w:t>39</w:t>
            </w:r>
          </w:p>
        </w:tc>
        <w:tc>
          <w:tcPr>
            <w:tcW w:w="9386" w:type="dxa"/>
            <w:shd w:val="clear" w:color="auto" w:fill="auto"/>
            <w:vAlign w:val="center"/>
          </w:tcPr>
          <w:p w14:paraId="59465FB0" w14:textId="77777777" w:rsidR="003B2E0C"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Diktas H, Gulec B, Baylan O, Oncul O, Turhan V, </w:t>
            </w:r>
            <w:r w:rsidRPr="000D7942">
              <w:rPr>
                <w:rFonts w:ascii="Arial" w:hAnsi="Arial" w:cs="Arial"/>
                <w:b/>
                <w:sz w:val="22"/>
                <w:szCs w:val="22"/>
                <w:lang w:val="en-GB"/>
              </w:rPr>
              <w:t>Acar A</w:t>
            </w:r>
            <w:r w:rsidRPr="006E440A">
              <w:rPr>
                <w:rFonts w:ascii="Arial" w:hAnsi="Arial" w:cs="Arial"/>
                <w:sz w:val="22"/>
                <w:szCs w:val="22"/>
                <w:lang w:val="en-GB"/>
              </w:rPr>
              <w:t>, Gorenek L. Intraabdominal abscess related fungaemia caused by rhodotorula glutinis in a non-neutropenic cancer patient. Acta Clin Belg. 2013 Jan-Feb; 68(1): 62-4. PMID: 23627198 DOI: 10.2143/ACB.68.1.2062723</w:t>
            </w:r>
          </w:p>
        </w:tc>
      </w:tr>
      <w:tr w:rsidR="001B3DAF" w:rsidRPr="006E440A" w14:paraId="00BBE5BD" w14:textId="77777777" w:rsidTr="004570F9">
        <w:trPr>
          <w:trHeight w:val="454"/>
        </w:trPr>
        <w:tc>
          <w:tcPr>
            <w:tcW w:w="567" w:type="dxa"/>
            <w:shd w:val="clear" w:color="auto" w:fill="auto"/>
            <w:vAlign w:val="center"/>
          </w:tcPr>
          <w:p w14:paraId="37E23FD4" w14:textId="77777777" w:rsidR="001B3DAF" w:rsidRPr="006E440A" w:rsidRDefault="004570F9" w:rsidP="00F85386">
            <w:pPr>
              <w:pStyle w:val="Balk1"/>
              <w:rPr>
                <w:bCs w:val="0"/>
                <w:i w:val="0"/>
                <w:szCs w:val="22"/>
                <w:lang w:val="en-GB"/>
              </w:rPr>
            </w:pPr>
            <w:r w:rsidRPr="006E440A">
              <w:rPr>
                <w:bCs w:val="0"/>
                <w:i w:val="0"/>
                <w:szCs w:val="22"/>
                <w:lang w:val="en-GB"/>
              </w:rPr>
              <w:t>40</w:t>
            </w:r>
          </w:p>
        </w:tc>
        <w:tc>
          <w:tcPr>
            <w:tcW w:w="9386" w:type="dxa"/>
            <w:shd w:val="clear" w:color="auto" w:fill="auto"/>
            <w:vAlign w:val="center"/>
          </w:tcPr>
          <w:p w14:paraId="7DB76C1F" w14:textId="77777777" w:rsidR="001B3DAF"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Turhan V, </w:t>
            </w:r>
            <w:r w:rsidRPr="000D7942">
              <w:rPr>
                <w:rFonts w:ascii="Arial" w:hAnsi="Arial" w:cs="Arial"/>
                <w:b/>
                <w:sz w:val="22"/>
                <w:szCs w:val="22"/>
                <w:lang w:val="en-GB"/>
              </w:rPr>
              <w:t>Acar A</w:t>
            </w:r>
            <w:r w:rsidRPr="006E440A">
              <w:rPr>
                <w:rFonts w:ascii="Arial" w:hAnsi="Arial" w:cs="Arial"/>
                <w:sz w:val="22"/>
                <w:szCs w:val="22"/>
                <w:lang w:val="en-GB"/>
              </w:rPr>
              <w:t>, Ates F, Diktas H, Haholu A, Oncul O, Gorenek L.Orchiectomy performed in two patients with Brucella orchitis mimicking testicular tumour. West Indian Med J. 2013 Jul; 62(6): 557-60. PMID: 24756746 DOI: 10.7727/wimj.2012.042</w:t>
            </w:r>
          </w:p>
        </w:tc>
      </w:tr>
      <w:tr w:rsidR="001B3DAF" w:rsidRPr="006E440A" w14:paraId="471081F2" w14:textId="77777777" w:rsidTr="004570F9">
        <w:trPr>
          <w:trHeight w:val="454"/>
        </w:trPr>
        <w:tc>
          <w:tcPr>
            <w:tcW w:w="567" w:type="dxa"/>
            <w:shd w:val="clear" w:color="auto" w:fill="auto"/>
            <w:vAlign w:val="center"/>
          </w:tcPr>
          <w:p w14:paraId="43693C88" w14:textId="77777777" w:rsidR="001B3DAF" w:rsidRPr="006E440A" w:rsidRDefault="004570F9" w:rsidP="00F85386">
            <w:pPr>
              <w:pStyle w:val="Balk1"/>
              <w:rPr>
                <w:bCs w:val="0"/>
                <w:i w:val="0"/>
                <w:szCs w:val="22"/>
                <w:lang w:val="en-GB"/>
              </w:rPr>
            </w:pPr>
            <w:r w:rsidRPr="006E440A">
              <w:rPr>
                <w:bCs w:val="0"/>
                <w:i w:val="0"/>
                <w:szCs w:val="22"/>
                <w:lang w:val="en-GB"/>
              </w:rPr>
              <w:t>41</w:t>
            </w:r>
          </w:p>
        </w:tc>
        <w:tc>
          <w:tcPr>
            <w:tcW w:w="9386" w:type="dxa"/>
            <w:shd w:val="clear" w:color="auto" w:fill="auto"/>
            <w:vAlign w:val="center"/>
          </w:tcPr>
          <w:p w14:paraId="37440214" w14:textId="77777777" w:rsidR="001B3DAF" w:rsidRPr="006E440A" w:rsidRDefault="00A45678" w:rsidP="00F85386">
            <w:pPr>
              <w:rPr>
                <w:rFonts w:ascii="Arial" w:hAnsi="Arial" w:cs="Arial"/>
                <w:sz w:val="22"/>
                <w:szCs w:val="22"/>
                <w:lang w:val="en-GB"/>
              </w:rPr>
            </w:pPr>
            <w:r w:rsidRPr="006E440A">
              <w:rPr>
                <w:rFonts w:ascii="Arial" w:hAnsi="Arial" w:cs="Arial"/>
                <w:sz w:val="22"/>
                <w:szCs w:val="22"/>
                <w:lang w:val="en-GB"/>
              </w:rPr>
              <w:t xml:space="preserve">Karagoz E, Ulcay A, Suer BT, Turhan V, </w:t>
            </w:r>
            <w:r w:rsidRPr="000D7942">
              <w:rPr>
                <w:rFonts w:ascii="Arial" w:hAnsi="Arial" w:cs="Arial"/>
                <w:b/>
                <w:sz w:val="22"/>
                <w:szCs w:val="22"/>
                <w:lang w:val="en-GB"/>
              </w:rPr>
              <w:t>Acar A</w:t>
            </w:r>
            <w:r w:rsidRPr="006E440A">
              <w:rPr>
                <w:rFonts w:ascii="Arial" w:hAnsi="Arial" w:cs="Arial"/>
                <w:sz w:val="22"/>
                <w:szCs w:val="22"/>
                <w:lang w:val="en-GB"/>
              </w:rPr>
              <w:t>, Erdem H, Öncül O, Görenek L. Recurrent fever of unknown origin associated with forgotten dental root infection in a geriatric patient. West Indian Med J. 22 Mar, 2017, 1-7. DOI: 10.7727/wimj.2017.012</w:t>
            </w:r>
          </w:p>
        </w:tc>
      </w:tr>
      <w:tr w:rsidR="004570F9" w:rsidRPr="006E440A" w14:paraId="3C6A74B2" w14:textId="77777777" w:rsidTr="004570F9">
        <w:trPr>
          <w:trHeight w:val="454"/>
        </w:trPr>
        <w:tc>
          <w:tcPr>
            <w:tcW w:w="567" w:type="dxa"/>
            <w:shd w:val="clear" w:color="auto" w:fill="auto"/>
            <w:vAlign w:val="center"/>
          </w:tcPr>
          <w:p w14:paraId="5F560218" w14:textId="77777777" w:rsidR="004570F9" w:rsidRPr="006E440A" w:rsidRDefault="004570F9" w:rsidP="00F85386">
            <w:pPr>
              <w:pStyle w:val="Balk1"/>
              <w:rPr>
                <w:bCs w:val="0"/>
                <w:i w:val="0"/>
                <w:szCs w:val="22"/>
                <w:lang w:val="en-GB"/>
              </w:rPr>
            </w:pPr>
          </w:p>
        </w:tc>
        <w:tc>
          <w:tcPr>
            <w:tcW w:w="9386" w:type="dxa"/>
            <w:shd w:val="clear" w:color="auto" w:fill="auto"/>
            <w:vAlign w:val="center"/>
          </w:tcPr>
          <w:p w14:paraId="019B431E" w14:textId="77777777" w:rsidR="004570F9" w:rsidRPr="006E440A" w:rsidRDefault="004570F9" w:rsidP="00F85386">
            <w:pPr>
              <w:pStyle w:val="Default"/>
              <w:rPr>
                <w:rFonts w:ascii="Arial" w:hAnsi="Arial" w:cs="Arial"/>
                <w:sz w:val="22"/>
                <w:szCs w:val="22"/>
              </w:rPr>
            </w:pPr>
            <w:r w:rsidRPr="006E440A">
              <w:rPr>
                <w:rFonts w:ascii="Arial" w:hAnsi="Arial" w:cs="Arial"/>
                <w:b/>
                <w:bCs/>
                <w:sz w:val="22"/>
                <w:szCs w:val="22"/>
              </w:rPr>
              <w:t xml:space="preserve">Publications in National Peer-reviewed Journals </w:t>
            </w:r>
          </w:p>
        </w:tc>
      </w:tr>
      <w:tr w:rsidR="004570F9" w:rsidRPr="006E440A" w14:paraId="6D263EB9" w14:textId="77777777" w:rsidTr="00596F2F">
        <w:trPr>
          <w:trHeight w:val="800"/>
        </w:trPr>
        <w:tc>
          <w:tcPr>
            <w:tcW w:w="567" w:type="dxa"/>
            <w:shd w:val="clear" w:color="auto" w:fill="auto"/>
            <w:vAlign w:val="center"/>
          </w:tcPr>
          <w:p w14:paraId="5B0B9D3E" w14:textId="77777777" w:rsidR="004570F9" w:rsidRPr="006E440A" w:rsidRDefault="004570F9" w:rsidP="00F85386">
            <w:pPr>
              <w:pStyle w:val="Balk1"/>
              <w:rPr>
                <w:bCs w:val="0"/>
                <w:i w:val="0"/>
                <w:szCs w:val="22"/>
                <w:lang w:val="en-GB"/>
              </w:rPr>
            </w:pPr>
            <w:r w:rsidRPr="006E440A">
              <w:rPr>
                <w:bCs w:val="0"/>
                <w:i w:val="0"/>
                <w:szCs w:val="22"/>
                <w:lang w:val="en-GB"/>
              </w:rPr>
              <w:t>1</w:t>
            </w:r>
          </w:p>
        </w:tc>
        <w:tc>
          <w:tcPr>
            <w:tcW w:w="9386" w:type="dxa"/>
            <w:shd w:val="clear" w:color="auto" w:fill="auto"/>
            <w:vAlign w:val="center"/>
          </w:tcPr>
          <w:p w14:paraId="679C2AE3"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sz w:val="22"/>
                <w:szCs w:val="22"/>
              </w:rPr>
              <w:t xml:space="preserve">Ulçay A, Görenek L, Coşkun O, Araz E, </w:t>
            </w:r>
            <w:r w:rsidRPr="000D7942">
              <w:rPr>
                <w:rFonts w:ascii="Arial" w:hAnsi="Arial" w:cs="Arial"/>
                <w:b/>
                <w:sz w:val="22"/>
                <w:szCs w:val="22"/>
              </w:rPr>
              <w:t>Acar A</w:t>
            </w:r>
            <w:r w:rsidRPr="006E440A">
              <w:rPr>
                <w:rFonts w:ascii="Arial" w:hAnsi="Arial" w:cs="Arial"/>
                <w:sz w:val="22"/>
                <w:szCs w:val="22"/>
              </w:rPr>
              <w:t>, Eyigün CP. Diagnosis of intestinal-protozoa in patients with immune deficiency. Turkiye Parazitol Derg. 2008; 32 (4): 328–33. Turkish. PMID: 19156605</w:t>
            </w:r>
          </w:p>
        </w:tc>
      </w:tr>
      <w:tr w:rsidR="004570F9" w:rsidRPr="006E440A" w14:paraId="4479FF86" w14:textId="77777777" w:rsidTr="004570F9">
        <w:trPr>
          <w:trHeight w:val="454"/>
        </w:trPr>
        <w:tc>
          <w:tcPr>
            <w:tcW w:w="567" w:type="dxa"/>
            <w:shd w:val="clear" w:color="auto" w:fill="auto"/>
            <w:vAlign w:val="center"/>
          </w:tcPr>
          <w:p w14:paraId="6F412D80" w14:textId="77777777" w:rsidR="004570F9" w:rsidRPr="006E440A" w:rsidRDefault="002F21F9" w:rsidP="00F85386">
            <w:pPr>
              <w:pStyle w:val="Balk1"/>
              <w:rPr>
                <w:bCs w:val="0"/>
                <w:i w:val="0"/>
                <w:szCs w:val="22"/>
                <w:lang w:val="en-GB"/>
              </w:rPr>
            </w:pPr>
            <w:r w:rsidRPr="006E440A">
              <w:rPr>
                <w:bCs w:val="0"/>
                <w:i w:val="0"/>
                <w:szCs w:val="22"/>
                <w:lang w:val="en-GB"/>
              </w:rPr>
              <w:t>2</w:t>
            </w:r>
          </w:p>
        </w:tc>
        <w:tc>
          <w:tcPr>
            <w:tcW w:w="9386" w:type="dxa"/>
            <w:shd w:val="clear" w:color="auto" w:fill="auto"/>
            <w:vAlign w:val="center"/>
          </w:tcPr>
          <w:p w14:paraId="327B6FBA"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sz w:val="22"/>
                <w:szCs w:val="22"/>
              </w:rPr>
              <w:t xml:space="preserve">Turhan V, </w:t>
            </w:r>
            <w:r w:rsidRPr="000D7942">
              <w:rPr>
                <w:rFonts w:ascii="Arial" w:hAnsi="Arial" w:cs="Arial"/>
                <w:b/>
                <w:sz w:val="22"/>
                <w:szCs w:val="22"/>
              </w:rPr>
              <w:t>Acar A</w:t>
            </w:r>
            <w:r w:rsidRPr="006E440A">
              <w:rPr>
                <w:rFonts w:ascii="Arial" w:hAnsi="Arial" w:cs="Arial"/>
                <w:sz w:val="22"/>
                <w:szCs w:val="22"/>
              </w:rPr>
              <w:t>, Küçükodacı Z, Çoban M, Karacaer Z, Budak S, Diktaş S, Yenilmez E, Arıcan K, Öncül O, Görenek L. Kronik viral hepatiti bulunan 1380 hastada uygulanan perkütan kör karaciğer iğne biyopsisinin irdelenmesi. Viral Hepatit Dergisi 2009; 14(2): 57-62</w:t>
            </w:r>
          </w:p>
        </w:tc>
      </w:tr>
      <w:tr w:rsidR="004570F9" w:rsidRPr="006E440A" w14:paraId="75869EC6" w14:textId="77777777" w:rsidTr="004570F9">
        <w:trPr>
          <w:trHeight w:val="454"/>
        </w:trPr>
        <w:tc>
          <w:tcPr>
            <w:tcW w:w="567" w:type="dxa"/>
            <w:shd w:val="clear" w:color="auto" w:fill="auto"/>
            <w:vAlign w:val="center"/>
          </w:tcPr>
          <w:p w14:paraId="174C8010" w14:textId="77777777" w:rsidR="004570F9" w:rsidRPr="006E440A" w:rsidRDefault="002F21F9" w:rsidP="00F85386">
            <w:pPr>
              <w:pStyle w:val="Balk1"/>
              <w:rPr>
                <w:bCs w:val="0"/>
                <w:i w:val="0"/>
                <w:szCs w:val="22"/>
                <w:lang w:val="en-GB"/>
              </w:rPr>
            </w:pPr>
            <w:r w:rsidRPr="006E440A">
              <w:rPr>
                <w:bCs w:val="0"/>
                <w:i w:val="0"/>
                <w:szCs w:val="22"/>
                <w:lang w:val="en-GB"/>
              </w:rPr>
              <w:t>3</w:t>
            </w:r>
          </w:p>
        </w:tc>
        <w:tc>
          <w:tcPr>
            <w:tcW w:w="9386" w:type="dxa"/>
            <w:shd w:val="clear" w:color="auto" w:fill="auto"/>
            <w:vAlign w:val="center"/>
          </w:tcPr>
          <w:p w14:paraId="6CD9AB1E" w14:textId="77777777" w:rsidR="004570F9" w:rsidRPr="006E440A" w:rsidRDefault="004570F9" w:rsidP="00F85386">
            <w:pPr>
              <w:shd w:val="clear" w:color="auto" w:fill="FFFFFF"/>
              <w:jc w:val="both"/>
              <w:rPr>
                <w:rFonts w:ascii="Arial" w:hAnsi="Arial" w:cs="Arial"/>
                <w:bCs/>
                <w:sz w:val="22"/>
                <w:szCs w:val="22"/>
              </w:rPr>
            </w:pPr>
            <w:bookmarkStart w:id="1" w:name="OLE_LINK4"/>
            <w:r w:rsidRPr="006E440A">
              <w:rPr>
                <w:rFonts w:ascii="Arial" w:hAnsi="Arial" w:cs="Arial"/>
                <w:sz w:val="22"/>
                <w:szCs w:val="22"/>
              </w:rPr>
              <w:t xml:space="preserve">Budak S, </w:t>
            </w:r>
            <w:r w:rsidRPr="006E440A">
              <w:rPr>
                <w:rFonts w:ascii="Arial" w:hAnsi="Arial" w:cs="Arial"/>
                <w:b/>
                <w:sz w:val="22"/>
                <w:szCs w:val="22"/>
              </w:rPr>
              <w:t>Acar A</w:t>
            </w:r>
            <w:r w:rsidRPr="006E440A">
              <w:rPr>
                <w:rFonts w:ascii="Arial" w:hAnsi="Arial" w:cs="Arial"/>
                <w:sz w:val="22"/>
                <w:szCs w:val="22"/>
              </w:rPr>
              <w:t xml:space="preserve">, Karacaer Z, Diktaş H, Turhan V, Öncül O, Görenek L. </w:t>
            </w:r>
            <w:r w:rsidRPr="006E440A">
              <w:rPr>
                <w:rFonts w:ascii="Arial" w:hAnsi="Arial" w:cs="Arial"/>
                <w:bCs/>
                <w:sz w:val="22"/>
                <w:szCs w:val="22"/>
              </w:rPr>
              <w:t>Pandemic influenza A|H1N1 vaccination and vaccine-related side effects in health care workers of GATA Haydarpaşa Training Hospital. Turk Hij Den Biyol Derg. 2011; 68 (4)</w:t>
            </w:r>
            <w:bookmarkEnd w:id="1"/>
            <w:r w:rsidRPr="006E440A">
              <w:rPr>
                <w:rFonts w:ascii="Arial" w:hAnsi="Arial" w:cs="Arial"/>
                <w:bCs/>
                <w:sz w:val="22"/>
                <w:szCs w:val="22"/>
              </w:rPr>
              <w:t xml:space="preserve"> 185–190. Turkish</w:t>
            </w:r>
          </w:p>
        </w:tc>
      </w:tr>
      <w:tr w:rsidR="004570F9" w:rsidRPr="006E440A" w14:paraId="3C4E116A" w14:textId="77777777" w:rsidTr="004570F9">
        <w:trPr>
          <w:trHeight w:val="454"/>
        </w:trPr>
        <w:tc>
          <w:tcPr>
            <w:tcW w:w="567" w:type="dxa"/>
            <w:shd w:val="clear" w:color="auto" w:fill="auto"/>
            <w:vAlign w:val="center"/>
          </w:tcPr>
          <w:p w14:paraId="2705D423" w14:textId="77777777" w:rsidR="004570F9" w:rsidRPr="006E440A" w:rsidRDefault="002F21F9" w:rsidP="00F85386">
            <w:pPr>
              <w:pStyle w:val="Balk1"/>
              <w:rPr>
                <w:bCs w:val="0"/>
                <w:i w:val="0"/>
                <w:szCs w:val="22"/>
                <w:lang w:val="en-GB"/>
              </w:rPr>
            </w:pPr>
            <w:r w:rsidRPr="006E440A">
              <w:rPr>
                <w:bCs w:val="0"/>
                <w:i w:val="0"/>
                <w:szCs w:val="22"/>
                <w:lang w:val="en-GB"/>
              </w:rPr>
              <w:t>4</w:t>
            </w:r>
          </w:p>
        </w:tc>
        <w:tc>
          <w:tcPr>
            <w:tcW w:w="9386" w:type="dxa"/>
            <w:shd w:val="clear" w:color="auto" w:fill="auto"/>
            <w:vAlign w:val="center"/>
          </w:tcPr>
          <w:p w14:paraId="25A81583"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bCs/>
                <w:sz w:val="22"/>
                <w:szCs w:val="22"/>
              </w:rPr>
              <w:t xml:space="preserve">Diktaş H, Hatipoğlu M, Turhan V, </w:t>
            </w:r>
            <w:r w:rsidRPr="006E440A">
              <w:rPr>
                <w:rFonts w:ascii="Arial" w:hAnsi="Arial" w:cs="Arial"/>
                <w:b/>
                <w:bCs/>
                <w:sz w:val="22"/>
                <w:szCs w:val="22"/>
              </w:rPr>
              <w:t>Acar A</w:t>
            </w:r>
            <w:r w:rsidRPr="006E440A">
              <w:rPr>
                <w:rFonts w:ascii="Arial" w:hAnsi="Arial" w:cs="Arial"/>
                <w:bCs/>
                <w:sz w:val="22"/>
                <w:szCs w:val="22"/>
              </w:rPr>
              <w:t xml:space="preserve">, Öncül O, Koçak N, Görenek L.Akut Bakteriyel Menenjit Tanısı ile Takip Edilen Olguların 33 Yıllık Verilerinin Retrospektif Olarak İrdelenmesi. FLORA </w:t>
            </w:r>
            <w:r w:rsidRPr="006E440A">
              <w:rPr>
                <w:rStyle w:val="icerik3"/>
                <w:rFonts w:ascii="Arial" w:hAnsi="Arial" w:cs="Arial"/>
                <w:sz w:val="22"/>
                <w:szCs w:val="22"/>
              </w:rPr>
              <w:t>2012;17(4): 161-166</w:t>
            </w:r>
          </w:p>
        </w:tc>
      </w:tr>
      <w:tr w:rsidR="004570F9" w:rsidRPr="006E440A" w14:paraId="0FEE1B43" w14:textId="77777777" w:rsidTr="004570F9">
        <w:trPr>
          <w:trHeight w:val="454"/>
        </w:trPr>
        <w:tc>
          <w:tcPr>
            <w:tcW w:w="567" w:type="dxa"/>
            <w:shd w:val="clear" w:color="auto" w:fill="auto"/>
            <w:vAlign w:val="center"/>
          </w:tcPr>
          <w:p w14:paraId="19FEECA5" w14:textId="77777777" w:rsidR="004570F9" w:rsidRPr="006E440A" w:rsidRDefault="002F21F9" w:rsidP="00F85386">
            <w:pPr>
              <w:pStyle w:val="Balk1"/>
              <w:rPr>
                <w:bCs w:val="0"/>
                <w:i w:val="0"/>
                <w:szCs w:val="22"/>
                <w:lang w:val="en-GB"/>
              </w:rPr>
            </w:pPr>
            <w:r w:rsidRPr="006E440A">
              <w:rPr>
                <w:bCs w:val="0"/>
                <w:i w:val="0"/>
                <w:szCs w:val="22"/>
                <w:lang w:val="en-GB"/>
              </w:rPr>
              <w:t>5</w:t>
            </w:r>
          </w:p>
        </w:tc>
        <w:tc>
          <w:tcPr>
            <w:tcW w:w="9386" w:type="dxa"/>
            <w:shd w:val="clear" w:color="auto" w:fill="auto"/>
            <w:vAlign w:val="center"/>
          </w:tcPr>
          <w:p w14:paraId="3BC1ABF1" w14:textId="77777777" w:rsidR="004570F9" w:rsidRPr="006E440A" w:rsidRDefault="004570F9" w:rsidP="00F85386">
            <w:pPr>
              <w:shd w:val="clear" w:color="auto" w:fill="FFFFFF"/>
              <w:jc w:val="both"/>
              <w:rPr>
                <w:rFonts w:ascii="Arial" w:hAnsi="Arial" w:cs="Arial"/>
                <w:sz w:val="22"/>
                <w:szCs w:val="22"/>
                <w:lang w:eastAsia="tr-TR"/>
              </w:rPr>
            </w:pPr>
            <w:r w:rsidRPr="006E440A">
              <w:rPr>
                <w:rFonts w:ascii="Arial" w:hAnsi="Arial" w:cs="Arial"/>
                <w:bCs/>
                <w:sz w:val="22"/>
                <w:szCs w:val="22"/>
                <w:lang w:eastAsia="tr-TR"/>
              </w:rPr>
              <w:t xml:space="preserve">Budak S, Aktaş Z, Oncul O, </w:t>
            </w:r>
            <w:r w:rsidRPr="006E440A">
              <w:rPr>
                <w:rFonts w:ascii="Arial" w:hAnsi="Arial" w:cs="Arial"/>
                <w:b/>
                <w:bCs/>
                <w:sz w:val="22"/>
                <w:szCs w:val="22"/>
                <w:lang w:eastAsia="tr-TR"/>
              </w:rPr>
              <w:t>Acar A</w:t>
            </w:r>
            <w:r w:rsidRPr="006E440A">
              <w:rPr>
                <w:rFonts w:ascii="Arial" w:hAnsi="Arial" w:cs="Arial"/>
                <w:bCs/>
                <w:sz w:val="22"/>
                <w:szCs w:val="22"/>
                <w:lang w:eastAsia="tr-TR"/>
              </w:rPr>
              <w:t>, Ozyurt M, Turhan V and Gorenek L.</w:t>
            </w:r>
            <w:r w:rsidRPr="006E440A">
              <w:rPr>
                <w:rFonts w:ascii="Arial" w:eastAsia="AdobeFangsongStd-Regular" w:hAnsi="Arial" w:cs="Arial"/>
                <w:sz w:val="22"/>
                <w:szCs w:val="22"/>
                <w:lang w:eastAsia="tr-TR"/>
              </w:rPr>
              <w:t xml:space="preserve"> Detection of OXA-51 Carbapenemase Gene in Klebsiella pneumoniae: A Case Report and a New Dimension on Carbapenemase Resistance.</w:t>
            </w:r>
            <w:r w:rsidRPr="006E440A">
              <w:rPr>
                <w:rFonts w:ascii="Arial" w:hAnsi="Arial" w:cs="Arial"/>
                <w:sz w:val="22"/>
                <w:szCs w:val="22"/>
                <w:lang w:eastAsia="tr-TR"/>
              </w:rPr>
              <w:t xml:space="preserve"> J Mol Genet Med 2013, 7:2</w:t>
            </w:r>
          </w:p>
        </w:tc>
      </w:tr>
      <w:tr w:rsidR="004570F9" w:rsidRPr="006E440A" w14:paraId="221E28BC" w14:textId="77777777" w:rsidTr="004570F9">
        <w:trPr>
          <w:trHeight w:val="454"/>
        </w:trPr>
        <w:tc>
          <w:tcPr>
            <w:tcW w:w="567" w:type="dxa"/>
            <w:shd w:val="clear" w:color="auto" w:fill="auto"/>
            <w:vAlign w:val="center"/>
          </w:tcPr>
          <w:p w14:paraId="3C98A398" w14:textId="77777777" w:rsidR="004570F9" w:rsidRPr="006E440A" w:rsidRDefault="002F21F9" w:rsidP="00F85386">
            <w:pPr>
              <w:pStyle w:val="Balk1"/>
              <w:rPr>
                <w:bCs w:val="0"/>
                <w:i w:val="0"/>
                <w:szCs w:val="22"/>
                <w:lang w:val="en-GB"/>
              </w:rPr>
            </w:pPr>
            <w:r w:rsidRPr="006E440A">
              <w:rPr>
                <w:bCs w:val="0"/>
                <w:i w:val="0"/>
                <w:szCs w:val="22"/>
                <w:lang w:val="en-GB"/>
              </w:rPr>
              <w:t>6</w:t>
            </w:r>
          </w:p>
        </w:tc>
        <w:tc>
          <w:tcPr>
            <w:tcW w:w="9386" w:type="dxa"/>
            <w:shd w:val="clear" w:color="auto" w:fill="auto"/>
            <w:vAlign w:val="center"/>
          </w:tcPr>
          <w:p w14:paraId="46C8D848" w14:textId="77777777" w:rsidR="004570F9" w:rsidRPr="006E440A" w:rsidRDefault="004570F9" w:rsidP="00F85386">
            <w:pPr>
              <w:shd w:val="clear" w:color="auto" w:fill="FFFFFF"/>
              <w:jc w:val="both"/>
              <w:rPr>
                <w:rFonts w:ascii="Arial" w:hAnsi="Arial" w:cs="Arial"/>
                <w:sz w:val="22"/>
                <w:szCs w:val="22"/>
                <w:lang w:eastAsia="tr-TR"/>
              </w:rPr>
            </w:pPr>
            <w:r w:rsidRPr="006E440A">
              <w:rPr>
                <w:rFonts w:ascii="Arial" w:hAnsi="Arial" w:cs="Arial"/>
                <w:sz w:val="22"/>
                <w:szCs w:val="22"/>
                <w:lang w:eastAsia="tr-TR"/>
              </w:rPr>
              <w:t xml:space="preserve">Karacaer Z, Tosun S, Batirel A, </w:t>
            </w:r>
            <w:r w:rsidRPr="000D7942">
              <w:rPr>
                <w:rFonts w:ascii="Arial" w:hAnsi="Arial" w:cs="Arial"/>
                <w:b/>
                <w:sz w:val="22"/>
                <w:szCs w:val="22"/>
                <w:lang w:eastAsia="tr-TR"/>
              </w:rPr>
              <w:t>Acar A</w:t>
            </w:r>
            <w:r w:rsidRPr="006E440A">
              <w:rPr>
                <w:rFonts w:ascii="Arial" w:hAnsi="Arial" w:cs="Arial"/>
                <w:sz w:val="22"/>
                <w:szCs w:val="22"/>
                <w:lang w:eastAsia="tr-TR"/>
              </w:rPr>
              <w:t>, Çelik N, Uğuz M, Yavuz S, Yenilmez e, Doğan M, Yalçın TY, Sezer BE, Öztoprak N, Aydın Ö, Yıldız İE, Kostakoğlu U, Ergen P, Çetinkaya RA, Durmuş G, Gözüküçük R, Coşkuner SA, Artuk C, Göktaş EF, Güven E, Bekçibaşı M. Sixteen-year prognosis of treatment-naive patients with hepatitis C infection. Viral Hepatitis Journal 2019; 25(1): 19-24. DOI: 10.4274/vhd.galenos.2018.0026</w:t>
            </w:r>
          </w:p>
        </w:tc>
      </w:tr>
      <w:tr w:rsidR="004570F9" w:rsidRPr="006E440A" w14:paraId="3E7D4220" w14:textId="77777777" w:rsidTr="004570F9">
        <w:trPr>
          <w:trHeight w:val="454"/>
        </w:trPr>
        <w:tc>
          <w:tcPr>
            <w:tcW w:w="567" w:type="dxa"/>
            <w:shd w:val="clear" w:color="auto" w:fill="auto"/>
            <w:vAlign w:val="center"/>
          </w:tcPr>
          <w:p w14:paraId="7A0D8152" w14:textId="77777777" w:rsidR="004570F9" w:rsidRPr="006E440A" w:rsidRDefault="002F21F9" w:rsidP="00F85386">
            <w:pPr>
              <w:pStyle w:val="Balk1"/>
              <w:rPr>
                <w:bCs w:val="0"/>
                <w:i w:val="0"/>
                <w:szCs w:val="22"/>
                <w:lang w:val="en-GB"/>
              </w:rPr>
            </w:pPr>
            <w:r w:rsidRPr="006E440A">
              <w:rPr>
                <w:bCs w:val="0"/>
                <w:i w:val="0"/>
                <w:szCs w:val="22"/>
                <w:lang w:val="en-GB"/>
              </w:rPr>
              <w:t>7</w:t>
            </w:r>
          </w:p>
        </w:tc>
        <w:tc>
          <w:tcPr>
            <w:tcW w:w="9386" w:type="dxa"/>
            <w:shd w:val="clear" w:color="auto" w:fill="auto"/>
            <w:vAlign w:val="center"/>
          </w:tcPr>
          <w:p w14:paraId="73271C80" w14:textId="77777777" w:rsidR="004570F9" w:rsidRPr="006E440A" w:rsidRDefault="004570F9" w:rsidP="00F85386">
            <w:pPr>
              <w:shd w:val="clear" w:color="auto" w:fill="FFFFFF"/>
              <w:jc w:val="both"/>
              <w:rPr>
                <w:rFonts w:ascii="Arial" w:hAnsi="Arial" w:cs="Arial"/>
                <w:sz w:val="22"/>
                <w:szCs w:val="22"/>
                <w:lang w:eastAsia="tr-TR"/>
              </w:rPr>
            </w:pPr>
            <w:r w:rsidRPr="006E440A">
              <w:rPr>
                <w:rFonts w:ascii="Arial" w:hAnsi="Arial" w:cs="Arial"/>
                <w:sz w:val="22"/>
                <w:szCs w:val="22"/>
                <w:lang w:eastAsia="tr-TR"/>
              </w:rPr>
              <w:t xml:space="preserve">Solay AH, Ünsal S, </w:t>
            </w:r>
            <w:r w:rsidRPr="006E440A">
              <w:rPr>
                <w:rFonts w:ascii="Arial" w:hAnsi="Arial" w:cs="Arial"/>
                <w:b/>
                <w:sz w:val="22"/>
                <w:szCs w:val="22"/>
                <w:lang w:eastAsia="tr-TR"/>
              </w:rPr>
              <w:t>Acar A</w:t>
            </w:r>
            <w:r w:rsidRPr="006E440A">
              <w:rPr>
                <w:rFonts w:ascii="Arial" w:hAnsi="Arial" w:cs="Arial"/>
                <w:sz w:val="22"/>
                <w:szCs w:val="22"/>
                <w:lang w:eastAsia="tr-TR"/>
              </w:rPr>
              <w:t xml:space="preserve">, Gürbüz Y, Eser F, Kul G, Şencan İ. Hastanelerde sürveyans biriminin kurulmasının bulaşıcı hastalık bildirimleri üzerine etkisi. </w:t>
            </w:r>
            <w:r w:rsidRPr="006E440A">
              <w:rPr>
                <w:rFonts w:ascii="Arial" w:hAnsi="Arial" w:cs="Arial"/>
                <w:sz w:val="22"/>
                <w:szCs w:val="22"/>
              </w:rPr>
              <w:t>KÜ Tıp Fak Derg 2018; 20(3):250-255, DOI: 10.24938/kutfd.408854</w:t>
            </w:r>
          </w:p>
        </w:tc>
      </w:tr>
      <w:tr w:rsidR="004570F9" w:rsidRPr="006E440A" w14:paraId="6458487F" w14:textId="77777777" w:rsidTr="004570F9">
        <w:trPr>
          <w:trHeight w:val="454"/>
        </w:trPr>
        <w:tc>
          <w:tcPr>
            <w:tcW w:w="567" w:type="dxa"/>
            <w:shd w:val="clear" w:color="auto" w:fill="auto"/>
            <w:vAlign w:val="center"/>
          </w:tcPr>
          <w:p w14:paraId="665EA78E" w14:textId="77777777" w:rsidR="004570F9" w:rsidRPr="006E440A" w:rsidRDefault="002F21F9" w:rsidP="00F85386">
            <w:pPr>
              <w:pStyle w:val="Balk1"/>
              <w:rPr>
                <w:bCs w:val="0"/>
                <w:i w:val="0"/>
                <w:szCs w:val="22"/>
                <w:lang w:val="en-GB"/>
              </w:rPr>
            </w:pPr>
            <w:r w:rsidRPr="006E440A">
              <w:rPr>
                <w:bCs w:val="0"/>
                <w:i w:val="0"/>
                <w:szCs w:val="22"/>
                <w:lang w:val="en-GB"/>
              </w:rPr>
              <w:t>8</w:t>
            </w:r>
          </w:p>
        </w:tc>
        <w:tc>
          <w:tcPr>
            <w:tcW w:w="9386" w:type="dxa"/>
            <w:shd w:val="clear" w:color="auto" w:fill="auto"/>
            <w:vAlign w:val="center"/>
          </w:tcPr>
          <w:p w14:paraId="584EDBEF" w14:textId="77777777" w:rsidR="004570F9" w:rsidRPr="006E440A" w:rsidRDefault="004570F9" w:rsidP="00F85386">
            <w:pPr>
              <w:shd w:val="clear" w:color="auto" w:fill="FFFFFF"/>
              <w:jc w:val="both"/>
              <w:rPr>
                <w:rFonts w:ascii="Arial" w:eastAsia="PFAgoraSansPro-Italic" w:hAnsi="Arial" w:cs="Arial"/>
                <w:iCs/>
                <w:sz w:val="22"/>
                <w:szCs w:val="22"/>
                <w:lang w:eastAsia="tr-TR"/>
              </w:rPr>
            </w:pPr>
            <w:r w:rsidRPr="006E440A">
              <w:rPr>
                <w:rFonts w:ascii="Arial" w:hAnsi="Arial" w:cs="Arial"/>
                <w:sz w:val="22"/>
                <w:szCs w:val="22"/>
                <w:lang w:eastAsia="tr-TR"/>
              </w:rPr>
              <w:t xml:space="preserve">Solay AH, Ağca F, Eser F, Ünsal S, </w:t>
            </w:r>
            <w:r w:rsidRPr="006E440A">
              <w:rPr>
                <w:rFonts w:ascii="Arial" w:hAnsi="Arial" w:cs="Arial"/>
                <w:b/>
                <w:sz w:val="22"/>
                <w:szCs w:val="22"/>
                <w:lang w:eastAsia="tr-TR"/>
              </w:rPr>
              <w:t>Acar A</w:t>
            </w:r>
            <w:r w:rsidRPr="006E440A">
              <w:rPr>
                <w:rFonts w:ascii="Arial" w:hAnsi="Arial" w:cs="Arial"/>
                <w:sz w:val="22"/>
                <w:szCs w:val="22"/>
                <w:lang w:eastAsia="tr-TR"/>
              </w:rPr>
              <w:t xml:space="preserve">, Kul G, Şencan İ, Yılmazer D. The importance of active surveillance in the detection of tuberculosis patients. J Clin Anal Med 2019; 10(3):330-3; DOI: </w:t>
            </w:r>
            <w:r w:rsidRPr="006E440A">
              <w:rPr>
                <w:rFonts w:ascii="Arial" w:eastAsia="PFAgoraSansPro-Italic" w:hAnsi="Arial" w:cs="Arial"/>
                <w:iCs/>
                <w:sz w:val="22"/>
                <w:szCs w:val="22"/>
                <w:lang w:eastAsia="tr-TR"/>
              </w:rPr>
              <w:t>10.4328/JCAM.5901.</w:t>
            </w:r>
          </w:p>
        </w:tc>
      </w:tr>
      <w:tr w:rsidR="004570F9" w:rsidRPr="006E440A" w14:paraId="45173411" w14:textId="77777777" w:rsidTr="004570F9">
        <w:trPr>
          <w:trHeight w:val="454"/>
        </w:trPr>
        <w:tc>
          <w:tcPr>
            <w:tcW w:w="567" w:type="dxa"/>
            <w:shd w:val="clear" w:color="auto" w:fill="auto"/>
            <w:vAlign w:val="center"/>
          </w:tcPr>
          <w:p w14:paraId="29E226D3" w14:textId="77777777" w:rsidR="004570F9" w:rsidRPr="006E440A" w:rsidRDefault="002F21F9" w:rsidP="00F85386">
            <w:pPr>
              <w:pStyle w:val="Balk1"/>
              <w:rPr>
                <w:bCs w:val="0"/>
                <w:i w:val="0"/>
                <w:szCs w:val="22"/>
                <w:lang w:val="en-GB"/>
              </w:rPr>
            </w:pPr>
            <w:r w:rsidRPr="006E440A">
              <w:rPr>
                <w:bCs w:val="0"/>
                <w:i w:val="0"/>
                <w:szCs w:val="22"/>
                <w:lang w:val="en-GB"/>
              </w:rPr>
              <w:t>9</w:t>
            </w:r>
          </w:p>
        </w:tc>
        <w:tc>
          <w:tcPr>
            <w:tcW w:w="9386" w:type="dxa"/>
            <w:shd w:val="clear" w:color="auto" w:fill="auto"/>
            <w:vAlign w:val="center"/>
          </w:tcPr>
          <w:p w14:paraId="63F83BB3" w14:textId="77777777" w:rsidR="004570F9" w:rsidRPr="006E440A" w:rsidRDefault="004570F9" w:rsidP="00F85386">
            <w:pPr>
              <w:shd w:val="clear" w:color="auto" w:fill="FFFFFF"/>
              <w:jc w:val="both"/>
              <w:rPr>
                <w:rFonts w:ascii="Arial" w:hAnsi="Arial" w:cs="Arial"/>
                <w:sz w:val="22"/>
                <w:szCs w:val="22"/>
              </w:rPr>
            </w:pPr>
            <w:r w:rsidRPr="006E440A">
              <w:rPr>
                <w:rFonts w:ascii="Arial" w:eastAsia="PFAgoraSansPro-Italic" w:hAnsi="Arial" w:cs="Arial"/>
                <w:iCs/>
                <w:sz w:val="22"/>
                <w:szCs w:val="22"/>
                <w:lang w:eastAsia="tr-TR"/>
              </w:rPr>
              <w:t xml:space="preserve">Kormaz P, Demirtürk N, Çeken S, (Acar A). İmmünsüpresif tedavi veren hekimlerin Hepatit B Virusu reaktivasyonuyle ilgili farkındalıklarının ve klinik pratiklerinin değerlendirilmesi. </w:t>
            </w:r>
            <w:r w:rsidRPr="006E440A">
              <w:rPr>
                <w:rFonts w:ascii="Arial" w:hAnsi="Arial" w:cs="Arial"/>
                <w:sz w:val="22"/>
                <w:szCs w:val="22"/>
              </w:rPr>
              <w:t>Klimik Dergisi 2019; 32(2): 146-53. DOI: 10.5152/kd.2019.33</w:t>
            </w:r>
          </w:p>
        </w:tc>
      </w:tr>
      <w:tr w:rsidR="004570F9" w:rsidRPr="006E440A" w14:paraId="46A9686E" w14:textId="77777777" w:rsidTr="004570F9">
        <w:trPr>
          <w:trHeight w:val="454"/>
        </w:trPr>
        <w:tc>
          <w:tcPr>
            <w:tcW w:w="567" w:type="dxa"/>
            <w:shd w:val="clear" w:color="auto" w:fill="auto"/>
            <w:vAlign w:val="center"/>
          </w:tcPr>
          <w:p w14:paraId="26355B8D" w14:textId="77777777" w:rsidR="004570F9" w:rsidRPr="006E440A" w:rsidRDefault="004570F9" w:rsidP="00F85386">
            <w:pPr>
              <w:pStyle w:val="Balk1"/>
              <w:rPr>
                <w:bCs w:val="0"/>
                <w:i w:val="0"/>
                <w:szCs w:val="22"/>
                <w:lang w:val="en-GB"/>
              </w:rPr>
            </w:pPr>
            <w:r w:rsidRPr="006E440A">
              <w:rPr>
                <w:bCs w:val="0"/>
                <w:i w:val="0"/>
                <w:szCs w:val="22"/>
                <w:lang w:val="en-GB"/>
              </w:rPr>
              <w:t>1</w:t>
            </w:r>
            <w:r w:rsidR="002F21F9" w:rsidRPr="006E440A">
              <w:rPr>
                <w:bCs w:val="0"/>
                <w:i w:val="0"/>
                <w:szCs w:val="22"/>
                <w:lang w:val="en-GB"/>
              </w:rPr>
              <w:t>0</w:t>
            </w:r>
          </w:p>
        </w:tc>
        <w:tc>
          <w:tcPr>
            <w:tcW w:w="9386" w:type="dxa"/>
            <w:shd w:val="clear" w:color="auto" w:fill="auto"/>
            <w:vAlign w:val="center"/>
          </w:tcPr>
          <w:p w14:paraId="6805EEDC"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b/>
                <w:sz w:val="22"/>
                <w:szCs w:val="22"/>
                <w:u w:val="single"/>
              </w:rPr>
              <w:t>Acar A</w:t>
            </w:r>
            <w:r w:rsidRPr="006E440A">
              <w:rPr>
                <w:rFonts w:ascii="Arial" w:hAnsi="Arial" w:cs="Arial"/>
                <w:sz w:val="22"/>
                <w:szCs w:val="22"/>
              </w:rPr>
              <w:t>, B.Beşirbellioğlu. Bird Flu (Avian Influenza). TAF Prev Med Bull.2005; 4(6): 345–353. Turkish.</w:t>
            </w:r>
          </w:p>
        </w:tc>
      </w:tr>
      <w:tr w:rsidR="004570F9" w:rsidRPr="006E440A" w14:paraId="5F3D92E3" w14:textId="77777777" w:rsidTr="004570F9">
        <w:trPr>
          <w:trHeight w:val="454"/>
        </w:trPr>
        <w:tc>
          <w:tcPr>
            <w:tcW w:w="567" w:type="dxa"/>
            <w:shd w:val="clear" w:color="auto" w:fill="auto"/>
            <w:vAlign w:val="center"/>
          </w:tcPr>
          <w:p w14:paraId="6C181D20" w14:textId="77777777" w:rsidR="004570F9" w:rsidRPr="006E440A" w:rsidRDefault="004570F9" w:rsidP="00F85386">
            <w:pPr>
              <w:pStyle w:val="Balk1"/>
              <w:rPr>
                <w:bCs w:val="0"/>
                <w:i w:val="0"/>
                <w:szCs w:val="22"/>
                <w:lang w:val="en-GB"/>
              </w:rPr>
            </w:pPr>
            <w:r w:rsidRPr="006E440A">
              <w:rPr>
                <w:bCs w:val="0"/>
                <w:i w:val="0"/>
                <w:szCs w:val="22"/>
                <w:lang w:val="en-GB"/>
              </w:rPr>
              <w:t>1</w:t>
            </w:r>
            <w:r w:rsidR="002F21F9" w:rsidRPr="006E440A">
              <w:rPr>
                <w:bCs w:val="0"/>
                <w:i w:val="0"/>
                <w:szCs w:val="22"/>
                <w:lang w:val="en-GB"/>
              </w:rPr>
              <w:t>1</w:t>
            </w:r>
          </w:p>
        </w:tc>
        <w:tc>
          <w:tcPr>
            <w:tcW w:w="9386" w:type="dxa"/>
            <w:shd w:val="clear" w:color="auto" w:fill="auto"/>
            <w:vAlign w:val="center"/>
          </w:tcPr>
          <w:p w14:paraId="7422344E"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b/>
                <w:sz w:val="22"/>
                <w:szCs w:val="22"/>
                <w:u w:val="single"/>
              </w:rPr>
              <w:t>Acar A</w:t>
            </w:r>
            <w:r w:rsidRPr="006E440A">
              <w:rPr>
                <w:rFonts w:ascii="Arial" w:hAnsi="Arial" w:cs="Arial"/>
                <w:sz w:val="22"/>
                <w:szCs w:val="22"/>
              </w:rPr>
              <w:t>. Crimean-Congo Hemorrahigic Fever. TAF Prev Med Bull.2006; 5(4): 287–295. Turkish.</w:t>
            </w:r>
          </w:p>
        </w:tc>
      </w:tr>
      <w:tr w:rsidR="004570F9" w:rsidRPr="006E440A" w14:paraId="59E277B9" w14:textId="77777777" w:rsidTr="004570F9">
        <w:trPr>
          <w:trHeight w:val="454"/>
        </w:trPr>
        <w:tc>
          <w:tcPr>
            <w:tcW w:w="567" w:type="dxa"/>
            <w:shd w:val="clear" w:color="auto" w:fill="auto"/>
            <w:vAlign w:val="center"/>
          </w:tcPr>
          <w:p w14:paraId="583906B9" w14:textId="77777777" w:rsidR="004570F9" w:rsidRPr="006E440A" w:rsidRDefault="004570F9" w:rsidP="00F85386">
            <w:pPr>
              <w:pStyle w:val="Balk1"/>
              <w:rPr>
                <w:bCs w:val="0"/>
                <w:i w:val="0"/>
                <w:szCs w:val="22"/>
                <w:lang w:val="en-GB"/>
              </w:rPr>
            </w:pPr>
            <w:r w:rsidRPr="006E440A">
              <w:rPr>
                <w:bCs w:val="0"/>
                <w:i w:val="0"/>
                <w:szCs w:val="22"/>
                <w:lang w:val="en-GB"/>
              </w:rPr>
              <w:t>1</w:t>
            </w:r>
            <w:r w:rsidR="002F21F9" w:rsidRPr="006E440A">
              <w:rPr>
                <w:bCs w:val="0"/>
                <w:i w:val="0"/>
                <w:szCs w:val="22"/>
                <w:lang w:val="en-GB"/>
              </w:rPr>
              <w:t>2</w:t>
            </w:r>
          </w:p>
        </w:tc>
        <w:tc>
          <w:tcPr>
            <w:tcW w:w="9386" w:type="dxa"/>
            <w:shd w:val="clear" w:color="auto" w:fill="auto"/>
            <w:vAlign w:val="center"/>
          </w:tcPr>
          <w:p w14:paraId="1EC3D581"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b/>
                <w:sz w:val="22"/>
                <w:szCs w:val="22"/>
                <w:u w:val="single"/>
              </w:rPr>
              <w:t>Acar A</w:t>
            </w:r>
            <w:r w:rsidRPr="006E440A">
              <w:rPr>
                <w:rFonts w:ascii="Arial" w:hAnsi="Arial" w:cs="Arial"/>
                <w:sz w:val="22"/>
                <w:szCs w:val="22"/>
              </w:rPr>
              <w:t>, O.Öncül. Community-acquired pneumonia. A review. Klimik Derg. 2007; 20(1); 3–16. Turkish</w:t>
            </w:r>
          </w:p>
        </w:tc>
      </w:tr>
      <w:tr w:rsidR="004570F9" w:rsidRPr="006E440A" w14:paraId="59D6693B" w14:textId="77777777" w:rsidTr="004570F9">
        <w:trPr>
          <w:trHeight w:val="454"/>
        </w:trPr>
        <w:tc>
          <w:tcPr>
            <w:tcW w:w="567" w:type="dxa"/>
            <w:shd w:val="clear" w:color="auto" w:fill="auto"/>
            <w:vAlign w:val="center"/>
          </w:tcPr>
          <w:p w14:paraId="6017E772" w14:textId="77777777" w:rsidR="004570F9" w:rsidRPr="006E440A" w:rsidRDefault="004570F9" w:rsidP="00F85386">
            <w:pPr>
              <w:pStyle w:val="Balk1"/>
              <w:rPr>
                <w:bCs w:val="0"/>
                <w:i w:val="0"/>
                <w:szCs w:val="22"/>
                <w:lang w:val="en-GB"/>
              </w:rPr>
            </w:pPr>
            <w:r w:rsidRPr="006E440A">
              <w:rPr>
                <w:bCs w:val="0"/>
                <w:i w:val="0"/>
                <w:szCs w:val="22"/>
                <w:lang w:val="en-GB"/>
              </w:rPr>
              <w:t>1</w:t>
            </w:r>
            <w:r w:rsidR="002F21F9" w:rsidRPr="006E440A">
              <w:rPr>
                <w:bCs w:val="0"/>
                <w:i w:val="0"/>
                <w:szCs w:val="22"/>
                <w:lang w:val="en-GB"/>
              </w:rPr>
              <w:t>3</w:t>
            </w:r>
          </w:p>
        </w:tc>
        <w:tc>
          <w:tcPr>
            <w:tcW w:w="9386" w:type="dxa"/>
            <w:shd w:val="clear" w:color="auto" w:fill="auto"/>
            <w:vAlign w:val="center"/>
          </w:tcPr>
          <w:p w14:paraId="1016E831"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b/>
                <w:sz w:val="22"/>
                <w:szCs w:val="22"/>
                <w:u w:val="single"/>
              </w:rPr>
              <w:t>Acar A</w:t>
            </w:r>
            <w:r w:rsidRPr="006E440A">
              <w:rPr>
                <w:rFonts w:ascii="Arial" w:hAnsi="Arial" w:cs="Arial"/>
                <w:sz w:val="22"/>
                <w:szCs w:val="22"/>
              </w:rPr>
              <w:t>, O.Öncül. Surgical site infections. A review. Klimik Derg.2007; 20(2): 35–46. Turkish</w:t>
            </w:r>
          </w:p>
        </w:tc>
      </w:tr>
      <w:tr w:rsidR="004570F9" w:rsidRPr="006E440A" w14:paraId="46491F66" w14:textId="77777777" w:rsidTr="004570F9">
        <w:trPr>
          <w:trHeight w:val="454"/>
        </w:trPr>
        <w:tc>
          <w:tcPr>
            <w:tcW w:w="567" w:type="dxa"/>
            <w:shd w:val="clear" w:color="auto" w:fill="auto"/>
            <w:vAlign w:val="center"/>
          </w:tcPr>
          <w:p w14:paraId="118FD693" w14:textId="77777777" w:rsidR="004570F9" w:rsidRPr="006E440A" w:rsidRDefault="004570F9" w:rsidP="00F85386">
            <w:pPr>
              <w:pStyle w:val="Balk1"/>
              <w:rPr>
                <w:bCs w:val="0"/>
                <w:i w:val="0"/>
                <w:szCs w:val="22"/>
                <w:lang w:val="en-GB"/>
              </w:rPr>
            </w:pPr>
            <w:r w:rsidRPr="006E440A">
              <w:rPr>
                <w:bCs w:val="0"/>
                <w:i w:val="0"/>
                <w:szCs w:val="22"/>
                <w:lang w:val="en-GB"/>
              </w:rPr>
              <w:t>1</w:t>
            </w:r>
            <w:r w:rsidR="002F21F9" w:rsidRPr="006E440A">
              <w:rPr>
                <w:bCs w:val="0"/>
                <w:i w:val="0"/>
                <w:szCs w:val="22"/>
                <w:lang w:val="en-GB"/>
              </w:rPr>
              <w:t>4</w:t>
            </w:r>
          </w:p>
        </w:tc>
        <w:tc>
          <w:tcPr>
            <w:tcW w:w="9386" w:type="dxa"/>
            <w:shd w:val="clear" w:color="auto" w:fill="auto"/>
            <w:vAlign w:val="center"/>
          </w:tcPr>
          <w:p w14:paraId="56278C95" w14:textId="77777777" w:rsidR="004570F9" w:rsidRPr="006E440A" w:rsidRDefault="004570F9" w:rsidP="00F85386">
            <w:pPr>
              <w:shd w:val="clear" w:color="auto" w:fill="FFFFFF"/>
              <w:jc w:val="both"/>
              <w:rPr>
                <w:rFonts w:ascii="Arial" w:hAnsi="Arial" w:cs="Arial"/>
                <w:sz w:val="22"/>
                <w:szCs w:val="22"/>
              </w:rPr>
            </w:pPr>
            <w:r w:rsidRPr="000D7942">
              <w:rPr>
                <w:rFonts w:ascii="Arial" w:hAnsi="Arial" w:cs="Arial"/>
                <w:b/>
                <w:sz w:val="22"/>
                <w:szCs w:val="22"/>
              </w:rPr>
              <w:t>Acar A</w:t>
            </w:r>
            <w:r w:rsidRPr="006E440A">
              <w:rPr>
                <w:rFonts w:ascii="Arial" w:hAnsi="Arial" w:cs="Arial"/>
                <w:sz w:val="22"/>
                <w:szCs w:val="22"/>
              </w:rPr>
              <w:t>, Rodop O, Yenilmez E, Baylan O, Oncül O. Case report: primary localization of a hydatid cyst in the adductor brevis muscle. Turkiye Parazitol Derg. 2009; 33(2): 174-6. Turkish. PMID: 19598099</w:t>
            </w:r>
          </w:p>
        </w:tc>
      </w:tr>
      <w:tr w:rsidR="004570F9" w:rsidRPr="006E440A" w14:paraId="4C0DC782" w14:textId="77777777" w:rsidTr="004570F9">
        <w:trPr>
          <w:trHeight w:val="454"/>
        </w:trPr>
        <w:tc>
          <w:tcPr>
            <w:tcW w:w="567" w:type="dxa"/>
            <w:shd w:val="clear" w:color="auto" w:fill="auto"/>
            <w:vAlign w:val="center"/>
          </w:tcPr>
          <w:p w14:paraId="7E465BC6" w14:textId="77777777" w:rsidR="004570F9" w:rsidRPr="006E440A" w:rsidRDefault="004570F9" w:rsidP="00F85386">
            <w:pPr>
              <w:pStyle w:val="Balk1"/>
              <w:rPr>
                <w:bCs w:val="0"/>
                <w:i w:val="0"/>
                <w:szCs w:val="22"/>
                <w:lang w:val="en-GB"/>
              </w:rPr>
            </w:pPr>
            <w:r w:rsidRPr="006E440A">
              <w:rPr>
                <w:bCs w:val="0"/>
                <w:i w:val="0"/>
                <w:szCs w:val="22"/>
                <w:lang w:val="en-GB"/>
              </w:rPr>
              <w:lastRenderedPageBreak/>
              <w:t>1</w:t>
            </w:r>
            <w:r w:rsidR="002F21F9" w:rsidRPr="006E440A">
              <w:rPr>
                <w:bCs w:val="0"/>
                <w:i w:val="0"/>
                <w:szCs w:val="22"/>
                <w:lang w:val="en-GB"/>
              </w:rPr>
              <w:t>5</w:t>
            </w:r>
          </w:p>
        </w:tc>
        <w:tc>
          <w:tcPr>
            <w:tcW w:w="9386" w:type="dxa"/>
            <w:shd w:val="clear" w:color="auto" w:fill="auto"/>
            <w:vAlign w:val="center"/>
          </w:tcPr>
          <w:p w14:paraId="6C3BC552" w14:textId="77777777" w:rsidR="004570F9" w:rsidRPr="006E440A" w:rsidRDefault="00596F2F" w:rsidP="00F85386">
            <w:pPr>
              <w:shd w:val="clear" w:color="auto" w:fill="FFFFFF"/>
              <w:jc w:val="both"/>
              <w:rPr>
                <w:rFonts w:ascii="Arial" w:hAnsi="Arial" w:cs="Arial"/>
                <w:sz w:val="22"/>
                <w:szCs w:val="22"/>
              </w:rPr>
            </w:pPr>
            <w:r w:rsidRPr="00F85386">
              <w:rPr>
                <w:rFonts w:ascii="Arial" w:hAnsi="Arial" w:cs="Arial"/>
                <w:b/>
                <w:sz w:val="22"/>
                <w:szCs w:val="22"/>
              </w:rPr>
              <w:t>Acar A</w:t>
            </w:r>
            <w:r w:rsidRPr="006E440A">
              <w:rPr>
                <w:rFonts w:ascii="Arial" w:hAnsi="Arial" w:cs="Arial"/>
                <w:sz w:val="22"/>
                <w:szCs w:val="22"/>
              </w:rPr>
              <w:t>, Oncül O, Cavuşlu S, Okutan O, Kartaloğlu Z. L. Case report: Löffler’s syndrome due to Ascaris lumbricoides mimicking acute bacterial community-acquired pneumonia. Turkiye Parazitol Derg. 2009; 33(3): 239-41.Turkish. PMID: 19851973</w:t>
            </w:r>
          </w:p>
        </w:tc>
      </w:tr>
      <w:tr w:rsidR="004570F9" w:rsidRPr="006E440A" w14:paraId="21A7E7BC" w14:textId="77777777" w:rsidTr="004570F9">
        <w:trPr>
          <w:trHeight w:val="454"/>
        </w:trPr>
        <w:tc>
          <w:tcPr>
            <w:tcW w:w="567" w:type="dxa"/>
            <w:shd w:val="clear" w:color="auto" w:fill="auto"/>
            <w:vAlign w:val="center"/>
          </w:tcPr>
          <w:p w14:paraId="47ABB5A5" w14:textId="77777777" w:rsidR="004570F9" w:rsidRPr="006E440A" w:rsidRDefault="002F21F9" w:rsidP="00F85386">
            <w:pPr>
              <w:pStyle w:val="Balk1"/>
              <w:rPr>
                <w:bCs w:val="0"/>
                <w:i w:val="0"/>
                <w:szCs w:val="22"/>
                <w:lang w:val="en-GB"/>
              </w:rPr>
            </w:pPr>
            <w:r w:rsidRPr="006E440A">
              <w:rPr>
                <w:bCs w:val="0"/>
                <w:i w:val="0"/>
                <w:szCs w:val="22"/>
                <w:lang w:val="en-GB"/>
              </w:rPr>
              <w:t>16</w:t>
            </w:r>
          </w:p>
        </w:tc>
        <w:tc>
          <w:tcPr>
            <w:tcW w:w="9386" w:type="dxa"/>
            <w:shd w:val="clear" w:color="auto" w:fill="auto"/>
            <w:vAlign w:val="center"/>
          </w:tcPr>
          <w:p w14:paraId="2164589B"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sz w:val="22"/>
                <w:szCs w:val="22"/>
              </w:rPr>
              <w:t xml:space="preserve">Sever C, Kulahci Y, </w:t>
            </w:r>
            <w:r w:rsidRPr="000D7942">
              <w:rPr>
                <w:rFonts w:ascii="Arial" w:hAnsi="Arial" w:cs="Arial"/>
                <w:b/>
                <w:sz w:val="22"/>
                <w:szCs w:val="22"/>
              </w:rPr>
              <w:t>Acar A</w:t>
            </w:r>
            <w:r w:rsidRPr="006E440A">
              <w:rPr>
                <w:rFonts w:ascii="Arial" w:hAnsi="Arial" w:cs="Arial"/>
                <w:sz w:val="22"/>
                <w:szCs w:val="22"/>
              </w:rPr>
              <w:t xml:space="preserve">, Duman H. Frostbite injury of hand caused by liquid helium: a case report. Eplasty. 2010; 19; </w:t>
            </w:r>
            <w:proofErr w:type="gramStart"/>
            <w:r w:rsidRPr="006E440A">
              <w:rPr>
                <w:rFonts w:ascii="Arial" w:hAnsi="Arial" w:cs="Arial"/>
                <w:sz w:val="22"/>
                <w:szCs w:val="22"/>
              </w:rPr>
              <w:t>10:e</w:t>
            </w:r>
            <w:proofErr w:type="gramEnd"/>
            <w:r w:rsidRPr="006E440A">
              <w:rPr>
                <w:rFonts w:ascii="Arial" w:hAnsi="Arial" w:cs="Arial"/>
                <w:sz w:val="22"/>
                <w:szCs w:val="22"/>
              </w:rPr>
              <w:t>35. PMID: 20514135PMCID: PMC2873703</w:t>
            </w:r>
          </w:p>
        </w:tc>
      </w:tr>
      <w:tr w:rsidR="004570F9" w:rsidRPr="006E440A" w14:paraId="5064E5CC" w14:textId="77777777" w:rsidTr="004570F9">
        <w:trPr>
          <w:trHeight w:val="454"/>
        </w:trPr>
        <w:tc>
          <w:tcPr>
            <w:tcW w:w="567" w:type="dxa"/>
            <w:shd w:val="clear" w:color="auto" w:fill="auto"/>
            <w:vAlign w:val="center"/>
          </w:tcPr>
          <w:p w14:paraId="4171DE54" w14:textId="77777777" w:rsidR="004570F9" w:rsidRPr="006E440A" w:rsidRDefault="002F21F9" w:rsidP="00F85386">
            <w:pPr>
              <w:pStyle w:val="Balk1"/>
              <w:rPr>
                <w:bCs w:val="0"/>
                <w:i w:val="0"/>
                <w:szCs w:val="22"/>
                <w:lang w:val="en-GB"/>
              </w:rPr>
            </w:pPr>
            <w:r w:rsidRPr="006E440A">
              <w:rPr>
                <w:bCs w:val="0"/>
                <w:i w:val="0"/>
                <w:szCs w:val="22"/>
                <w:lang w:val="en-GB"/>
              </w:rPr>
              <w:t>17</w:t>
            </w:r>
          </w:p>
        </w:tc>
        <w:tc>
          <w:tcPr>
            <w:tcW w:w="9386" w:type="dxa"/>
            <w:shd w:val="clear" w:color="auto" w:fill="auto"/>
            <w:vAlign w:val="center"/>
          </w:tcPr>
          <w:p w14:paraId="486B1DD9" w14:textId="77777777" w:rsidR="004570F9" w:rsidRPr="006E440A" w:rsidRDefault="004570F9" w:rsidP="00F85386">
            <w:pPr>
              <w:shd w:val="clear" w:color="auto" w:fill="FFFFFF"/>
              <w:jc w:val="both"/>
              <w:rPr>
                <w:rFonts w:ascii="Arial" w:hAnsi="Arial" w:cs="Arial"/>
                <w:sz w:val="22"/>
                <w:szCs w:val="22"/>
              </w:rPr>
            </w:pPr>
            <w:r w:rsidRPr="006E440A">
              <w:rPr>
                <w:rStyle w:val="src1"/>
                <w:rFonts w:ascii="Arial" w:hAnsi="Arial" w:cs="Arial"/>
                <w:b/>
                <w:bCs/>
                <w:sz w:val="22"/>
                <w:szCs w:val="22"/>
                <w:u w:val="single"/>
                <w:specVanish w:val="0"/>
              </w:rPr>
              <w:t>Acar A</w:t>
            </w:r>
            <w:r w:rsidRPr="006E440A">
              <w:rPr>
                <w:rStyle w:val="src1"/>
                <w:rFonts w:ascii="Arial" w:hAnsi="Arial" w:cs="Arial"/>
                <w:sz w:val="22"/>
                <w:szCs w:val="22"/>
                <w:specVanish w:val="0"/>
              </w:rPr>
              <w:t>, Yenilmez E, Turhan V, Öncül O, Çavuşlu Ş, Görenek L. Parotitis cases due to Measles-Mumps-Rubella vaccine. Klimik Derg. 2010; 23(2): 60–3. Turkish</w:t>
            </w:r>
          </w:p>
        </w:tc>
      </w:tr>
      <w:tr w:rsidR="004570F9" w:rsidRPr="006E440A" w14:paraId="6D744CE3" w14:textId="77777777" w:rsidTr="004570F9">
        <w:trPr>
          <w:trHeight w:val="454"/>
        </w:trPr>
        <w:tc>
          <w:tcPr>
            <w:tcW w:w="567" w:type="dxa"/>
            <w:shd w:val="clear" w:color="auto" w:fill="auto"/>
            <w:vAlign w:val="center"/>
          </w:tcPr>
          <w:p w14:paraId="49D0A664" w14:textId="77777777" w:rsidR="004570F9" w:rsidRPr="006E440A" w:rsidRDefault="002F21F9" w:rsidP="00F85386">
            <w:pPr>
              <w:pStyle w:val="Balk1"/>
              <w:rPr>
                <w:bCs w:val="0"/>
                <w:i w:val="0"/>
                <w:szCs w:val="22"/>
                <w:lang w:val="en-GB"/>
              </w:rPr>
            </w:pPr>
            <w:r w:rsidRPr="006E440A">
              <w:rPr>
                <w:bCs w:val="0"/>
                <w:i w:val="0"/>
                <w:szCs w:val="22"/>
                <w:lang w:val="en-GB"/>
              </w:rPr>
              <w:t>18</w:t>
            </w:r>
          </w:p>
        </w:tc>
        <w:tc>
          <w:tcPr>
            <w:tcW w:w="9386" w:type="dxa"/>
            <w:shd w:val="clear" w:color="auto" w:fill="auto"/>
            <w:vAlign w:val="center"/>
          </w:tcPr>
          <w:p w14:paraId="648C17A7"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b/>
                <w:sz w:val="22"/>
                <w:szCs w:val="22"/>
                <w:u w:val="single"/>
                <w:lang w:eastAsia="tr-TR"/>
              </w:rPr>
              <w:t>Acar A</w:t>
            </w:r>
            <w:r w:rsidRPr="006E440A">
              <w:rPr>
                <w:rFonts w:ascii="Arial" w:hAnsi="Arial" w:cs="Arial"/>
                <w:sz w:val="22"/>
                <w:szCs w:val="22"/>
                <w:lang w:eastAsia="tr-TR"/>
              </w:rPr>
              <w:t xml:space="preserve">, Turhan V, Diktaş H, Sayan Ö, Baylan O, Öncül O, Hatipoğlu M, Haznedaroğlu T, Görenek L. Hematolojik Maligniteli İki Hastada Nadir Bir Hastane İnfeksiyonu Etkeni Olarak </w:t>
            </w:r>
            <w:r w:rsidRPr="006E440A">
              <w:rPr>
                <w:rFonts w:ascii="Arial" w:hAnsi="Arial" w:cs="Arial"/>
                <w:i/>
                <w:iCs/>
                <w:sz w:val="22"/>
                <w:szCs w:val="22"/>
                <w:lang w:eastAsia="tr-TR"/>
              </w:rPr>
              <w:t xml:space="preserve">Sphingomonas paucimobilis </w:t>
            </w:r>
            <w:r w:rsidRPr="006E440A">
              <w:rPr>
                <w:rFonts w:ascii="Arial" w:hAnsi="Arial" w:cs="Arial"/>
                <w:sz w:val="22"/>
                <w:szCs w:val="22"/>
                <w:lang w:eastAsia="tr-TR"/>
              </w:rPr>
              <w:t>Bakteremisi. Flora. 2011; 16(1): 47–50.</w:t>
            </w:r>
          </w:p>
        </w:tc>
      </w:tr>
      <w:tr w:rsidR="004570F9" w:rsidRPr="006E440A" w14:paraId="694463EC" w14:textId="77777777" w:rsidTr="004570F9">
        <w:trPr>
          <w:trHeight w:val="454"/>
        </w:trPr>
        <w:tc>
          <w:tcPr>
            <w:tcW w:w="567" w:type="dxa"/>
            <w:shd w:val="clear" w:color="auto" w:fill="auto"/>
            <w:vAlign w:val="center"/>
          </w:tcPr>
          <w:p w14:paraId="21B69DE6" w14:textId="77777777" w:rsidR="004570F9" w:rsidRPr="006E440A" w:rsidRDefault="002F21F9" w:rsidP="00F85386">
            <w:pPr>
              <w:pStyle w:val="Balk1"/>
              <w:rPr>
                <w:bCs w:val="0"/>
                <w:i w:val="0"/>
                <w:szCs w:val="22"/>
                <w:lang w:val="en-GB"/>
              </w:rPr>
            </w:pPr>
            <w:r w:rsidRPr="006E440A">
              <w:rPr>
                <w:bCs w:val="0"/>
                <w:i w:val="0"/>
                <w:szCs w:val="22"/>
                <w:lang w:val="en-GB"/>
              </w:rPr>
              <w:t>19</w:t>
            </w:r>
          </w:p>
        </w:tc>
        <w:tc>
          <w:tcPr>
            <w:tcW w:w="9386" w:type="dxa"/>
            <w:shd w:val="clear" w:color="auto" w:fill="auto"/>
            <w:vAlign w:val="center"/>
          </w:tcPr>
          <w:p w14:paraId="75D436BA" w14:textId="77777777" w:rsidR="004570F9" w:rsidRPr="006E440A" w:rsidRDefault="00596F2F" w:rsidP="00F85386">
            <w:pPr>
              <w:shd w:val="clear" w:color="auto" w:fill="FFFFFF"/>
              <w:jc w:val="both"/>
              <w:rPr>
                <w:rFonts w:ascii="Arial" w:hAnsi="Arial" w:cs="Arial"/>
                <w:bCs/>
                <w:sz w:val="22"/>
                <w:szCs w:val="22"/>
              </w:rPr>
            </w:pPr>
            <w:r w:rsidRPr="006E440A">
              <w:rPr>
                <w:rFonts w:ascii="Arial" w:hAnsi="Arial" w:cs="Arial"/>
                <w:bCs/>
                <w:sz w:val="22"/>
                <w:szCs w:val="22"/>
              </w:rPr>
              <w:t xml:space="preserve">Karagöz E, Karaahmetoğlu G, </w:t>
            </w:r>
            <w:r w:rsidRPr="00F85386">
              <w:rPr>
                <w:rFonts w:ascii="Arial" w:hAnsi="Arial" w:cs="Arial"/>
                <w:b/>
                <w:bCs/>
                <w:sz w:val="22"/>
                <w:szCs w:val="22"/>
              </w:rPr>
              <w:t>Acar A</w:t>
            </w:r>
            <w:r w:rsidRPr="006E440A">
              <w:rPr>
                <w:rFonts w:ascii="Arial" w:hAnsi="Arial" w:cs="Arial"/>
                <w:bCs/>
                <w:sz w:val="22"/>
                <w:szCs w:val="22"/>
              </w:rPr>
              <w:t>, Turhan V, Öncül O, Görenek L. A Case Report: Elephantiasis. Turkiye Parazitol Derg. 2012; 36:188-90. Turkish. PMID: 23169167DOI: 10.5152/tpd.2012.45</w:t>
            </w:r>
          </w:p>
        </w:tc>
      </w:tr>
      <w:tr w:rsidR="004570F9" w:rsidRPr="006E440A" w14:paraId="43AD1E72" w14:textId="77777777" w:rsidTr="004570F9">
        <w:trPr>
          <w:trHeight w:val="454"/>
        </w:trPr>
        <w:tc>
          <w:tcPr>
            <w:tcW w:w="567" w:type="dxa"/>
            <w:shd w:val="clear" w:color="auto" w:fill="auto"/>
            <w:vAlign w:val="center"/>
          </w:tcPr>
          <w:p w14:paraId="7FBA335E" w14:textId="77777777" w:rsidR="004570F9" w:rsidRPr="006E440A" w:rsidRDefault="004570F9" w:rsidP="00F85386">
            <w:pPr>
              <w:pStyle w:val="Balk1"/>
              <w:rPr>
                <w:bCs w:val="0"/>
                <w:i w:val="0"/>
                <w:szCs w:val="22"/>
                <w:lang w:val="en-GB"/>
              </w:rPr>
            </w:pPr>
            <w:r w:rsidRPr="006E440A">
              <w:rPr>
                <w:bCs w:val="0"/>
                <w:i w:val="0"/>
                <w:szCs w:val="22"/>
                <w:lang w:val="en-GB"/>
              </w:rPr>
              <w:t>2</w:t>
            </w:r>
            <w:r w:rsidR="002F21F9" w:rsidRPr="006E440A">
              <w:rPr>
                <w:bCs w:val="0"/>
                <w:i w:val="0"/>
                <w:szCs w:val="22"/>
                <w:lang w:val="en-GB"/>
              </w:rPr>
              <w:t>0</w:t>
            </w:r>
          </w:p>
        </w:tc>
        <w:tc>
          <w:tcPr>
            <w:tcW w:w="9386" w:type="dxa"/>
            <w:shd w:val="clear" w:color="auto" w:fill="auto"/>
            <w:vAlign w:val="center"/>
          </w:tcPr>
          <w:p w14:paraId="255186CD"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sz w:val="22"/>
                <w:szCs w:val="22"/>
              </w:rPr>
              <w:t xml:space="preserve">Hatipoğlu M, Ulçay A, Turhan V, Karagöz E, Erdem H, </w:t>
            </w:r>
            <w:r w:rsidRPr="00F85386">
              <w:rPr>
                <w:rFonts w:ascii="Arial" w:hAnsi="Arial" w:cs="Arial"/>
                <w:b/>
                <w:sz w:val="22"/>
                <w:szCs w:val="22"/>
              </w:rPr>
              <w:t>Acar A</w:t>
            </w:r>
            <w:r w:rsidRPr="006E440A">
              <w:rPr>
                <w:rFonts w:ascii="Arial" w:hAnsi="Arial" w:cs="Arial"/>
                <w:sz w:val="22"/>
                <w:szCs w:val="22"/>
              </w:rPr>
              <w:t>, Oncül O, Görenek L. [Two imported and relapsed of Plasmodium vivax malaria cases and primaquine prophylaxis]. Turkiye Parazitol Derg. 2014 Jun; 38(2): 120-123.PMID: 25016120 DOI: 10.5152/tpd.2014.3159.</w:t>
            </w:r>
          </w:p>
        </w:tc>
      </w:tr>
      <w:tr w:rsidR="004570F9" w:rsidRPr="006E440A" w14:paraId="72006182" w14:textId="77777777" w:rsidTr="004570F9">
        <w:trPr>
          <w:trHeight w:val="454"/>
        </w:trPr>
        <w:tc>
          <w:tcPr>
            <w:tcW w:w="567" w:type="dxa"/>
            <w:shd w:val="clear" w:color="auto" w:fill="auto"/>
            <w:vAlign w:val="center"/>
          </w:tcPr>
          <w:p w14:paraId="6375C930" w14:textId="77777777" w:rsidR="004570F9" w:rsidRPr="006E440A" w:rsidRDefault="004570F9" w:rsidP="00F85386">
            <w:pPr>
              <w:pStyle w:val="Balk1"/>
              <w:rPr>
                <w:bCs w:val="0"/>
                <w:i w:val="0"/>
                <w:szCs w:val="22"/>
                <w:lang w:val="en-GB"/>
              </w:rPr>
            </w:pPr>
            <w:r w:rsidRPr="006E440A">
              <w:rPr>
                <w:bCs w:val="0"/>
                <w:i w:val="0"/>
                <w:szCs w:val="22"/>
                <w:lang w:val="en-GB"/>
              </w:rPr>
              <w:t>2</w:t>
            </w:r>
            <w:r w:rsidR="002F21F9" w:rsidRPr="006E440A">
              <w:rPr>
                <w:bCs w:val="0"/>
                <w:i w:val="0"/>
                <w:szCs w:val="22"/>
                <w:lang w:val="en-GB"/>
              </w:rPr>
              <w:t>1</w:t>
            </w:r>
          </w:p>
        </w:tc>
        <w:tc>
          <w:tcPr>
            <w:tcW w:w="9386" w:type="dxa"/>
            <w:shd w:val="clear" w:color="auto" w:fill="auto"/>
            <w:vAlign w:val="center"/>
          </w:tcPr>
          <w:p w14:paraId="38B4251B"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sz w:val="22"/>
                <w:szCs w:val="22"/>
              </w:rPr>
              <w:t xml:space="preserve">Ülçay A, Karaahmetoğlu G, Turhan V, Erdem H, </w:t>
            </w:r>
            <w:r w:rsidRPr="00F85386">
              <w:rPr>
                <w:rFonts w:ascii="Arial" w:hAnsi="Arial" w:cs="Arial"/>
                <w:b/>
                <w:sz w:val="22"/>
                <w:szCs w:val="22"/>
              </w:rPr>
              <w:t>Acar A</w:t>
            </w:r>
            <w:r w:rsidRPr="006E440A">
              <w:rPr>
                <w:rFonts w:ascii="Arial" w:hAnsi="Arial" w:cs="Arial"/>
                <w:sz w:val="22"/>
                <w:szCs w:val="22"/>
              </w:rPr>
              <w:t>, Öncül O, Görenek L. [The management of therapeutic failure in a falciparum malaria patient under oral arthemether-lumefantrine therapy].</w:t>
            </w:r>
            <w:r w:rsidR="002F21F9" w:rsidRPr="006E440A">
              <w:rPr>
                <w:rFonts w:ascii="Arial" w:hAnsi="Arial" w:cs="Arial"/>
                <w:sz w:val="22"/>
                <w:szCs w:val="22"/>
              </w:rPr>
              <w:t xml:space="preserve"> </w:t>
            </w:r>
            <w:r w:rsidRPr="006E440A">
              <w:rPr>
                <w:rFonts w:ascii="Arial" w:hAnsi="Arial" w:cs="Arial"/>
                <w:sz w:val="22"/>
                <w:szCs w:val="22"/>
              </w:rPr>
              <w:t>Turkiye Parazitol Derg. 2014; 38(1): 61-7. PMID: 24659706 DOI: 10.5152/tpd.2014.3169</w:t>
            </w:r>
          </w:p>
        </w:tc>
      </w:tr>
      <w:tr w:rsidR="004570F9" w:rsidRPr="006E440A" w14:paraId="64EEEA1D" w14:textId="77777777" w:rsidTr="004570F9">
        <w:trPr>
          <w:trHeight w:val="454"/>
        </w:trPr>
        <w:tc>
          <w:tcPr>
            <w:tcW w:w="567" w:type="dxa"/>
            <w:shd w:val="clear" w:color="auto" w:fill="auto"/>
            <w:vAlign w:val="center"/>
          </w:tcPr>
          <w:p w14:paraId="13A9BD3A" w14:textId="77777777" w:rsidR="004570F9" w:rsidRPr="006E440A" w:rsidRDefault="004570F9" w:rsidP="00F85386">
            <w:pPr>
              <w:pStyle w:val="Balk1"/>
              <w:rPr>
                <w:bCs w:val="0"/>
                <w:i w:val="0"/>
                <w:szCs w:val="22"/>
                <w:lang w:val="en-GB"/>
              </w:rPr>
            </w:pPr>
            <w:r w:rsidRPr="006E440A">
              <w:rPr>
                <w:bCs w:val="0"/>
                <w:i w:val="0"/>
                <w:szCs w:val="22"/>
                <w:lang w:val="en-GB"/>
              </w:rPr>
              <w:t>2</w:t>
            </w:r>
            <w:r w:rsidR="002F21F9" w:rsidRPr="006E440A">
              <w:rPr>
                <w:bCs w:val="0"/>
                <w:i w:val="0"/>
                <w:szCs w:val="22"/>
                <w:lang w:val="en-GB"/>
              </w:rPr>
              <w:t>2</w:t>
            </w:r>
          </w:p>
        </w:tc>
        <w:tc>
          <w:tcPr>
            <w:tcW w:w="9386" w:type="dxa"/>
            <w:shd w:val="clear" w:color="auto" w:fill="auto"/>
            <w:vAlign w:val="center"/>
          </w:tcPr>
          <w:p w14:paraId="71CD1D6E" w14:textId="77777777" w:rsidR="004570F9" w:rsidRPr="006E440A" w:rsidRDefault="004570F9" w:rsidP="00F85386">
            <w:pPr>
              <w:shd w:val="clear" w:color="auto" w:fill="FFFFFF"/>
              <w:jc w:val="both"/>
              <w:rPr>
                <w:rFonts w:ascii="Arial" w:hAnsi="Arial" w:cs="Arial"/>
                <w:sz w:val="22"/>
                <w:szCs w:val="22"/>
              </w:rPr>
            </w:pPr>
            <w:r w:rsidRPr="006E440A">
              <w:rPr>
                <w:rFonts w:ascii="Arial" w:hAnsi="Arial" w:cs="Arial"/>
                <w:sz w:val="22"/>
                <w:szCs w:val="22"/>
              </w:rPr>
              <w:t xml:space="preserve">Karaahmetoğlu G, </w:t>
            </w:r>
            <w:r w:rsidRPr="00F85386">
              <w:rPr>
                <w:rFonts w:ascii="Arial" w:hAnsi="Arial" w:cs="Arial"/>
                <w:b/>
                <w:sz w:val="22"/>
                <w:szCs w:val="22"/>
                <w:u w:val="single"/>
              </w:rPr>
              <w:t>Acar A</w:t>
            </w:r>
            <w:r w:rsidRPr="006E440A">
              <w:rPr>
                <w:rFonts w:ascii="Arial" w:hAnsi="Arial" w:cs="Arial"/>
                <w:sz w:val="22"/>
                <w:szCs w:val="22"/>
              </w:rPr>
              <w:t xml:space="preserve">, Öncül O, Özyurt M, Görenek L. Zona zoster associated with aseptic menengitis and hepatitis in two immunocompetent cases after emotional stres. </w:t>
            </w:r>
            <w:r w:rsidRPr="006E440A">
              <w:rPr>
                <w:rFonts w:ascii="Arial" w:hAnsi="Arial" w:cs="Arial"/>
                <w:bCs/>
                <w:sz w:val="22"/>
                <w:szCs w:val="22"/>
              </w:rPr>
              <w:t>Turk Hij Den Biyol Derg: 2013; 70 (3):</w:t>
            </w:r>
            <w:r w:rsidRPr="006E440A">
              <w:rPr>
                <w:rFonts w:ascii="Arial" w:hAnsi="Arial" w:cs="Arial"/>
                <w:iCs/>
                <w:sz w:val="22"/>
                <w:szCs w:val="22"/>
              </w:rPr>
              <w:t>157–162</w:t>
            </w:r>
          </w:p>
        </w:tc>
      </w:tr>
      <w:tr w:rsidR="004570F9" w:rsidRPr="006E440A" w14:paraId="7A6EE000" w14:textId="77777777" w:rsidTr="004570F9">
        <w:trPr>
          <w:trHeight w:val="454"/>
        </w:trPr>
        <w:tc>
          <w:tcPr>
            <w:tcW w:w="567" w:type="dxa"/>
            <w:shd w:val="clear" w:color="auto" w:fill="auto"/>
            <w:vAlign w:val="center"/>
          </w:tcPr>
          <w:p w14:paraId="3C983CC4" w14:textId="77777777" w:rsidR="004570F9" w:rsidRPr="006E440A" w:rsidRDefault="004570F9" w:rsidP="00F85386">
            <w:pPr>
              <w:pStyle w:val="Balk1"/>
              <w:rPr>
                <w:bCs w:val="0"/>
                <w:i w:val="0"/>
                <w:szCs w:val="22"/>
                <w:lang w:val="en-GB"/>
              </w:rPr>
            </w:pPr>
            <w:r w:rsidRPr="006E440A">
              <w:rPr>
                <w:bCs w:val="0"/>
                <w:i w:val="0"/>
                <w:szCs w:val="22"/>
                <w:lang w:val="en-GB"/>
              </w:rPr>
              <w:t>2</w:t>
            </w:r>
            <w:r w:rsidR="002F21F9" w:rsidRPr="006E440A">
              <w:rPr>
                <w:bCs w:val="0"/>
                <w:i w:val="0"/>
                <w:szCs w:val="22"/>
                <w:lang w:val="en-GB"/>
              </w:rPr>
              <w:t>3</w:t>
            </w:r>
          </w:p>
        </w:tc>
        <w:tc>
          <w:tcPr>
            <w:tcW w:w="9386" w:type="dxa"/>
            <w:shd w:val="clear" w:color="auto" w:fill="auto"/>
            <w:vAlign w:val="center"/>
          </w:tcPr>
          <w:p w14:paraId="37600A10" w14:textId="6024A2A3" w:rsidR="004570F9" w:rsidRPr="006E440A" w:rsidRDefault="00F85386" w:rsidP="00F85386">
            <w:pPr>
              <w:shd w:val="clear" w:color="auto" w:fill="FFFFFF"/>
              <w:jc w:val="both"/>
              <w:rPr>
                <w:rFonts w:ascii="Arial" w:hAnsi="Arial" w:cs="Arial"/>
                <w:color w:val="000000"/>
                <w:sz w:val="22"/>
                <w:szCs w:val="22"/>
              </w:rPr>
            </w:pPr>
            <w:r w:rsidRPr="00F85386">
              <w:rPr>
                <w:rFonts w:ascii="Arial" w:hAnsi="Arial" w:cs="Arial"/>
                <w:color w:val="000000"/>
                <w:sz w:val="22"/>
                <w:szCs w:val="22"/>
              </w:rPr>
              <w:t xml:space="preserve">Karagöz E, Selek MB, Aydın E, Hatipoğlu M, Turhan V, </w:t>
            </w:r>
            <w:r w:rsidRPr="000D7942">
              <w:rPr>
                <w:rFonts w:ascii="Arial" w:hAnsi="Arial" w:cs="Arial"/>
                <w:b/>
                <w:color w:val="000000"/>
                <w:sz w:val="22"/>
                <w:szCs w:val="22"/>
              </w:rPr>
              <w:t>Acar A</w:t>
            </w:r>
            <w:r w:rsidRPr="00F85386">
              <w:rPr>
                <w:rFonts w:ascii="Arial" w:hAnsi="Arial" w:cs="Arial"/>
                <w:color w:val="000000"/>
                <w:sz w:val="22"/>
                <w:szCs w:val="22"/>
              </w:rPr>
              <w:t>, Öncül O, Görenek L. Recurrent toxocariasis due to chronic urticaria and successful treatment with prolonged albendazole therapy. Turkiye Parazitol Derg. 2015 Mar; 39(1): 83-5. PMID: 25917592DOI: 10.5152/tpd.2015.3285</w:t>
            </w:r>
          </w:p>
        </w:tc>
      </w:tr>
      <w:tr w:rsidR="004570F9" w:rsidRPr="006E440A" w14:paraId="62B83766" w14:textId="77777777" w:rsidTr="004570F9">
        <w:trPr>
          <w:trHeight w:val="454"/>
        </w:trPr>
        <w:tc>
          <w:tcPr>
            <w:tcW w:w="567" w:type="dxa"/>
            <w:shd w:val="clear" w:color="auto" w:fill="auto"/>
            <w:vAlign w:val="center"/>
          </w:tcPr>
          <w:p w14:paraId="0A945830" w14:textId="77777777" w:rsidR="004570F9" w:rsidRPr="006E440A" w:rsidRDefault="002F21F9" w:rsidP="00F85386">
            <w:pPr>
              <w:pStyle w:val="Balk1"/>
              <w:rPr>
                <w:bCs w:val="0"/>
                <w:i w:val="0"/>
                <w:szCs w:val="22"/>
                <w:lang w:val="en-GB"/>
              </w:rPr>
            </w:pPr>
            <w:r w:rsidRPr="006E440A">
              <w:rPr>
                <w:bCs w:val="0"/>
                <w:i w:val="0"/>
                <w:szCs w:val="22"/>
                <w:lang w:val="en-GB"/>
              </w:rPr>
              <w:t>2</w:t>
            </w:r>
            <w:r w:rsidR="00596F2F" w:rsidRPr="006E440A">
              <w:rPr>
                <w:bCs w:val="0"/>
                <w:i w:val="0"/>
                <w:szCs w:val="22"/>
                <w:lang w:val="en-GB"/>
              </w:rPr>
              <w:t>4</w:t>
            </w:r>
          </w:p>
        </w:tc>
        <w:tc>
          <w:tcPr>
            <w:tcW w:w="9386" w:type="dxa"/>
            <w:shd w:val="clear" w:color="auto" w:fill="auto"/>
            <w:vAlign w:val="center"/>
          </w:tcPr>
          <w:p w14:paraId="7807EA66" w14:textId="77777777" w:rsidR="004570F9" w:rsidRPr="006E440A" w:rsidRDefault="004570F9" w:rsidP="00F85386">
            <w:pPr>
              <w:pStyle w:val="Default"/>
              <w:rPr>
                <w:rFonts w:ascii="Arial" w:hAnsi="Arial" w:cs="Arial"/>
                <w:bCs/>
                <w:sz w:val="22"/>
                <w:szCs w:val="22"/>
              </w:rPr>
            </w:pPr>
            <w:r w:rsidRPr="00F85386">
              <w:rPr>
                <w:rFonts w:ascii="Arial" w:hAnsi="Arial" w:cs="Arial"/>
                <w:b/>
                <w:bCs/>
                <w:sz w:val="22"/>
                <w:szCs w:val="22"/>
              </w:rPr>
              <w:t>A. Acar</w:t>
            </w:r>
            <w:r w:rsidRPr="006E440A">
              <w:rPr>
                <w:rFonts w:ascii="Arial" w:hAnsi="Arial" w:cs="Arial"/>
                <w:bCs/>
                <w:sz w:val="22"/>
                <w:szCs w:val="22"/>
              </w:rPr>
              <w:t xml:space="preserve">, V. Turhan, Y. Cingozbay, A.T. Yılmaz, M. Coban, M. uzun, B.K. Inan, O. Oncul. Right-side infective endocarditis mimicking a ventricular myxoma. Haydarpaşa Numune Eğitim ve Araştırma Hastanesi Tıp Dergisi (ISSN 1300-6363). 2010; 50(2) </w:t>
            </w:r>
          </w:p>
        </w:tc>
      </w:tr>
      <w:tr w:rsidR="004570F9" w:rsidRPr="006E440A" w14:paraId="508611F0" w14:textId="77777777" w:rsidTr="004570F9">
        <w:trPr>
          <w:trHeight w:val="454"/>
        </w:trPr>
        <w:tc>
          <w:tcPr>
            <w:tcW w:w="567" w:type="dxa"/>
            <w:shd w:val="clear" w:color="auto" w:fill="auto"/>
            <w:vAlign w:val="center"/>
          </w:tcPr>
          <w:p w14:paraId="50323712" w14:textId="77777777" w:rsidR="004570F9" w:rsidRPr="006E440A" w:rsidRDefault="002F21F9" w:rsidP="00F85386">
            <w:pPr>
              <w:pStyle w:val="Balk1"/>
              <w:rPr>
                <w:bCs w:val="0"/>
                <w:i w:val="0"/>
                <w:szCs w:val="22"/>
                <w:lang w:val="en-GB"/>
              </w:rPr>
            </w:pPr>
            <w:r w:rsidRPr="006E440A">
              <w:rPr>
                <w:bCs w:val="0"/>
                <w:i w:val="0"/>
                <w:szCs w:val="22"/>
                <w:lang w:val="en-GB"/>
              </w:rPr>
              <w:t>2</w:t>
            </w:r>
            <w:r w:rsidR="00596F2F" w:rsidRPr="006E440A">
              <w:rPr>
                <w:bCs w:val="0"/>
                <w:i w:val="0"/>
                <w:szCs w:val="22"/>
                <w:lang w:val="en-GB"/>
              </w:rPr>
              <w:t>5</w:t>
            </w:r>
          </w:p>
        </w:tc>
        <w:tc>
          <w:tcPr>
            <w:tcW w:w="9386" w:type="dxa"/>
            <w:shd w:val="clear" w:color="auto" w:fill="auto"/>
            <w:vAlign w:val="center"/>
          </w:tcPr>
          <w:p w14:paraId="31778069" w14:textId="097B2A9A" w:rsidR="004570F9" w:rsidRPr="006E440A" w:rsidRDefault="002F21F9" w:rsidP="000D7942">
            <w:pPr>
              <w:pStyle w:val="Default"/>
              <w:rPr>
                <w:rFonts w:ascii="Arial" w:hAnsi="Arial" w:cs="Arial"/>
                <w:bCs/>
                <w:sz w:val="22"/>
                <w:szCs w:val="22"/>
              </w:rPr>
            </w:pPr>
            <w:r w:rsidRPr="006E440A">
              <w:rPr>
                <w:rFonts w:ascii="Arial" w:hAnsi="Arial" w:cs="Arial"/>
                <w:bCs/>
                <w:sz w:val="22"/>
                <w:szCs w:val="22"/>
              </w:rPr>
              <w:t>Hatipoğlu</w:t>
            </w:r>
            <w:r w:rsidR="000D7942">
              <w:rPr>
                <w:rFonts w:ascii="Arial" w:hAnsi="Arial" w:cs="Arial"/>
                <w:bCs/>
                <w:sz w:val="22"/>
                <w:szCs w:val="22"/>
              </w:rPr>
              <w:t xml:space="preserve"> M</w:t>
            </w:r>
            <w:r w:rsidRPr="006E440A">
              <w:rPr>
                <w:rFonts w:ascii="Arial" w:hAnsi="Arial" w:cs="Arial"/>
                <w:bCs/>
                <w:sz w:val="22"/>
                <w:szCs w:val="22"/>
              </w:rPr>
              <w:t>, Yiyit</w:t>
            </w:r>
            <w:r w:rsidR="000D7942">
              <w:rPr>
                <w:rFonts w:ascii="Arial" w:hAnsi="Arial" w:cs="Arial"/>
                <w:bCs/>
                <w:sz w:val="22"/>
                <w:szCs w:val="22"/>
              </w:rPr>
              <w:t xml:space="preserve"> N</w:t>
            </w:r>
            <w:r w:rsidRPr="006E440A">
              <w:rPr>
                <w:rFonts w:ascii="Arial" w:hAnsi="Arial" w:cs="Arial"/>
                <w:bCs/>
                <w:sz w:val="22"/>
                <w:szCs w:val="22"/>
              </w:rPr>
              <w:t xml:space="preserve">, </w:t>
            </w:r>
            <w:r w:rsidRPr="00F85386">
              <w:rPr>
                <w:rFonts w:ascii="Arial" w:hAnsi="Arial" w:cs="Arial"/>
                <w:b/>
                <w:bCs/>
                <w:sz w:val="22"/>
                <w:szCs w:val="22"/>
              </w:rPr>
              <w:t>Acar</w:t>
            </w:r>
            <w:r w:rsidR="000D7942">
              <w:rPr>
                <w:rFonts w:ascii="Arial" w:hAnsi="Arial" w:cs="Arial"/>
                <w:b/>
                <w:bCs/>
                <w:sz w:val="22"/>
                <w:szCs w:val="22"/>
              </w:rPr>
              <w:t xml:space="preserve"> A</w:t>
            </w:r>
            <w:r w:rsidRPr="006E440A">
              <w:rPr>
                <w:rFonts w:ascii="Arial" w:hAnsi="Arial" w:cs="Arial"/>
                <w:bCs/>
                <w:sz w:val="22"/>
                <w:szCs w:val="22"/>
              </w:rPr>
              <w:t>, İncedayi</w:t>
            </w:r>
            <w:r w:rsidR="000D7942">
              <w:rPr>
                <w:rFonts w:ascii="Arial" w:hAnsi="Arial" w:cs="Arial"/>
                <w:bCs/>
                <w:sz w:val="22"/>
                <w:szCs w:val="22"/>
              </w:rPr>
              <w:t xml:space="preserve"> M</w:t>
            </w:r>
            <w:r w:rsidRPr="006E440A">
              <w:rPr>
                <w:rFonts w:ascii="Arial" w:hAnsi="Arial" w:cs="Arial"/>
                <w:bCs/>
                <w:sz w:val="22"/>
                <w:szCs w:val="22"/>
              </w:rPr>
              <w:t>, Görür</w:t>
            </w:r>
            <w:r w:rsidR="000D7942">
              <w:rPr>
                <w:rFonts w:ascii="Arial" w:hAnsi="Arial" w:cs="Arial"/>
                <w:bCs/>
                <w:sz w:val="22"/>
                <w:szCs w:val="22"/>
              </w:rPr>
              <w:t xml:space="preserve"> R</w:t>
            </w:r>
            <w:r w:rsidR="004570F9" w:rsidRPr="006E440A">
              <w:rPr>
                <w:rFonts w:ascii="Arial" w:hAnsi="Arial" w:cs="Arial"/>
                <w:bCs/>
                <w:sz w:val="22"/>
                <w:szCs w:val="22"/>
              </w:rPr>
              <w:t>.</w:t>
            </w:r>
            <w:r w:rsidRPr="006E440A">
              <w:rPr>
                <w:rFonts w:ascii="Arial" w:hAnsi="Arial" w:cs="Arial"/>
                <w:bCs/>
                <w:sz w:val="22"/>
                <w:szCs w:val="22"/>
              </w:rPr>
              <w:t xml:space="preserve"> </w:t>
            </w:r>
            <w:r w:rsidR="004570F9" w:rsidRPr="006E440A">
              <w:rPr>
                <w:rFonts w:ascii="Arial" w:hAnsi="Arial" w:cs="Arial"/>
                <w:bCs/>
                <w:sz w:val="22"/>
                <w:szCs w:val="22"/>
              </w:rPr>
              <w:t>Bilek Güreşi Sonrası Pektoral Kas Apsesi Gelişen Olguda Piperasilin / Tazobaktama Bağlı Nötropeni ve Trombositopeni. Turkiye Klinikleri J Case Rep 2015; 23(3): 282-5. DOI: 10.5336/caserep.2013-34038.</w:t>
            </w:r>
          </w:p>
        </w:tc>
      </w:tr>
      <w:tr w:rsidR="004570F9" w:rsidRPr="006E440A" w14:paraId="66939E92" w14:textId="77777777" w:rsidTr="004570F9">
        <w:trPr>
          <w:trHeight w:val="454"/>
        </w:trPr>
        <w:tc>
          <w:tcPr>
            <w:tcW w:w="567" w:type="dxa"/>
            <w:shd w:val="clear" w:color="auto" w:fill="auto"/>
            <w:vAlign w:val="center"/>
          </w:tcPr>
          <w:p w14:paraId="426AFD34" w14:textId="77777777" w:rsidR="004570F9" w:rsidRPr="006E440A" w:rsidRDefault="002F21F9" w:rsidP="00F85386">
            <w:pPr>
              <w:pStyle w:val="Balk1"/>
              <w:rPr>
                <w:bCs w:val="0"/>
                <w:i w:val="0"/>
                <w:szCs w:val="22"/>
                <w:lang w:val="en-GB"/>
              </w:rPr>
            </w:pPr>
            <w:r w:rsidRPr="006E440A">
              <w:rPr>
                <w:bCs w:val="0"/>
                <w:i w:val="0"/>
                <w:szCs w:val="22"/>
                <w:lang w:val="en-GB"/>
              </w:rPr>
              <w:t>2</w:t>
            </w:r>
            <w:r w:rsidR="00596F2F" w:rsidRPr="006E440A">
              <w:rPr>
                <w:bCs w:val="0"/>
                <w:i w:val="0"/>
                <w:szCs w:val="22"/>
                <w:lang w:val="en-GB"/>
              </w:rPr>
              <w:t>6</w:t>
            </w:r>
          </w:p>
        </w:tc>
        <w:tc>
          <w:tcPr>
            <w:tcW w:w="9386" w:type="dxa"/>
            <w:shd w:val="clear" w:color="auto" w:fill="auto"/>
            <w:vAlign w:val="center"/>
          </w:tcPr>
          <w:p w14:paraId="1D8085A4" w14:textId="77777777" w:rsidR="004570F9" w:rsidRPr="006E440A" w:rsidRDefault="004570F9" w:rsidP="00F85386">
            <w:pPr>
              <w:pStyle w:val="Default"/>
              <w:rPr>
                <w:rFonts w:ascii="Arial" w:hAnsi="Arial" w:cs="Arial"/>
                <w:bCs/>
                <w:sz w:val="22"/>
                <w:szCs w:val="22"/>
              </w:rPr>
            </w:pPr>
            <w:r w:rsidRPr="00F85386">
              <w:rPr>
                <w:rFonts w:ascii="Arial" w:hAnsi="Arial" w:cs="Arial"/>
                <w:b/>
                <w:bCs/>
                <w:sz w:val="22"/>
                <w:szCs w:val="22"/>
              </w:rPr>
              <w:t>Acar A</w:t>
            </w:r>
            <w:r w:rsidRPr="006E440A">
              <w:rPr>
                <w:rFonts w:ascii="Arial" w:hAnsi="Arial" w:cs="Arial"/>
                <w:bCs/>
                <w:sz w:val="22"/>
                <w:szCs w:val="22"/>
              </w:rPr>
              <w:t>. Akut Bakteriyel Menenjitler (Derleme). Türkiye Klinikleri J Inf Dis-Special Topics 2016;9(2):7-23</w:t>
            </w:r>
          </w:p>
        </w:tc>
      </w:tr>
      <w:tr w:rsidR="004570F9" w:rsidRPr="006E440A" w14:paraId="40536584" w14:textId="77777777" w:rsidTr="004570F9">
        <w:trPr>
          <w:trHeight w:val="454"/>
        </w:trPr>
        <w:tc>
          <w:tcPr>
            <w:tcW w:w="567" w:type="dxa"/>
            <w:shd w:val="clear" w:color="auto" w:fill="auto"/>
            <w:vAlign w:val="center"/>
          </w:tcPr>
          <w:p w14:paraId="48373782" w14:textId="77777777" w:rsidR="004570F9" w:rsidRPr="006E440A" w:rsidRDefault="002F21F9" w:rsidP="00F85386">
            <w:pPr>
              <w:pStyle w:val="Balk1"/>
              <w:rPr>
                <w:bCs w:val="0"/>
                <w:i w:val="0"/>
                <w:szCs w:val="22"/>
                <w:lang w:val="en-GB"/>
              </w:rPr>
            </w:pPr>
            <w:r w:rsidRPr="006E440A">
              <w:rPr>
                <w:bCs w:val="0"/>
                <w:i w:val="0"/>
                <w:szCs w:val="22"/>
                <w:lang w:val="en-GB"/>
              </w:rPr>
              <w:t>2</w:t>
            </w:r>
            <w:r w:rsidR="00596F2F" w:rsidRPr="006E440A">
              <w:rPr>
                <w:bCs w:val="0"/>
                <w:i w:val="0"/>
                <w:szCs w:val="22"/>
                <w:lang w:val="en-GB"/>
              </w:rPr>
              <w:t>7</w:t>
            </w:r>
          </w:p>
        </w:tc>
        <w:tc>
          <w:tcPr>
            <w:tcW w:w="9386" w:type="dxa"/>
            <w:shd w:val="clear" w:color="auto" w:fill="auto"/>
            <w:vAlign w:val="center"/>
          </w:tcPr>
          <w:p w14:paraId="0959425B" w14:textId="77777777" w:rsidR="004570F9" w:rsidRPr="006E440A" w:rsidRDefault="004570F9" w:rsidP="00F85386">
            <w:pPr>
              <w:pStyle w:val="Default"/>
              <w:rPr>
                <w:rFonts w:ascii="Arial" w:hAnsi="Arial" w:cs="Arial"/>
                <w:bCs/>
                <w:sz w:val="22"/>
                <w:szCs w:val="22"/>
              </w:rPr>
            </w:pPr>
            <w:r w:rsidRPr="006E440A">
              <w:rPr>
                <w:rFonts w:ascii="Arial" w:hAnsi="Arial" w:cs="Arial"/>
                <w:bCs/>
                <w:sz w:val="22"/>
                <w:szCs w:val="22"/>
              </w:rPr>
              <w:t xml:space="preserve">Esin Şenol, Alpay Azap, Ayşe Erbay, Sema Alp-Çavuş, Resul Karakuş, </w:t>
            </w:r>
            <w:r w:rsidRPr="00F85386">
              <w:rPr>
                <w:rFonts w:ascii="Arial" w:hAnsi="Arial" w:cs="Arial"/>
                <w:b/>
                <w:bCs/>
                <w:sz w:val="22"/>
                <w:szCs w:val="22"/>
              </w:rPr>
              <w:t>Ali Acar</w:t>
            </w:r>
            <w:r w:rsidRPr="006E440A">
              <w:rPr>
                <w:rFonts w:ascii="Arial" w:hAnsi="Arial" w:cs="Arial"/>
                <w:bCs/>
                <w:sz w:val="22"/>
                <w:szCs w:val="22"/>
              </w:rPr>
              <w:t>. Erişkin Bağışıklamasının Hedefindeki Aşılardan Biri Olarak Pnömokok Aşısı: Türk Klinik Mikrobiyoloji ve İnfeksiyon Hastalıkları Derneği Erişkin Bağışıklaması Çalışma Grubu Uzlaşı Raporu. Klimik Dergisi 2018; 31(Özel Sayı1): 2-18. DOI: 10.5152/kd.2018.2</w:t>
            </w:r>
          </w:p>
        </w:tc>
      </w:tr>
      <w:tr w:rsidR="004570F9" w:rsidRPr="006E440A" w14:paraId="171B8F0E" w14:textId="77777777" w:rsidTr="004570F9">
        <w:trPr>
          <w:trHeight w:val="454"/>
        </w:trPr>
        <w:tc>
          <w:tcPr>
            <w:tcW w:w="567" w:type="dxa"/>
            <w:shd w:val="clear" w:color="auto" w:fill="auto"/>
            <w:vAlign w:val="center"/>
          </w:tcPr>
          <w:p w14:paraId="5A6A453B" w14:textId="77777777" w:rsidR="004570F9" w:rsidRPr="006E440A" w:rsidRDefault="002F21F9" w:rsidP="00F85386">
            <w:pPr>
              <w:pStyle w:val="Balk1"/>
              <w:rPr>
                <w:bCs w:val="0"/>
                <w:i w:val="0"/>
                <w:szCs w:val="22"/>
                <w:lang w:val="en-GB"/>
              </w:rPr>
            </w:pPr>
            <w:r w:rsidRPr="006E440A">
              <w:rPr>
                <w:bCs w:val="0"/>
                <w:i w:val="0"/>
                <w:szCs w:val="22"/>
                <w:lang w:val="en-GB"/>
              </w:rPr>
              <w:t>2</w:t>
            </w:r>
            <w:r w:rsidR="00596F2F" w:rsidRPr="006E440A">
              <w:rPr>
                <w:bCs w:val="0"/>
                <w:i w:val="0"/>
                <w:szCs w:val="22"/>
                <w:lang w:val="en-GB"/>
              </w:rPr>
              <w:t>8</w:t>
            </w:r>
          </w:p>
        </w:tc>
        <w:tc>
          <w:tcPr>
            <w:tcW w:w="9386" w:type="dxa"/>
            <w:shd w:val="clear" w:color="auto" w:fill="auto"/>
            <w:vAlign w:val="center"/>
          </w:tcPr>
          <w:p w14:paraId="39EEBED4" w14:textId="77777777" w:rsidR="004570F9" w:rsidRPr="006E440A" w:rsidRDefault="004570F9" w:rsidP="00F85386">
            <w:pPr>
              <w:pStyle w:val="Default"/>
              <w:rPr>
                <w:rFonts w:ascii="Arial" w:hAnsi="Arial" w:cs="Arial"/>
                <w:bCs/>
                <w:sz w:val="22"/>
                <w:szCs w:val="22"/>
              </w:rPr>
            </w:pPr>
            <w:r w:rsidRPr="00F85386">
              <w:rPr>
                <w:rFonts w:ascii="Arial" w:hAnsi="Arial" w:cs="Arial"/>
                <w:b/>
                <w:bCs/>
                <w:sz w:val="22"/>
                <w:szCs w:val="22"/>
              </w:rPr>
              <w:t>Acar A</w:t>
            </w:r>
            <w:r w:rsidRPr="006E440A">
              <w:rPr>
                <w:rFonts w:ascii="Arial" w:hAnsi="Arial" w:cs="Arial"/>
                <w:bCs/>
                <w:sz w:val="22"/>
                <w:szCs w:val="22"/>
              </w:rPr>
              <w:t>, Uzar H, Solay AH, Şencan İ. Bruselloza bağlı peroneal tenosinovit: bir olgu sunumu ve literatürün gözden geçirilmesi. Klimik Dergisi 2018;31(3):247-50. DOI: 10.5152/kd.2018.60</w:t>
            </w:r>
          </w:p>
        </w:tc>
      </w:tr>
      <w:tr w:rsidR="004570F9" w:rsidRPr="006E440A" w14:paraId="474460DF" w14:textId="77777777" w:rsidTr="004570F9">
        <w:trPr>
          <w:trHeight w:val="454"/>
        </w:trPr>
        <w:tc>
          <w:tcPr>
            <w:tcW w:w="567" w:type="dxa"/>
            <w:shd w:val="clear" w:color="auto" w:fill="auto"/>
            <w:vAlign w:val="center"/>
          </w:tcPr>
          <w:p w14:paraId="174BBCDE" w14:textId="77777777" w:rsidR="004570F9" w:rsidRPr="006E440A" w:rsidRDefault="00596F2F" w:rsidP="00F85386">
            <w:pPr>
              <w:pStyle w:val="Balk1"/>
              <w:rPr>
                <w:bCs w:val="0"/>
                <w:i w:val="0"/>
                <w:szCs w:val="22"/>
                <w:lang w:val="en-GB"/>
              </w:rPr>
            </w:pPr>
            <w:r w:rsidRPr="006E440A">
              <w:rPr>
                <w:bCs w:val="0"/>
                <w:i w:val="0"/>
                <w:szCs w:val="22"/>
                <w:lang w:val="en-GB"/>
              </w:rPr>
              <w:t>29</w:t>
            </w:r>
          </w:p>
        </w:tc>
        <w:tc>
          <w:tcPr>
            <w:tcW w:w="9386" w:type="dxa"/>
            <w:shd w:val="clear" w:color="auto" w:fill="auto"/>
            <w:vAlign w:val="center"/>
          </w:tcPr>
          <w:p w14:paraId="4F994DA4" w14:textId="77777777" w:rsidR="004570F9" w:rsidRPr="006E440A" w:rsidRDefault="004570F9" w:rsidP="00F85386">
            <w:pPr>
              <w:pStyle w:val="Default"/>
              <w:rPr>
                <w:rFonts w:ascii="Arial" w:hAnsi="Arial" w:cs="Arial"/>
                <w:bCs/>
                <w:sz w:val="22"/>
                <w:szCs w:val="22"/>
              </w:rPr>
            </w:pPr>
            <w:r w:rsidRPr="00F85386">
              <w:rPr>
                <w:rFonts w:ascii="Arial" w:hAnsi="Arial" w:cs="Arial"/>
                <w:b/>
                <w:bCs/>
                <w:sz w:val="22"/>
                <w:szCs w:val="22"/>
              </w:rPr>
              <w:t>Acar A</w:t>
            </w:r>
            <w:r w:rsidRPr="006E440A">
              <w:rPr>
                <w:rFonts w:ascii="Arial" w:hAnsi="Arial" w:cs="Arial"/>
                <w:bCs/>
                <w:sz w:val="22"/>
                <w:szCs w:val="22"/>
              </w:rPr>
              <w:t>. Vaccination programs. Türkiye Klinikleri; 2019. p.13-20.</w:t>
            </w:r>
          </w:p>
        </w:tc>
      </w:tr>
      <w:tr w:rsidR="00B857DE" w:rsidRPr="006E440A" w14:paraId="24A8A4B0" w14:textId="77777777" w:rsidTr="004570F9">
        <w:trPr>
          <w:trHeight w:val="454"/>
        </w:trPr>
        <w:tc>
          <w:tcPr>
            <w:tcW w:w="567" w:type="dxa"/>
            <w:shd w:val="clear" w:color="auto" w:fill="auto"/>
            <w:vAlign w:val="center"/>
          </w:tcPr>
          <w:p w14:paraId="2545321D" w14:textId="77777777" w:rsidR="00B857DE" w:rsidRPr="006E440A" w:rsidRDefault="00B857DE" w:rsidP="00F85386">
            <w:pPr>
              <w:pStyle w:val="Balk1"/>
              <w:rPr>
                <w:bCs w:val="0"/>
                <w:i w:val="0"/>
                <w:szCs w:val="22"/>
                <w:lang w:val="en-GB"/>
              </w:rPr>
            </w:pPr>
          </w:p>
        </w:tc>
        <w:tc>
          <w:tcPr>
            <w:tcW w:w="9386" w:type="dxa"/>
            <w:shd w:val="clear" w:color="auto" w:fill="auto"/>
            <w:vAlign w:val="center"/>
          </w:tcPr>
          <w:p w14:paraId="6AA059F9" w14:textId="77777777" w:rsidR="00B857DE" w:rsidRPr="006E440A" w:rsidRDefault="00B857DE" w:rsidP="00F85386">
            <w:pPr>
              <w:pStyle w:val="Default"/>
              <w:rPr>
                <w:rFonts w:ascii="Arial" w:hAnsi="Arial" w:cs="Arial"/>
                <w:b/>
                <w:bCs/>
                <w:sz w:val="22"/>
                <w:szCs w:val="22"/>
              </w:rPr>
            </w:pPr>
            <w:r w:rsidRPr="006E440A">
              <w:rPr>
                <w:rFonts w:ascii="Arial" w:hAnsi="Arial" w:cs="Arial"/>
                <w:b/>
                <w:bCs/>
                <w:sz w:val="22"/>
                <w:szCs w:val="22"/>
              </w:rPr>
              <w:t>Book Chapter</w:t>
            </w:r>
          </w:p>
        </w:tc>
      </w:tr>
      <w:tr w:rsidR="00B857DE" w:rsidRPr="006E440A" w14:paraId="1A4F6D45" w14:textId="77777777" w:rsidTr="004570F9">
        <w:trPr>
          <w:trHeight w:val="454"/>
        </w:trPr>
        <w:tc>
          <w:tcPr>
            <w:tcW w:w="567" w:type="dxa"/>
            <w:shd w:val="clear" w:color="auto" w:fill="auto"/>
            <w:vAlign w:val="center"/>
          </w:tcPr>
          <w:p w14:paraId="74C2B7BF" w14:textId="77777777" w:rsidR="00B857DE" w:rsidRPr="006E440A" w:rsidRDefault="00B857DE" w:rsidP="00F85386">
            <w:pPr>
              <w:pStyle w:val="Balk1"/>
              <w:rPr>
                <w:bCs w:val="0"/>
                <w:i w:val="0"/>
                <w:szCs w:val="22"/>
                <w:lang w:val="en-GB"/>
              </w:rPr>
            </w:pPr>
            <w:r w:rsidRPr="006E440A">
              <w:rPr>
                <w:bCs w:val="0"/>
                <w:i w:val="0"/>
                <w:szCs w:val="22"/>
                <w:lang w:val="en-GB"/>
              </w:rPr>
              <w:t>1</w:t>
            </w:r>
          </w:p>
        </w:tc>
        <w:tc>
          <w:tcPr>
            <w:tcW w:w="9386" w:type="dxa"/>
            <w:shd w:val="clear" w:color="auto" w:fill="auto"/>
            <w:vAlign w:val="center"/>
          </w:tcPr>
          <w:p w14:paraId="6D1002FC" w14:textId="77777777" w:rsidR="00B857DE" w:rsidRPr="006E440A" w:rsidRDefault="00B857DE" w:rsidP="00F85386">
            <w:pPr>
              <w:pStyle w:val="Default"/>
              <w:rPr>
                <w:rFonts w:ascii="Arial" w:hAnsi="Arial" w:cs="Arial"/>
                <w:bCs/>
                <w:sz w:val="22"/>
                <w:szCs w:val="22"/>
              </w:rPr>
            </w:pPr>
            <w:r w:rsidRPr="000D7942">
              <w:rPr>
                <w:rFonts w:ascii="Arial" w:hAnsi="Arial" w:cs="Arial"/>
                <w:b/>
                <w:bCs/>
                <w:sz w:val="22"/>
                <w:szCs w:val="22"/>
              </w:rPr>
              <w:t>Acar A.</w:t>
            </w:r>
            <w:r w:rsidRPr="006E440A">
              <w:rPr>
                <w:rFonts w:ascii="Arial" w:hAnsi="Arial" w:cs="Arial"/>
                <w:bCs/>
                <w:sz w:val="22"/>
                <w:szCs w:val="22"/>
              </w:rPr>
              <w:t xml:space="preserve"> Infections of the donor. Organ Transplantation and Infectious. (Eds: Ufuk Dizer, Cengizhan Yiğitler, </w:t>
            </w:r>
            <w:proofErr w:type="gramStart"/>
            <w:r w:rsidRPr="006E440A">
              <w:rPr>
                <w:rFonts w:ascii="Arial" w:hAnsi="Arial" w:cs="Arial"/>
                <w:bCs/>
                <w:sz w:val="22"/>
                <w:szCs w:val="22"/>
              </w:rPr>
              <w:t>M.Hakan</w:t>
            </w:r>
            <w:proofErr w:type="gramEnd"/>
            <w:r w:rsidRPr="006E440A">
              <w:rPr>
                <w:rFonts w:ascii="Arial" w:hAnsi="Arial" w:cs="Arial"/>
                <w:bCs/>
                <w:sz w:val="22"/>
                <w:szCs w:val="22"/>
              </w:rPr>
              <w:t xml:space="preserve"> Aydoğan). 2010; Güneş Tıp Kitap Evleri, Ankara, pp. 95-100</w:t>
            </w:r>
          </w:p>
        </w:tc>
      </w:tr>
      <w:tr w:rsidR="00B857DE" w:rsidRPr="006E440A" w14:paraId="31EA2DC9" w14:textId="77777777" w:rsidTr="004570F9">
        <w:trPr>
          <w:trHeight w:val="454"/>
        </w:trPr>
        <w:tc>
          <w:tcPr>
            <w:tcW w:w="567" w:type="dxa"/>
            <w:shd w:val="clear" w:color="auto" w:fill="auto"/>
            <w:vAlign w:val="center"/>
          </w:tcPr>
          <w:p w14:paraId="741F9CF2" w14:textId="77777777" w:rsidR="00B857DE" w:rsidRPr="006E440A" w:rsidRDefault="00B857DE" w:rsidP="00F85386">
            <w:pPr>
              <w:pStyle w:val="Balk1"/>
              <w:rPr>
                <w:bCs w:val="0"/>
                <w:i w:val="0"/>
                <w:szCs w:val="22"/>
                <w:lang w:val="en-GB"/>
              </w:rPr>
            </w:pPr>
            <w:r w:rsidRPr="006E440A">
              <w:rPr>
                <w:bCs w:val="0"/>
                <w:i w:val="0"/>
                <w:szCs w:val="22"/>
                <w:lang w:val="en-GB"/>
              </w:rPr>
              <w:t>2</w:t>
            </w:r>
          </w:p>
        </w:tc>
        <w:tc>
          <w:tcPr>
            <w:tcW w:w="9386" w:type="dxa"/>
            <w:shd w:val="clear" w:color="auto" w:fill="auto"/>
            <w:vAlign w:val="center"/>
          </w:tcPr>
          <w:p w14:paraId="7BD4E88C" w14:textId="77777777" w:rsidR="00B857DE" w:rsidRPr="006E440A" w:rsidRDefault="00B857DE" w:rsidP="00F85386">
            <w:pPr>
              <w:pStyle w:val="Default"/>
              <w:rPr>
                <w:rFonts w:ascii="Arial" w:hAnsi="Arial" w:cs="Arial"/>
                <w:bCs/>
                <w:sz w:val="22"/>
                <w:szCs w:val="22"/>
              </w:rPr>
            </w:pPr>
            <w:r w:rsidRPr="000D7942">
              <w:rPr>
                <w:rFonts w:ascii="Arial" w:hAnsi="Arial" w:cs="Arial"/>
                <w:b/>
                <w:bCs/>
                <w:sz w:val="22"/>
                <w:szCs w:val="22"/>
              </w:rPr>
              <w:t>Acar A.</w:t>
            </w:r>
            <w:r w:rsidRPr="006E440A">
              <w:rPr>
                <w:rFonts w:ascii="Arial" w:hAnsi="Arial" w:cs="Arial"/>
                <w:bCs/>
                <w:sz w:val="22"/>
                <w:szCs w:val="22"/>
              </w:rPr>
              <w:t xml:space="preserve"> Treatment of Pediatric Neurology Diseases (Eds: Harvey S. Singer, Eric H. Kossoff, Adam L. Hartman, Thomas O. Crawford). International Standart Book Number-10:0-8247-2693. TranslationSection: Meningitis. Habitat Yayıncılık. 2011</w:t>
            </w:r>
          </w:p>
        </w:tc>
      </w:tr>
      <w:tr w:rsidR="00B857DE" w:rsidRPr="006E440A" w14:paraId="1FF27B5F" w14:textId="77777777" w:rsidTr="004570F9">
        <w:trPr>
          <w:trHeight w:val="454"/>
        </w:trPr>
        <w:tc>
          <w:tcPr>
            <w:tcW w:w="567" w:type="dxa"/>
            <w:shd w:val="clear" w:color="auto" w:fill="auto"/>
            <w:vAlign w:val="center"/>
          </w:tcPr>
          <w:p w14:paraId="7FEB3349" w14:textId="77777777" w:rsidR="00B857DE" w:rsidRPr="006E440A" w:rsidRDefault="00B857DE" w:rsidP="00F85386">
            <w:pPr>
              <w:pStyle w:val="Balk1"/>
              <w:rPr>
                <w:bCs w:val="0"/>
                <w:i w:val="0"/>
                <w:szCs w:val="22"/>
                <w:lang w:val="en-GB"/>
              </w:rPr>
            </w:pPr>
            <w:r w:rsidRPr="006E440A">
              <w:rPr>
                <w:bCs w:val="0"/>
                <w:i w:val="0"/>
                <w:szCs w:val="22"/>
                <w:lang w:val="en-GB"/>
              </w:rPr>
              <w:t>3</w:t>
            </w:r>
          </w:p>
        </w:tc>
        <w:tc>
          <w:tcPr>
            <w:tcW w:w="9386" w:type="dxa"/>
            <w:shd w:val="clear" w:color="auto" w:fill="auto"/>
            <w:vAlign w:val="center"/>
          </w:tcPr>
          <w:p w14:paraId="7D1B6B5B" w14:textId="77777777" w:rsidR="00B857DE" w:rsidRPr="006E440A" w:rsidRDefault="00B857DE" w:rsidP="00F85386">
            <w:pPr>
              <w:pStyle w:val="Default"/>
              <w:rPr>
                <w:rFonts w:ascii="Arial" w:hAnsi="Arial" w:cs="Arial"/>
                <w:bCs/>
                <w:sz w:val="22"/>
                <w:szCs w:val="22"/>
              </w:rPr>
            </w:pPr>
            <w:r w:rsidRPr="000D7942">
              <w:rPr>
                <w:rFonts w:ascii="Arial" w:hAnsi="Arial" w:cs="Arial"/>
                <w:b/>
                <w:bCs/>
                <w:sz w:val="22"/>
                <w:szCs w:val="22"/>
              </w:rPr>
              <w:t>Acar A.</w:t>
            </w:r>
            <w:r w:rsidRPr="006E440A">
              <w:rPr>
                <w:rFonts w:ascii="Arial" w:hAnsi="Arial" w:cs="Arial"/>
                <w:bCs/>
                <w:sz w:val="22"/>
                <w:szCs w:val="22"/>
              </w:rPr>
              <w:t xml:space="preserve"> Goldsman’s Cecil Medicine 24th Edition (</w:t>
            </w:r>
            <w:proofErr w:type="gramStart"/>
            <w:r w:rsidRPr="006E440A">
              <w:rPr>
                <w:rFonts w:ascii="Arial" w:hAnsi="Arial" w:cs="Arial"/>
                <w:bCs/>
                <w:sz w:val="22"/>
                <w:szCs w:val="22"/>
              </w:rPr>
              <w:t>Eds:Lee</w:t>
            </w:r>
            <w:proofErr w:type="gramEnd"/>
            <w:r w:rsidRPr="006E440A">
              <w:rPr>
                <w:rFonts w:ascii="Arial" w:hAnsi="Arial" w:cs="Arial"/>
                <w:bCs/>
                <w:sz w:val="22"/>
                <w:szCs w:val="22"/>
              </w:rPr>
              <w:t xml:space="preserve"> Goldman, Andrew I. Schafer. Çeviri Editörü Prof.Dr.Serhat Ünal). Çeviri Bölümü: Şankroid (Stanley M. Spinola). 2015. Güneş Tıp Kiytabevleri, Ankara, pp1864-65</w:t>
            </w:r>
          </w:p>
        </w:tc>
      </w:tr>
      <w:tr w:rsidR="00B857DE" w:rsidRPr="006E440A" w14:paraId="2BC0B625" w14:textId="77777777" w:rsidTr="004570F9">
        <w:trPr>
          <w:trHeight w:val="454"/>
        </w:trPr>
        <w:tc>
          <w:tcPr>
            <w:tcW w:w="567" w:type="dxa"/>
            <w:shd w:val="clear" w:color="auto" w:fill="auto"/>
            <w:vAlign w:val="center"/>
          </w:tcPr>
          <w:p w14:paraId="3473A1FC" w14:textId="77777777" w:rsidR="00B857DE" w:rsidRPr="006E440A" w:rsidRDefault="00B857DE" w:rsidP="00F85386">
            <w:pPr>
              <w:pStyle w:val="Balk1"/>
              <w:rPr>
                <w:bCs w:val="0"/>
                <w:i w:val="0"/>
                <w:szCs w:val="22"/>
                <w:lang w:val="en-GB"/>
              </w:rPr>
            </w:pPr>
            <w:r w:rsidRPr="006E440A">
              <w:rPr>
                <w:bCs w:val="0"/>
                <w:i w:val="0"/>
                <w:szCs w:val="22"/>
                <w:lang w:val="en-GB"/>
              </w:rPr>
              <w:t>4</w:t>
            </w:r>
          </w:p>
        </w:tc>
        <w:tc>
          <w:tcPr>
            <w:tcW w:w="9386" w:type="dxa"/>
            <w:shd w:val="clear" w:color="auto" w:fill="auto"/>
            <w:vAlign w:val="center"/>
          </w:tcPr>
          <w:p w14:paraId="531A1C68" w14:textId="77777777" w:rsidR="00B857DE" w:rsidRPr="006E440A" w:rsidRDefault="00B857DE" w:rsidP="00F85386">
            <w:pPr>
              <w:pStyle w:val="Default"/>
              <w:rPr>
                <w:rFonts w:ascii="Arial" w:hAnsi="Arial" w:cs="Arial"/>
                <w:bCs/>
                <w:sz w:val="22"/>
                <w:szCs w:val="22"/>
              </w:rPr>
            </w:pPr>
            <w:r w:rsidRPr="000D7942">
              <w:rPr>
                <w:rFonts w:ascii="Arial" w:hAnsi="Arial" w:cs="Arial"/>
                <w:b/>
                <w:bCs/>
                <w:sz w:val="22"/>
                <w:szCs w:val="22"/>
              </w:rPr>
              <w:t>A. Acar.</w:t>
            </w:r>
            <w:r w:rsidRPr="006E440A">
              <w:rPr>
                <w:rFonts w:ascii="Arial" w:hAnsi="Arial" w:cs="Arial"/>
                <w:bCs/>
                <w:sz w:val="22"/>
                <w:szCs w:val="22"/>
              </w:rPr>
              <w:t xml:space="preserve"> Bakteriyel Pnömoniler. Enfeksiyon Hastalıkları ve Mikrobiyolojisi 4. Baskı (Editörler: Ayşe Wilke Topçu, Güner Söyletir, Mehmet Doğanay). S;782-793; 2017 Nobel Tıp Kitapevleri </w:t>
            </w:r>
            <w:proofErr w:type="gramStart"/>
            <w:r w:rsidRPr="006E440A">
              <w:rPr>
                <w:rFonts w:ascii="Arial" w:hAnsi="Arial" w:cs="Arial"/>
                <w:bCs/>
                <w:sz w:val="22"/>
                <w:szCs w:val="22"/>
              </w:rPr>
              <w:t>Tic.Ltd.Şti</w:t>
            </w:r>
            <w:proofErr w:type="gramEnd"/>
            <w:r w:rsidRPr="006E440A">
              <w:rPr>
                <w:rFonts w:ascii="Arial" w:hAnsi="Arial" w:cs="Arial"/>
                <w:bCs/>
                <w:sz w:val="22"/>
                <w:szCs w:val="22"/>
              </w:rPr>
              <w:t>. ISBN:978-605-335-265-5</w:t>
            </w:r>
          </w:p>
        </w:tc>
      </w:tr>
    </w:tbl>
    <w:p w14:paraId="2CFA2522" w14:textId="77777777" w:rsidR="00C27E37" w:rsidRPr="006E440A" w:rsidRDefault="00C27E37" w:rsidP="00F85386">
      <w:pPr>
        <w:rPr>
          <w:rFonts w:ascii="Arial" w:hAnsi="Arial" w:cs="Arial"/>
          <w:b/>
          <w:bCs/>
          <w:sz w:val="22"/>
          <w:szCs w:val="22"/>
          <w:lang w:val="en-GB"/>
        </w:rPr>
      </w:pPr>
    </w:p>
    <w:p w14:paraId="136F5029" w14:textId="77777777" w:rsidR="00C27E37" w:rsidRPr="006E440A" w:rsidRDefault="006C37A5" w:rsidP="00F85386">
      <w:pPr>
        <w:rPr>
          <w:rFonts w:ascii="Arial" w:hAnsi="Arial" w:cs="Arial"/>
          <w:b/>
          <w:sz w:val="22"/>
          <w:szCs w:val="22"/>
          <w:lang w:val="en-GB"/>
        </w:rPr>
      </w:pPr>
      <w:r w:rsidRPr="006E440A">
        <w:rPr>
          <w:rFonts w:ascii="Arial" w:hAnsi="Arial" w:cs="Arial"/>
          <w:b/>
          <w:sz w:val="22"/>
          <w:szCs w:val="22"/>
          <w:lang w:val="en-GB"/>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386"/>
      </w:tblGrid>
      <w:tr w:rsidR="00C27E37" w:rsidRPr="006E440A" w14:paraId="0483E00F" w14:textId="77777777" w:rsidTr="009D2CAE">
        <w:trPr>
          <w:trHeight w:val="454"/>
        </w:trPr>
        <w:tc>
          <w:tcPr>
            <w:tcW w:w="567" w:type="dxa"/>
            <w:shd w:val="clear" w:color="auto" w:fill="auto"/>
            <w:vAlign w:val="center"/>
          </w:tcPr>
          <w:p w14:paraId="30630153" w14:textId="77777777" w:rsidR="00C27E37" w:rsidRPr="006E440A" w:rsidRDefault="00C27E37" w:rsidP="00F85386">
            <w:pPr>
              <w:pStyle w:val="Balk1"/>
              <w:rPr>
                <w:i w:val="0"/>
                <w:color w:val="000000"/>
                <w:szCs w:val="22"/>
                <w:u w:val="single"/>
                <w:lang w:val="en-GB"/>
              </w:rPr>
            </w:pPr>
            <w:r w:rsidRPr="006E440A">
              <w:rPr>
                <w:bCs w:val="0"/>
                <w:i w:val="0"/>
                <w:szCs w:val="22"/>
                <w:lang w:val="en-GB"/>
              </w:rPr>
              <w:t>1</w:t>
            </w:r>
          </w:p>
        </w:tc>
        <w:tc>
          <w:tcPr>
            <w:tcW w:w="9386" w:type="dxa"/>
            <w:shd w:val="clear" w:color="auto" w:fill="auto"/>
            <w:vAlign w:val="center"/>
          </w:tcPr>
          <w:p w14:paraId="61368B1E" w14:textId="77777777" w:rsidR="00C27E37" w:rsidRPr="006E440A" w:rsidRDefault="009D2CAE" w:rsidP="00F85386">
            <w:pPr>
              <w:rPr>
                <w:rFonts w:ascii="Arial" w:hAnsi="Arial" w:cs="Arial"/>
                <w:sz w:val="22"/>
                <w:szCs w:val="22"/>
                <w:lang w:val="en-GB" w:eastAsia="tr-TR"/>
              </w:rPr>
            </w:pPr>
            <w:r w:rsidRPr="006E440A">
              <w:rPr>
                <w:rFonts w:ascii="Arial" w:hAnsi="Arial" w:cs="Arial"/>
                <w:sz w:val="22"/>
                <w:szCs w:val="22"/>
                <w:lang w:val="en-GB"/>
              </w:rPr>
              <w:t>Antimicrobial effect of antifreeze protein, YALE University, 2014-2015</w:t>
            </w:r>
          </w:p>
        </w:tc>
      </w:tr>
      <w:tr w:rsidR="00C27E37" w:rsidRPr="006E440A" w14:paraId="0829E0CD" w14:textId="77777777" w:rsidTr="009D2CAE">
        <w:trPr>
          <w:trHeight w:val="454"/>
        </w:trPr>
        <w:tc>
          <w:tcPr>
            <w:tcW w:w="567" w:type="dxa"/>
            <w:shd w:val="clear" w:color="auto" w:fill="auto"/>
            <w:vAlign w:val="center"/>
          </w:tcPr>
          <w:p w14:paraId="523750FA" w14:textId="77777777" w:rsidR="00C27E37" w:rsidRPr="006E440A" w:rsidRDefault="00C27E37" w:rsidP="00F85386">
            <w:pPr>
              <w:rPr>
                <w:rFonts w:ascii="Arial" w:hAnsi="Arial" w:cs="Arial"/>
                <w:b/>
                <w:sz w:val="22"/>
                <w:szCs w:val="22"/>
                <w:lang w:val="en-GB"/>
              </w:rPr>
            </w:pPr>
            <w:r w:rsidRPr="006E440A">
              <w:rPr>
                <w:rFonts w:ascii="Arial" w:hAnsi="Arial" w:cs="Arial"/>
                <w:b/>
                <w:sz w:val="22"/>
                <w:szCs w:val="22"/>
                <w:lang w:val="en-GB" w:eastAsia="tr-TR"/>
              </w:rPr>
              <w:t>2</w:t>
            </w:r>
          </w:p>
        </w:tc>
        <w:tc>
          <w:tcPr>
            <w:tcW w:w="9386" w:type="dxa"/>
            <w:shd w:val="clear" w:color="auto" w:fill="auto"/>
            <w:vAlign w:val="center"/>
          </w:tcPr>
          <w:p w14:paraId="2F2A6322" w14:textId="77777777" w:rsidR="00C27E37" w:rsidRPr="006E440A" w:rsidRDefault="009D2CAE" w:rsidP="00F85386">
            <w:pPr>
              <w:rPr>
                <w:rFonts w:ascii="Arial" w:hAnsi="Arial" w:cs="Arial"/>
                <w:sz w:val="22"/>
                <w:szCs w:val="22"/>
                <w:lang w:val="en-GB" w:eastAsia="tr-TR"/>
              </w:rPr>
            </w:pPr>
            <w:r w:rsidRPr="006E440A">
              <w:rPr>
                <w:rFonts w:ascii="Arial" w:hAnsi="Arial" w:cs="Arial"/>
                <w:sz w:val="22"/>
                <w:szCs w:val="22"/>
                <w:lang w:val="en-GB"/>
              </w:rPr>
              <w:t>Opportunistic parasitic infections in immune suppressive patients, 2005-2006</w:t>
            </w:r>
          </w:p>
        </w:tc>
      </w:tr>
    </w:tbl>
    <w:p w14:paraId="49A1DCF5" w14:textId="77777777" w:rsidR="00C27E37" w:rsidRPr="006E440A" w:rsidRDefault="00C27E37" w:rsidP="00F85386">
      <w:pPr>
        <w:rPr>
          <w:rFonts w:ascii="Arial" w:hAnsi="Arial" w:cs="Arial"/>
          <w:b/>
          <w:bCs/>
          <w:sz w:val="22"/>
          <w:szCs w:val="22"/>
          <w:lang w:val="en-GB"/>
        </w:rPr>
      </w:pPr>
    </w:p>
    <w:p w14:paraId="61A67D97" w14:textId="77777777" w:rsidR="00C27E37" w:rsidRPr="006E440A" w:rsidRDefault="006C37A5" w:rsidP="00F85386">
      <w:pPr>
        <w:pStyle w:val="Balk1"/>
        <w:rPr>
          <w:i w:val="0"/>
          <w:szCs w:val="22"/>
          <w:lang w:val="en-GB"/>
        </w:rPr>
      </w:pPr>
      <w:r w:rsidRPr="006E440A">
        <w:rPr>
          <w:i w:val="0"/>
          <w:szCs w:val="22"/>
          <w:lang w:val="en-GB"/>
        </w:rPr>
        <w:t>CONFERENCE PRESENTATIONS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44"/>
      </w:tblGrid>
      <w:tr w:rsidR="00C27E37" w:rsidRPr="006E440A" w14:paraId="76F98DD8" w14:textId="77777777" w:rsidTr="007A5490">
        <w:trPr>
          <w:trHeight w:val="454"/>
        </w:trPr>
        <w:tc>
          <w:tcPr>
            <w:tcW w:w="709" w:type="dxa"/>
            <w:shd w:val="clear" w:color="auto" w:fill="auto"/>
            <w:vAlign w:val="center"/>
          </w:tcPr>
          <w:p w14:paraId="4B2CFAD9" w14:textId="61F88375" w:rsidR="00C27E37" w:rsidRPr="006E440A" w:rsidRDefault="00C27E37" w:rsidP="00F85386">
            <w:pPr>
              <w:pStyle w:val="Balk1"/>
              <w:rPr>
                <w:i w:val="0"/>
                <w:color w:val="000000"/>
                <w:szCs w:val="22"/>
                <w:u w:val="single"/>
                <w:lang w:val="en-GB"/>
              </w:rPr>
            </w:pPr>
          </w:p>
        </w:tc>
        <w:tc>
          <w:tcPr>
            <w:tcW w:w="9244" w:type="dxa"/>
            <w:shd w:val="clear" w:color="auto" w:fill="auto"/>
            <w:vAlign w:val="center"/>
          </w:tcPr>
          <w:p w14:paraId="17A02D61" w14:textId="212D4D3B" w:rsidR="00C27E37"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 xml:space="preserve">International </w:t>
            </w:r>
            <w:r w:rsidR="00D44E73" w:rsidRPr="006E440A">
              <w:rPr>
                <w:rFonts w:ascii="Arial" w:hAnsi="Arial" w:cs="Arial"/>
                <w:b/>
                <w:sz w:val="22"/>
                <w:szCs w:val="22"/>
                <w:lang w:val="en-GB" w:eastAsia="tr-TR"/>
              </w:rPr>
              <w:t>Oral presentation</w:t>
            </w:r>
          </w:p>
        </w:tc>
      </w:tr>
      <w:tr w:rsidR="00C27E37" w:rsidRPr="006E440A" w14:paraId="1E023E40" w14:textId="77777777" w:rsidTr="007A5490">
        <w:trPr>
          <w:trHeight w:val="454"/>
        </w:trPr>
        <w:tc>
          <w:tcPr>
            <w:tcW w:w="709" w:type="dxa"/>
            <w:shd w:val="clear" w:color="auto" w:fill="auto"/>
            <w:vAlign w:val="center"/>
          </w:tcPr>
          <w:p w14:paraId="5EC38CBB" w14:textId="1D87A879" w:rsidR="00C27E37" w:rsidRPr="006E440A" w:rsidRDefault="007A5490" w:rsidP="00F85386">
            <w:pPr>
              <w:rPr>
                <w:rFonts w:ascii="Arial" w:hAnsi="Arial" w:cs="Arial"/>
                <w:b/>
                <w:sz w:val="22"/>
                <w:szCs w:val="22"/>
                <w:lang w:val="en-GB"/>
              </w:rPr>
            </w:pPr>
            <w:r w:rsidRPr="006E440A">
              <w:rPr>
                <w:rFonts w:ascii="Arial" w:hAnsi="Arial" w:cs="Arial"/>
                <w:b/>
                <w:sz w:val="22"/>
                <w:szCs w:val="22"/>
                <w:lang w:val="en-GB" w:eastAsia="tr-TR"/>
              </w:rPr>
              <w:t>1</w:t>
            </w:r>
          </w:p>
        </w:tc>
        <w:tc>
          <w:tcPr>
            <w:tcW w:w="9244" w:type="dxa"/>
            <w:shd w:val="clear" w:color="auto" w:fill="auto"/>
            <w:vAlign w:val="center"/>
          </w:tcPr>
          <w:p w14:paraId="0EFAC61E" w14:textId="77777777" w:rsidR="00D44E73" w:rsidRPr="006E440A" w:rsidRDefault="00D44E73" w:rsidP="00F85386">
            <w:pPr>
              <w:rPr>
                <w:rFonts w:ascii="Arial" w:hAnsi="Arial" w:cs="Arial"/>
                <w:sz w:val="22"/>
                <w:szCs w:val="22"/>
                <w:lang w:val="en-GB" w:eastAsia="tr-TR"/>
              </w:rPr>
            </w:pPr>
            <w:r w:rsidRPr="006E440A">
              <w:rPr>
                <w:rFonts w:ascii="Arial" w:hAnsi="Arial" w:cs="Arial"/>
                <w:sz w:val="22"/>
                <w:szCs w:val="22"/>
                <w:lang w:val="en-GB" w:eastAsia="tr-TR"/>
              </w:rPr>
              <w:t>Aydın AF, Beşirbellioğlu BA, Güleç B, Acar A, Eyigün CP, Pahsa A. (OP 105) Smoking and surgical wound infections.7 th. Congress of Balkan Military Medical Committee.October 6-10,2002;Athens, Greece.</w:t>
            </w:r>
          </w:p>
          <w:p w14:paraId="458F1AC1" w14:textId="77777777" w:rsidR="00C27E37" w:rsidRPr="006E440A" w:rsidRDefault="00C27E37" w:rsidP="00F85386">
            <w:pPr>
              <w:rPr>
                <w:rFonts w:ascii="Arial" w:hAnsi="Arial" w:cs="Arial"/>
                <w:sz w:val="22"/>
                <w:szCs w:val="22"/>
                <w:lang w:val="en-GB" w:eastAsia="tr-TR"/>
              </w:rPr>
            </w:pPr>
          </w:p>
        </w:tc>
      </w:tr>
      <w:tr w:rsidR="009D2CAE" w:rsidRPr="006E440A" w14:paraId="4B154466" w14:textId="77777777" w:rsidTr="007A5490">
        <w:trPr>
          <w:trHeight w:val="454"/>
        </w:trPr>
        <w:tc>
          <w:tcPr>
            <w:tcW w:w="709" w:type="dxa"/>
            <w:shd w:val="clear" w:color="auto" w:fill="auto"/>
            <w:vAlign w:val="center"/>
          </w:tcPr>
          <w:p w14:paraId="571AD273" w14:textId="7856F5EE" w:rsidR="009D2CAE"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w:t>
            </w:r>
          </w:p>
        </w:tc>
        <w:tc>
          <w:tcPr>
            <w:tcW w:w="9244" w:type="dxa"/>
            <w:shd w:val="clear" w:color="auto" w:fill="auto"/>
            <w:vAlign w:val="center"/>
          </w:tcPr>
          <w:p w14:paraId="3B085E45" w14:textId="77777777" w:rsidR="009D2CAE" w:rsidRPr="006E440A" w:rsidRDefault="00D44E73" w:rsidP="00F85386">
            <w:pPr>
              <w:rPr>
                <w:rFonts w:ascii="Arial" w:hAnsi="Arial" w:cs="Arial"/>
                <w:sz w:val="22"/>
                <w:szCs w:val="22"/>
                <w:lang w:val="en-GB" w:eastAsia="tr-TR"/>
              </w:rPr>
            </w:pPr>
            <w:r w:rsidRPr="000D7942">
              <w:rPr>
                <w:rFonts w:ascii="Arial" w:hAnsi="Arial" w:cs="Arial"/>
                <w:b/>
                <w:sz w:val="22"/>
                <w:szCs w:val="22"/>
                <w:lang w:val="en-GB" w:eastAsia="tr-TR"/>
              </w:rPr>
              <w:t>Acar A</w:t>
            </w:r>
            <w:r w:rsidRPr="006E440A">
              <w:rPr>
                <w:rFonts w:ascii="Arial" w:hAnsi="Arial" w:cs="Arial"/>
                <w:sz w:val="22"/>
                <w:szCs w:val="22"/>
                <w:lang w:val="en-GB" w:eastAsia="tr-TR"/>
              </w:rPr>
              <w:t>, Görenek L, Aydın A, Eyigün Can P, Eken A, Sayal A, Pahsa A. (O004) Investigation of oxidative stress in patient with hepatitis B virus infection. 11 th. Congress of Balkan Military Medical Committee. June 18–22, 2006; Athens, Greece.</w:t>
            </w:r>
          </w:p>
        </w:tc>
      </w:tr>
      <w:tr w:rsidR="009D2CAE" w:rsidRPr="006E440A" w14:paraId="4C13CC0C" w14:textId="77777777" w:rsidTr="007A5490">
        <w:trPr>
          <w:trHeight w:val="454"/>
        </w:trPr>
        <w:tc>
          <w:tcPr>
            <w:tcW w:w="709" w:type="dxa"/>
            <w:shd w:val="clear" w:color="auto" w:fill="auto"/>
            <w:vAlign w:val="center"/>
          </w:tcPr>
          <w:p w14:paraId="09EDD3E6" w14:textId="3B25B2B5" w:rsidR="009D2CAE"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w:t>
            </w:r>
          </w:p>
        </w:tc>
        <w:tc>
          <w:tcPr>
            <w:tcW w:w="9244" w:type="dxa"/>
            <w:shd w:val="clear" w:color="auto" w:fill="auto"/>
            <w:vAlign w:val="center"/>
          </w:tcPr>
          <w:p w14:paraId="03E6E60A" w14:textId="77777777" w:rsidR="009D2CAE" w:rsidRPr="006E440A" w:rsidRDefault="00D44E73" w:rsidP="00F85386">
            <w:pPr>
              <w:rPr>
                <w:rFonts w:ascii="Arial" w:hAnsi="Arial" w:cs="Arial"/>
                <w:sz w:val="22"/>
                <w:szCs w:val="22"/>
                <w:lang w:val="en-GB" w:eastAsia="tr-TR"/>
              </w:rPr>
            </w:pPr>
            <w:r w:rsidRPr="006E440A">
              <w:rPr>
                <w:rFonts w:ascii="Arial" w:hAnsi="Arial" w:cs="Arial"/>
                <w:sz w:val="22"/>
                <w:szCs w:val="22"/>
                <w:lang w:val="en-GB" w:eastAsia="tr-TR"/>
              </w:rPr>
              <w:t xml:space="preserve">Haznedaroğlu T, Turhan V, Oncul O, </w:t>
            </w:r>
            <w:r w:rsidRPr="000D7942">
              <w:rPr>
                <w:rFonts w:ascii="Arial" w:hAnsi="Arial" w:cs="Arial"/>
                <w:b/>
                <w:sz w:val="22"/>
                <w:szCs w:val="22"/>
                <w:lang w:val="en-GB" w:eastAsia="tr-TR"/>
              </w:rPr>
              <w:t>Acar A</w:t>
            </w:r>
            <w:r w:rsidRPr="006E440A">
              <w:rPr>
                <w:rFonts w:ascii="Arial" w:hAnsi="Arial" w:cs="Arial"/>
                <w:sz w:val="22"/>
                <w:szCs w:val="22"/>
                <w:lang w:val="en-GB" w:eastAsia="tr-TR"/>
              </w:rPr>
              <w:t>, Cavuslu S, and Infection Study Group (Ozyurt M, Ardıc N, Karademir F, Ulkur E, Solmazgul E, Dere K, Filiz A, Turegun OE, Aydın F). Nosocomial Infections In Intensive Care Units Of A training Hospital With 1000-Bed For One-Year Period Of 2006: Prospective Study. (OC22) 37th World Congress on Military Medicine. May 20–25, 2007; Tunisia. ICMM.2007</w:t>
            </w:r>
          </w:p>
        </w:tc>
      </w:tr>
      <w:tr w:rsidR="009D2CAE" w:rsidRPr="006E440A" w14:paraId="48620E6E" w14:textId="77777777" w:rsidTr="007A5490">
        <w:trPr>
          <w:trHeight w:val="454"/>
        </w:trPr>
        <w:tc>
          <w:tcPr>
            <w:tcW w:w="709" w:type="dxa"/>
            <w:shd w:val="clear" w:color="auto" w:fill="auto"/>
            <w:vAlign w:val="center"/>
          </w:tcPr>
          <w:p w14:paraId="2E87CDF7" w14:textId="30459E59" w:rsidR="009D2CAE"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w:t>
            </w:r>
          </w:p>
        </w:tc>
        <w:tc>
          <w:tcPr>
            <w:tcW w:w="9244" w:type="dxa"/>
            <w:shd w:val="clear" w:color="auto" w:fill="auto"/>
            <w:vAlign w:val="center"/>
          </w:tcPr>
          <w:p w14:paraId="2AF53BE6" w14:textId="77777777" w:rsidR="00D44E73" w:rsidRPr="006E440A" w:rsidRDefault="00D44E73" w:rsidP="00F85386">
            <w:pPr>
              <w:rPr>
                <w:rFonts w:ascii="Arial" w:hAnsi="Arial" w:cs="Arial"/>
                <w:sz w:val="22"/>
                <w:szCs w:val="22"/>
                <w:lang w:val="en-GB" w:eastAsia="tr-TR"/>
              </w:rPr>
            </w:pPr>
            <w:r w:rsidRPr="006E440A">
              <w:rPr>
                <w:rFonts w:ascii="Arial" w:hAnsi="Arial" w:cs="Arial"/>
                <w:sz w:val="22"/>
                <w:szCs w:val="22"/>
                <w:lang w:val="en-GB" w:eastAsia="tr-TR"/>
              </w:rPr>
              <w:t>Ali Acar, Gökhan Karaahmetoğlu, Halis Akalın. Türkiye’deki Pseudomonas aeruginosa izolatlarının son 10</w:t>
            </w:r>
          </w:p>
          <w:p w14:paraId="1D079EC1" w14:textId="77777777" w:rsidR="009D2CAE" w:rsidRPr="006E440A" w:rsidRDefault="00D44E73" w:rsidP="00F85386">
            <w:pPr>
              <w:rPr>
                <w:rFonts w:ascii="Arial" w:hAnsi="Arial" w:cs="Arial"/>
                <w:sz w:val="22"/>
                <w:szCs w:val="22"/>
                <w:lang w:val="en-GB" w:eastAsia="tr-TR"/>
              </w:rPr>
            </w:pPr>
            <w:r w:rsidRPr="006E440A">
              <w:rPr>
                <w:rFonts w:ascii="Arial" w:hAnsi="Arial" w:cs="Arial"/>
                <w:sz w:val="22"/>
                <w:szCs w:val="22"/>
                <w:lang w:val="en-GB" w:eastAsia="tr-TR"/>
              </w:rPr>
              <w:t xml:space="preserve">yıllık dönemdeli antibiyotik direnç prevelansı ve direnç eğilimindeki değişim: Metaanaliz. (SS-22). 197 pp, XIX. Türk Klinik Mikrobiyoloji ve İnfeksiyon Hastalıkları Kongresi. 28-31 Mart 2018, Antalya </w:t>
            </w:r>
          </w:p>
        </w:tc>
      </w:tr>
      <w:tr w:rsidR="009D2CAE" w:rsidRPr="006E440A" w14:paraId="0917478E" w14:textId="77777777" w:rsidTr="007A5490">
        <w:trPr>
          <w:trHeight w:val="454"/>
        </w:trPr>
        <w:tc>
          <w:tcPr>
            <w:tcW w:w="709" w:type="dxa"/>
            <w:shd w:val="clear" w:color="auto" w:fill="auto"/>
            <w:vAlign w:val="center"/>
          </w:tcPr>
          <w:p w14:paraId="74D07444" w14:textId="79D898F1" w:rsidR="009D2CAE"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5</w:t>
            </w:r>
          </w:p>
        </w:tc>
        <w:tc>
          <w:tcPr>
            <w:tcW w:w="9244" w:type="dxa"/>
            <w:shd w:val="clear" w:color="auto" w:fill="auto"/>
            <w:vAlign w:val="center"/>
          </w:tcPr>
          <w:p w14:paraId="7C093A87" w14:textId="77777777" w:rsidR="009D2CAE" w:rsidRPr="006E440A" w:rsidRDefault="00D44E73" w:rsidP="00F85386">
            <w:pPr>
              <w:rPr>
                <w:rFonts w:ascii="Arial" w:hAnsi="Arial" w:cs="Arial"/>
                <w:sz w:val="22"/>
                <w:szCs w:val="22"/>
                <w:lang w:val="en-GB" w:eastAsia="tr-TR"/>
              </w:rPr>
            </w:pPr>
            <w:r w:rsidRPr="006E440A">
              <w:rPr>
                <w:rFonts w:ascii="Arial" w:hAnsi="Arial" w:cs="Arial"/>
                <w:sz w:val="22"/>
                <w:szCs w:val="22"/>
                <w:lang w:val="en-GB" w:eastAsia="tr-TR"/>
              </w:rPr>
              <w:t>Seniha Şenbayrak, Şebnem Çalık, Ali Acar, Ata Nevzat Yalçın, Neşe Saltoğlu. Türkiye’de Acinetobacter baumannii klinik izolatlarının son 10 yıldaki antibiyotik duyarlılıkk değişiminin analizi. (SS-37). 216-217pp,XIX. Türk Klinik Mikrobiyoloji ve İnfeksiyon Hastalıkları Kongresi. 28-31 Mart 2018, Antalya</w:t>
            </w:r>
          </w:p>
        </w:tc>
      </w:tr>
      <w:tr w:rsidR="007A5490" w:rsidRPr="006E440A" w14:paraId="7123477A" w14:textId="77777777" w:rsidTr="007A5490">
        <w:trPr>
          <w:trHeight w:val="454"/>
        </w:trPr>
        <w:tc>
          <w:tcPr>
            <w:tcW w:w="709" w:type="dxa"/>
            <w:shd w:val="clear" w:color="auto" w:fill="auto"/>
            <w:vAlign w:val="center"/>
          </w:tcPr>
          <w:p w14:paraId="3D0901D5" w14:textId="77777777" w:rsidR="007A5490" w:rsidRPr="006E440A" w:rsidRDefault="007A5490" w:rsidP="00F85386">
            <w:pPr>
              <w:rPr>
                <w:rFonts w:ascii="Arial" w:hAnsi="Arial" w:cs="Arial"/>
                <w:b/>
                <w:sz w:val="22"/>
                <w:szCs w:val="22"/>
                <w:lang w:val="en-GB" w:eastAsia="tr-TR"/>
              </w:rPr>
            </w:pPr>
          </w:p>
        </w:tc>
        <w:tc>
          <w:tcPr>
            <w:tcW w:w="9244" w:type="dxa"/>
            <w:shd w:val="clear" w:color="auto" w:fill="auto"/>
            <w:vAlign w:val="center"/>
          </w:tcPr>
          <w:p w14:paraId="1D98272A" w14:textId="7828F205"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Nationa</w:t>
            </w:r>
            <w:r w:rsidR="006E440A" w:rsidRPr="006E440A">
              <w:rPr>
                <w:rFonts w:ascii="Arial" w:hAnsi="Arial" w:cs="Arial"/>
                <w:b/>
                <w:sz w:val="22"/>
                <w:szCs w:val="22"/>
                <w:lang w:val="en-GB" w:eastAsia="tr-TR"/>
              </w:rPr>
              <w:t>l</w:t>
            </w:r>
            <w:r w:rsidRPr="006E440A">
              <w:rPr>
                <w:rFonts w:ascii="Arial" w:hAnsi="Arial" w:cs="Arial"/>
                <w:b/>
                <w:sz w:val="22"/>
                <w:szCs w:val="22"/>
                <w:lang w:val="en-GB" w:eastAsia="tr-TR"/>
              </w:rPr>
              <w:t xml:space="preserve"> Oral Presentation</w:t>
            </w:r>
          </w:p>
        </w:tc>
      </w:tr>
      <w:tr w:rsidR="009D2CAE" w:rsidRPr="006E440A" w14:paraId="4A869050" w14:textId="77777777" w:rsidTr="007A5490">
        <w:trPr>
          <w:trHeight w:val="454"/>
        </w:trPr>
        <w:tc>
          <w:tcPr>
            <w:tcW w:w="709" w:type="dxa"/>
            <w:shd w:val="clear" w:color="auto" w:fill="auto"/>
            <w:vAlign w:val="center"/>
          </w:tcPr>
          <w:p w14:paraId="5D20C576" w14:textId="55D99989" w:rsidR="009D2CAE"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w:t>
            </w:r>
          </w:p>
        </w:tc>
        <w:tc>
          <w:tcPr>
            <w:tcW w:w="9244" w:type="dxa"/>
            <w:shd w:val="clear" w:color="auto" w:fill="auto"/>
            <w:vAlign w:val="center"/>
          </w:tcPr>
          <w:p w14:paraId="4D442685" w14:textId="2D7D3C27" w:rsidR="009D2CAE" w:rsidRPr="006E440A" w:rsidRDefault="002834D7" w:rsidP="00F85386">
            <w:pPr>
              <w:rPr>
                <w:rFonts w:ascii="Arial" w:hAnsi="Arial" w:cs="Arial"/>
                <w:sz w:val="22"/>
                <w:szCs w:val="22"/>
                <w:lang w:val="en-GB"/>
              </w:rPr>
            </w:pPr>
            <w:r w:rsidRPr="006E440A">
              <w:rPr>
                <w:rFonts w:ascii="Arial" w:hAnsi="Arial" w:cs="Arial"/>
                <w:sz w:val="22"/>
                <w:szCs w:val="22"/>
                <w:lang w:val="en-GB"/>
              </w:rPr>
              <w:t xml:space="preserve">Kavruk U, Öncül O, Özyurt M, </w:t>
            </w:r>
            <w:r w:rsidRPr="000D7942">
              <w:rPr>
                <w:rFonts w:ascii="Arial" w:hAnsi="Arial" w:cs="Arial"/>
                <w:b/>
                <w:sz w:val="22"/>
                <w:szCs w:val="22"/>
                <w:lang w:val="en-GB"/>
              </w:rPr>
              <w:t>Acar A</w:t>
            </w:r>
            <w:r w:rsidRPr="006E440A">
              <w:rPr>
                <w:rFonts w:ascii="Arial" w:hAnsi="Arial" w:cs="Arial"/>
                <w:sz w:val="22"/>
                <w:szCs w:val="22"/>
                <w:lang w:val="en-GB"/>
              </w:rPr>
              <w:t>, Haznedaroğlu T, Çavuşlu Ş. Hastane infeksiyonu etkeni olan gram negatif nonfermantatif bakterilerde karbapenem direncinin epidemiyolojik ve klinik boyutu: Prospektif çalışma. (SS–05). XIII. Türk Klinik Mikrobiyoloji ve İnfeksiyon Hastalıkları Kongresi (KLİMİK 2007). 14-18 Mart 2007, Belek-Antalya. KLİMİK Dergisi. 2007;20.274–275</w:t>
            </w:r>
          </w:p>
        </w:tc>
      </w:tr>
      <w:tr w:rsidR="009D2CAE" w:rsidRPr="006E440A" w14:paraId="11D4FA92" w14:textId="77777777" w:rsidTr="007A5490">
        <w:trPr>
          <w:trHeight w:val="454"/>
        </w:trPr>
        <w:tc>
          <w:tcPr>
            <w:tcW w:w="709" w:type="dxa"/>
            <w:shd w:val="clear" w:color="auto" w:fill="auto"/>
            <w:vAlign w:val="center"/>
          </w:tcPr>
          <w:p w14:paraId="275B184B" w14:textId="17E3F005" w:rsidR="009D2CAE"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w:t>
            </w:r>
          </w:p>
        </w:tc>
        <w:tc>
          <w:tcPr>
            <w:tcW w:w="9244" w:type="dxa"/>
            <w:shd w:val="clear" w:color="auto" w:fill="auto"/>
            <w:vAlign w:val="center"/>
          </w:tcPr>
          <w:p w14:paraId="6CBFB6CE" w14:textId="255BA42D" w:rsidR="009D2CAE" w:rsidRPr="006E440A" w:rsidRDefault="002834D7" w:rsidP="00F85386">
            <w:pPr>
              <w:rPr>
                <w:rFonts w:ascii="Arial" w:hAnsi="Arial" w:cs="Arial"/>
                <w:sz w:val="22"/>
                <w:szCs w:val="22"/>
                <w:lang w:val="en-GB"/>
              </w:rPr>
            </w:pPr>
            <w:r w:rsidRPr="006E440A">
              <w:rPr>
                <w:rFonts w:ascii="Arial" w:hAnsi="Arial" w:cs="Arial"/>
                <w:sz w:val="22"/>
                <w:szCs w:val="22"/>
                <w:lang w:val="en-GB"/>
              </w:rPr>
              <w:t xml:space="preserve">Karacaer Z, </w:t>
            </w:r>
            <w:r w:rsidRPr="000D7942">
              <w:rPr>
                <w:rFonts w:ascii="Arial" w:hAnsi="Arial" w:cs="Arial"/>
                <w:b/>
                <w:sz w:val="22"/>
                <w:szCs w:val="22"/>
                <w:lang w:val="en-GB"/>
              </w:rPr>
              <w:t>Acar A</w:t>
            </w:r>
            <w:r w:rsidRPr="006E440A">
              <w:rPr>
                <w:rFonts w:ascii="Arial" w:hAnsi="Arial" w:cs="Arial"/>
                <w:sz w:val="22"/>
                <w:szCs w:val="22"/>
                <w:lang w:val="en-GB"/>
              </w:rPr>
              <w:t>, Kavruk U, Öncül O, Çavuşlu Ş. Kronik hepatit B virüs enfeksiyonu olan olgularda tedavi sonuçlarının değerlendirilmesi. (SS–18</w:t>
            </w:r>
            <w:proofErr w:type="gramStart"/>
            <w:r w:rsidRPr="006E440A">
              <w:rPr>
                <w:rFonts w:ascii="Arial" w:hAnsi="Arial" w:cs="Arial"/>
                <w:sz w:val="22"/>
                <w:szCs w:val="22"/>
                <w:lang w:val="en-GB"/>
              </w:rPr>
              <w:t>).XIII.</w:t>
            </w:r>
            <w:proofErr w:type="gramEnd"/>
            <w:r w:rsidRPr="006E440A">
              <w:rPr>
                <w:rFonts w:ascii="Arial" w:hAnsi="Arial" w:cs="Arial"/>
                <w:sz w:val="22"/>
                <w:szCs w:val="22"/>
                <w:lang w:val="en-GB"/>
              </w:rPr>
              <w:t xml:space="preserve"> Türk Klinik Mikrobiyoloji ve İnfeksiyon Hastalıkları Kongresi (KLİMİK 2007). 14–18 Mart 2007, Belek-Antalya. KLİMİK Dergisi. 2007;20.280</w:t>
            </w:r>
          </w:p>
        </w:tc>
      </w:tr>
      <w:tr w:rsidR="009D2CAE" w:rsidRPr="006E440A" w14:paraId="0BFA79E4" w14:textId="77777777" w:rsidTr="007A5490">
        <w:trPr>
          <w:trHeight w:val="454"/>
        </w:trPr>
        <w:tc>
          <w:tcPr>
            <w:tcW w:w="709" w:type="dxa"/>
            <w:shd w:val="clear" w:color="auto" w:fill="auto"/>
            <w:vAlign w:val="center"/>
          </w:tcPr>
          <w:p w14:paraId="329D5EB9" w14:textId="1E7B9BBA" w:rsidR="009D2CAE"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w:t>
            </w:r>
          </w:p>
        </w:tc>
        <w:tc>
          <w:tcPr>
            <w:tcW w:w="9244" w:type="dxa"/>
            <w:shd w:val="clear" w:color="auto" w:fill="auto"/>
            <w:vAlign w:val="center"/>
          </w:tcPr>
          <w:p w14:paraId="5A47B513" w14:textId="25E0D3FC" w:rsidR="009D2CAE" w:rsidRPr="006E440A" w:rsidRDefault="002834D7" w:rsidP="00F85386">
            <w:pPr>
              <w:rPr>
                <w:rFonts w:ascii="Arial" w:hAnsi="Arial" w:cs="Arial"/>
                <w:sz w:val="22"/>
                <w:szCs w:val="22"/>
                <w:lang w:val="en-GB"/>
              </w:rPr>
            </w:pPr>
            <w:r w:rsidRPr="006E440A">
              <w:rPr>
                <w:rFonts w:ascii="Arial" w:hAnsi="Arial" w:cs="Arial"/>
                <w:sz w:val="22"/>
                <w:szCs w:val="22"/>
                <w:lang w:val="en-GB"/>
              </w:rPr>
              <w:t xml:space="preserve">Atabey C, Koç A, Eroğlu A, Göçmen </w:t>
            </w:r>
            <w:proofErr w:type="gramStart"/>
            <w:r w:rsidRPr="006E440A">
              <w:rPr>
                <w:rFonts w:ascii="Arial" w:hAnsi="Arial" w:cs="Arial"/>
                <w:sz w:val="22"/>
                <w:szCs w:val="22"/>
                <w:lang w:val="en-GB"/>
              </w:rPr>
              <w:t>S,Topuz</w:t>
            </w:r>
            <w:proofErr w:type="gramEnd"/>
            <w:r w:rsidRPr="006E440A">
              <w:rPr>
                <w:rFonts w:ascii="Arial" w:hAnsi="Arial" w:cs="Arial"/>
                <w:sz w:val="22"/>
                <w:szCs w:val="22"/>
                <w:lang w:val="en-GB"/>
              </w:rPr>
              <w:t xml:space="preserve"> AK, Çolak A, Demircan MN, Öncül O, Görenek L, Turhan V, </w:t>
            </w:r>
            <w:r w:rsidRPr="000D7942">
              <w:rPr>
                <w:rFonts w:ascii="Arial" w:hAnsi="Arial" w:cs="Arial"/>
                <w:b/>
                <w:sz w:val="22"/>
                <w:szCs w:val="22"/>
                <w:lang w:val="en-GB"/>
              </w:rPr>
              <w:t>Acar A</w:t>
            </w:r>
            <w:r w:rsidRPr="006E440A">
              <w:rPr>
                <w:rFonts w:ascii="Arial" w:hAnsi="Arial" w:cs="Arial"/>
                <w:sz w:val="22"/>
                <w:szCs w:val="22"/>
                <w:lang w:val="en-GB"/>
              </w:rPr>
              <w:t>, Özyurt M, Baylan O. Beyin cerrahi yoğun bakım ünitesinde santral venöz kataterizasyona bağlı gelişen hastane enfeksiyonaları. Türk Nöroşirürji Derneği, 26. Bilimsel Kongresi, Nöroşirürji Hemşireliği Sözlü Sunumlar.20-24 Nisan 2012, İstanbul. Türk Nöroşirürji Dergisi, 2012; 22 (Ek Sayı): 348</w:t>
            </w:r>
          </w:p>
        </w:tc>
      </w:tr>
      <w:tr w:rsidR="009D2CAE" w:rsidRPr="006E440A" w14:paraId="72A33B12" w14:textId="77777777" w:rsidTr="007A5490">
        <w:trPr>
          <w:trHeight w:val="454"/>
        </w:trPr>
        <w:tc>
          <w:tcPr>
            <w:tcW w:w="709" w:type="dxa"/>
            <w:shd w:val="clear" w:color="auto" w:fill="auto"/>
            <w:vAlign w:val="center"/>
          </w:tcPr>
          <w:p w14:paraId="2322C718" w14:textId="0711F2FC" w:rsidR="009D2CAE"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w:t>
            </w:r>
          </w:p>
        </w:tc>
        <w:tc>
          <w:tcPr>
            <w:tcW w:w="9244" w:type="dxa"/>
            <w:shd w:val="clear" w:color="auto" w:fill="auto"/>
            <w:vAlign w:val="center"/>
          </w:tcPr>
          <w:p w14:paraId="18899EF1" w14:textId="5F498F59" w:rsidR="009D2CAE" w:rsidRPr="006E440A" w:rsidRDefault="002834D7" w:rsidP="00F85386">
            <w:pPr>
              <w:rPr>
                <w:rFonts w:ascii="Arial" w:hAnsi="Arial" w:cs="Arial"/>
                <w:sz w:val="22"/>
                <w:szCs w:val="22"/>
                <w:lang w:val="en-GB"/>
              </w:rPr>
            </w:pPr>
            <w:r w:rsidRPr="000D7942">
              <w:rPr>
                <w:rFonts w:ascii="Arial" w:hAnsi="Arial" w:cs="Arial"/>
                <w:b/>
                <w:sz w:val="22"/>
                <w:szCs w:val="22"/>
                <w:lang w:val="en-GB"/>
              </w:rPr>
              <w:t>Acar</w:t>
            </w:r>
            <w:r w:rsidR="000D7942" w:rsidRPr="000D7942">
              <w:rPr>
                <w:rFonts w:ascii="Arial" w:hAnsi="Arial" w:cs="Arial"/>
                <w:b/>
                <w:sz w:val="22"/>
                <w:szCs w:val="22"/>
                <w:lang w:val="en-GB"/>
              </w:rPr>
              <w:t xml:space="preserve"> A</w:t>
            </w:r>
            <w:r w:rsidRPr="006E440A">
              <w:rPr>
                <w:rFonts w:ascii="Arial" w:hAnsi="Arial" w:cs="Arial"/>
                <w:sz w:val="22"/>
                <w:szCs w:val="22"/>
                <w:lang w:val="en-GB"/>
              </w:rPr>
              <w:t>, F.Uygur, H.Diktaş, R.Evinç, E.Ülkür, O.Öncül. Deneysel Tam Kat yanık ve candida albicans infeksiyonu geliştirilen ratların tedavisinde gümüş içerikli pansuman (acticoat), %0,5 klorhegzidin asetat (bactigras) ve nistatin 'in karşılaştırılması (SS06). 14. Türk Klinik Mikrobiyoloji ve İnfeksiyon Hastalıkları Kongresi. Antalya, Mart 2009:161 .</w:t>
            </w:r>
          </w:p>
        </w:tc>
      </w:tr>
      <w:tr w:rsidR="006E440A" w:rsidRPr="006E440A" w14:paraId="57368A87" w14:textId="77777777" w:rsidTr="007A5490">
        <w:trPr>
          <w:trHeight w:val="454"/>
        </w:trPr>
        <w:tc>
          <w:tcPr>
            <w:tcW w:w="709" w:type="dxa"/>
            <w:shd w:val="clear" w:color="auto" w:fill="auto"/>
            <w:vAlign w:val="center"/>
          </w:tcPr>
          <w:p w14:paraId="13C6831F" w14:textId="01256A3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w:t>
            </w:r>
          </w:p>
        </w:tc>
        <w:tc>
          <w:tcPr>
            <w:tcW w:w="9244" w:type="dxa"/>
            <w:shd w:val="clear" w:color="auto" w:fill="auto"/>
            <w:vAlign w:val="center"/>
          </w:tcPr>
          <w:p w14:paraId="41A0F728" w14:textId="274971F7" w:rsidR="006E440A" w:rsidRDefault="006E440A" w:rsidP="00F85386">
            <w:pPr>
              <w:rPr>
                <w:rFonts w:ascii="Arial" w:hAnsi="Arial" w:cs="Arial"/>
                <w:sz w:val="22"/>
                <w:szCs w:val="22"/>
                <w:lang w:val="en-GB"/>
              </w:rPr>
            </w:pPr>
            <w:r w:rsidRPr="000D7942">
              <w:rPr>
                <w:rFonts w:ascii="Arial" w:hAnsi="Arial" w:cs="Arial"/>
                <w:b/>
                <w:sz w:val="22"/>
                <w:szCs w:val="22"/>
                <w:lang w:val="en-GB"/>
              </w:rPr>
              <w:t>A. Acar</w:t>
            </w:r>
            <w:r w:rsidRPr="006E440A">
              <w:rPr>
                <w:rFonts w:ascii="Arial" w:hAnsi="Arial" w:cs="Arial"/>
                <w:sz w:val="22"/>
                <w:szCs w:val="22"/>
                <w:lang w:val="en-GB"/>
              </w:rPr>
              <w:t>, O.Öncül, M.Özyurt, S.Budak, T.Haznedaroğlu, F.Aydın, Ş.Çavuşlu, L.Görenek. Acinetobacter spp. kaynaklı yoğun bakım infeksiyonları: Ne kadar tehlikeli? (SS–19). 14. Türk Klinik Mikrobiyoloji ve İnfeksiyon Hastalıkları Kongresi. Antalya, Mart 2009: 166-167</w:t>
            </w:r>
          </w:p>
        </w:tc>
      </w:tr>
      <w:tr w:rsidR="006E440A" w:rsidRPr="006E440A" w14:paraId="7738B1C2" w14:textId="77777777" w:rsidTr="007A5490">
        <w:trPr>
          <w:trHeight w:val="454"/>
        </w:trPr>
        <w:tc>
          <w:tcPr>
            <w:tcW w:w="709" w:type="dxa"/>
            <w:shd w:val="clear" w:color="auto" w:fill="auto"/>
            <w:vAlign w:val="center"/>
          </w:tcPr>
          <w:p w14:paraId="7B1E123A" w14:textId="136964CE"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6</w:t>
            </w:r>
          </w:p>
        </w:tc>
        <w:tc>
          <w:tcPr>
            <w:tcW w:w="9244" w:type="dxa"/>
            <w:shd w:val="clear" w:color="auto" w:fill="auto"/>
            <w:vAlign w:val="center"/>
          </w:tcPr>
          <w:p w14:paraId="4BAE4277" w14:textId="6CB6EDF2" w:rsidR="006E440A" w:rsidRPr="006E440A" w:rsidRDefault="006E440A" w:rsidP="00F85386">
            <w:pPr>
              <w:rPr>
                <w:rFonts w:ascii="Arial" w:hAnsi="Arial" w:cs="Arial"/>
                <w:sz w:val="22"/>
                <w:szCs w:val="22"/>
                <w:lang w:val="en-GB"/>
              </w:rPr>
            </w:pPr>
            <w:r w:rsidRPr="006E440A">
              <w:rPr>
                <w:rFonts w:ascii="Arial" w:hAnsi="Arial" w:cs="Arial"/>
                <w:sz w:val="22"/>
                <w:szCs w:val="22"/>
                <w:lang w:val="en-GB"/>
              </w:rPr>
              <w:t xml:space="preserve">Budak S, Aktaş Z, </w:t>
            </w:r>
            <w:r w:rsidRPr="000D7942">
              <w:rPr>
                <w:rFonts w:ascii="Arial" w:hAnsi="Arial" w:cs="Arial"/>
                <w:b/>
                <w:sz w:val="22"/>
                <w:szCs w:val="22"/>
                <w:lang w:val="en-GB"/>
              </w:rPr>
              <w:t>Acar A</w:t>
            </w:r>
            <w:r w:rsidRPr="006E440A">
              <w:rPr>
                <w:rFonts w:ascii="Arial" w:hAnsi="Arial" w:cs="Arial"/>
                <w:sz w:val="22"/>
                <w:szCs w:val="22"/>
                <w:lang w:val="en-GB"/>
              </w:rPr>
              <w:t xml:space="preserve">, Turhan V, Öncül O, Görenek L. Acinetobacter spp. kaynaklı OXA–51 ve OXA–58 karbapenemaz genlerinin enterik bakterilerde saptanması: Karbapenemaz direncinde yeni boyut (SS–04). 15. KLİMİK Kongresi. Antalya, 23–27 Mart </w:t>
            </w:r>
            <w:r w:rsidRPr="006E440A">
              <w:rPr>
                <w:rFonts w:ascii="Arial" w:hAnsi="Arial" w:cs="Arial"/>
                <w:sz w:val="22"/>
                <w:szCs w:val="22"/>
                <w:lang w:val="en-GB"/>
              </w:rPr>
              <w:lastRenderedPageBreak/>
              <w:t xml:space="preserve">2011, 202 </w:t>
            </w:r>
          </w:p>
        </w:tc>
      </w:tr>
      <w:tr w:rsidR="006E440A" w:rsidRPr="006E440A" w14:paraId="1ECEB037" w14:textId="77777777" w:rsidTr="007A5490">
        <w:trPr>
          <w:trHeight w:val="454"/>
        </w:trPr>
        <w:tc>
          <w:tcPr>
            <w:tcW w:w="709" w:type="dxa"/>
            <w:shd w:val="clear" w:color="auto" w:fill="auto"/>
            <w:vAlign w:val="center"/>
          </w:tcPr>
          <w:p w14:paraId="55085A35" w14:textId="4D4CF79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lastRenderedPageBreak/>
              <w:t>7</w:t>
            </w:r>
          </w:p>
        </w:tc>
        <w:tc>
          <w:tcPr>
            <w:tcW w:w="9244" w:type="dxa"/>
            <w:shd w:val="clear" w:color="auto" w:fill="auto"/>
            <w:vAlign w:val="center"/>
          </w:tcPr>
          <w:p w14:paraId="3C799179" w14:textId="5C60129D" w:rsidR="006E440A" w:rsidRPr="006E440A" w:rsidRDefault="006E440A" w:rsidP="00F85386">
            <w:pPr>
              <w:rPr>
                <w:rFonts w:ascii="Arial" w:hAnsi="Arial" w:cs="Arial"/>
                <w:sz w:val="22"/>
                <w:szCs w:val="22"/>
                <w:lang w:val="en-GB"/>
              </w:rPr>
            </w:pPr>
            <w:r w:rsidRPr="006E440A">
              <w:rPr>
                <w:rFonts w:ascii="Arial" w:hAnsi="Arial" w:cs="Arial"/>
                <w:sz w:val="22"/>
                <w:szCs w:val="22"/>
                <w:lang w:val="en-GB"/>
              </w:rPr>
              <w:t xml:space="preserve">Diktaş H, Turhan V, Öncül O, Rodop O, </w:t>
            </w:r>
            <w:r w:rsidRPr="000D7942">
              <w:rPr>
                <w:rFonts w:ascii="Arial" w:hAnsi="Arial" w:cs="Arial"/>
                <w:b/>
                <w:sz w:val="22"/>
                <w:szCs w:val="22"/>
                <w:lang w:val="en-GB"/>
              </w:rPr>
              <w:t>Acar A</w:t>
            </w:r>
            <w:r w:rsidRPr="006E440A">
              <w:rPr>
                <w:rFonts w:ascii="Arial" w:hAnsi="Arial" w:cs="Arial"/>
                <w:sz w:val="22"/>
                <w:szCs w:val="22"/>
                <w:lang w:val="en-GB"/>
              </w:rPr>
              <w:t>, Ülçay A, Erdem H, Görenek L. Ortopedik cerrahi alan enfeksiyonları: insidans, risk faktörleri ve inflamatuar parametrelerin tanı basamağındaki yer. SS-21. KLİMİK 2013 XVI. Kongresi.169pp, 13-17 Mart 2013, Antalya, p 169</w:t>
            </w:r>
          </w:p>
        </w:tc>
      </w:tr>
      <w:tr w:rsidR="006E440A" w:rsidRPr="006E440A" w14:paraId="5ABCEBA8" w14:textId="77777777" w:rsidTr="007A5490">
        <w:trPr>
          <w:trHeight w:val="454"/>
        </w:trPr>
        <w:tc>
          <w:tcPr>
            <w:tcW w:w="709" w:type="dxa"/>
            <w:shd w:val="clear" w:color="auto" w:fill="auto"/>
            <w:vAlign w:val="center"/>
          </w:tcPr>
          <w:p w14:paraId="7A4AFEFA" w14:textId="205B5A6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8</w:t>
            </w:r>
          </w:p>
        </w:tc>
        <w:tc>
          <w:tcPr>
            <w:tcW w:w="9244" w:type="dxa"/>
            <w:shd w:val="clear" w:color="auto" w:fill="auto"/>
            <w:vAlign w:val="center"/>
          </w:tcPr>
          <w:p w14:paraId="2A24A439" w14:textId="0F416F86" w:rsidR="006E440A" w:rsidRPr="006E440A" w:rsidRDefault="006E440A" w:rsidP="00F85386">
            <w:pPr>
              <w:rPr>
                <w:rFonts w:ascii="Arial" w:hAnsi="Arial" w:cs="Arial"/>
                <w:sz w:val="22"/>
                <w:szCs w:val="22"/>
                <w:lang w:val="en-GB"/>
              </w:rPr>
            </w:pPr>
            <w:r w:rsidRPr="006E440A">
              <w:rPr>
                <w:rFonts w:ascii="Arial" w:hAnsi="Arial" w:cs="Arial"/>
                <w:sz w:val="22"/>
                <w:szCs w:val="22"/>
                <w:lang w:val="en-GB"/>
              </w:rPr>
              <w:t xml:space="preserve">Yenilmez E, Diktaş H, Ülçay A, </w:t>
            </w:r>
            <w:r w:rsidRPr="000D7942">
              <w:rPr>
                <w:rFonts w:ascii="Arial" w:hAnsi="Arial" w:cs="Arial"/>
                <w:b/>
                <w:sz w:val="22"/>
                <w:szCs w:val="22"/>
                <w:lang w:val="en-GB"/>
              </w:rPr>
              <w:t>Acar A</w:t>
            </w:r>
            <w:r w:rsidRPr="006E440A">
              <w:rPr>
                <w:rFonts w:ascii="Arial" w:hAnsi="Arial" w:cs="Arial"/>
                <w:sz w:val="22"/>
                <w:szCs w:val="22"/>
                <w:lang w:val="en-GB"/>
              </w:rPr>
              <w:t>, Turhan V, Erdem H, Öncül O, Görenek L. Yoğun bakım ünitelerinde gelişen sağlık hizmeti ilişkili infeksiyonların maliyet analizi. (SU-04). XVII. Türk Klinik Mikrobiyoloji ve İnfeksiyon Hastalıkları Kongresi.25-29 Mart 2015, Antalya, p 167</w:t>
            </w:r>
          </w:p>
        </w:tc>
      </w:tr>
      <w:tr w:rsidR="006E440A" w:rsidRPr="006E440A" w14:paraId="72299375" w14:textId="77777777" w:rsidTr="007A5490">
        <w:trPr>
          <w:trHeight w:val="454"/>
        </w:trPr>
        <w:tc>
          <w:tcPr>
            <w:tcW w:w="709" w:type="dxa"/>
            <w:shd w:val="clear" w:color="auto" w:fill="auto"/>
            <w:vAlign w:val="center"/>
          </w:tcPr>
          <w:p w14:paraId="1CA97AC7" w14:textId="6BA7C29C"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9</w:t>
            </w:r>
          </w:p>
        </w:tc>
        <w:tc>
          <w:tcPr>
            <w:tcW w:w="9244" w:type="dxa"/>
            <w:shd w:val="clear" w:color="auto" w:fill="auto"/>
            <w:vAlign w:val="center"/>
          </w:tcPr>
          <w:p w14:paraId="2CD7E99A" w14:textId="63A6C0DB" w:rsidR="006E440A" w:rsidRPr="006E440A" w:rsidRDefault="006E440A" w:rsidP="00F85386">
            <w:pPr>
              <w:rPr>
                <w:rFonts w:ascii="Arial" w:hAnsi="Arial" w:cs="Arial"/>
                <w:sz w:val="22"/>
                <w:szCs w:val="22"/>
                <w:lang w:val="en-GB"/>
              </w:rPr>
            </w:pPr>
            <w:r w:rsidRPr="000D7942">
              <w:rPr>
                <w:rFonts w:ascii="Arial" w:hAnsi="Arial" w:cs="Arial"/>
                <w:b/>
                <w:sz w:val="22"/>
                <w:szCs w:val="22"/>
                <w:lang w:val="en-GB"/>
              </w:rPr>
              <w:t>Ali Acar</w:t>
            </w:r>
            <w:r w:rsidRPr="006E440A">
              <w:rPr>
                <w:rFonts w:ascii="Arial" w:hAnsi="Arial" w:cs="Arial"/>
                <w:sz w:val="22"/>
                <w:szCs w:val="22"/>
                <w:lang w:val="en-GB"/>
              </w:rPr>
              <w:t>, Nabil Abraham, Martin Heisig, Erol Fikrig. Antifriz Protein: Anti-Bakteriyel, Anti-Biyofilm Etkinliği ve Antibiyotik Sinerjizmi. (SS-</w:t>
            </w:r>
            <w:proofErr w:type="gramStart"/>
            <w:r w:rsidRPr="006E440A">
              <w:rPr>
                <w:rFonts w:ascii="Arial" w:hAnsi="Arial" w:cs="Arial"/>
                <w:sz w:val="22"/>
                <w:szCs w:val="22"/>
                <w:lang w:val="en-GB"/>
              </w:rPr>
              <w:t>25)XVII.</w:t>
            </w:r>
            <w:proofErr w:type="gramEnd"/>
            <w:r w:rsidRPr="006E440A">
              <w:rPr>
                <w:rFonts w:ascii="Arial" w:hAnsi="Arial" w:cs="Arial"/>
                <w:sz w:val="22"/>
                <w:szCs w:val="22"/>
                <w:lang w:val="en-GB"/>
              </w:rPr>
              <w:t xml:space="preserve"> Türk Klinik Mikrobiyoloji ve İnfeksiyon Hastalıkları Kongresi. 25-29 Mart 2015, Antalya, p187</w:t>
            </w:r>
          </w:p>
        </w:tc>
      </w:tr>
      <w:tr w:rsidR="006E440A" w:rsidRPr="006E440A" w14:paraId="1106D33A" w14:textId="77777777" w:rsidTr="007A5490">
        <w:trPr>
          <w:trHeight w:val="454"/>
        </w:trPr>
        <w:tc>
          <w:tcPr>
            <w:tcW w:w="709" w:type="dxa"/>
            <w:shd w:val="clear" w:color="auto" w:fill="auto"/>
            <w:vAlign w:val="center"/>
          </w:tcPr>
          <w:p w14:paraId="400AD987" w14:textId="7985D880"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10</w:t>
            </w:r>
          </w:p>
        </w:tc>
        <w:tc>
          <w:tcPr>
            <w:tcW w:w="9244" w:type="dxa"/>
            <w:shd w:val="clear" w:color="auto" w:fill="auto"/>
            <w:vAlign w:val="center"/>
          </w:tcPr>
          <w:p w14:paraId="7B47EAC7" w14:textId="351AE3ED" w:rsidR="006E440A" w:rsidRPr="006E440A" w:rsidRDefault="006E440A" w:rsidP="00F85386">
            <w:pPr>
              <w:rPr>
                <w:rFonts w:ascii="Arial" w:hAnsi="Arial" w:cs="Arial"/>
                <w:sz w:val="22"/>
                <w:szCs w:val="22"/>
                <w:lang w:val="en-GB"/>
              </w:rPr>
            </w:pPr>
            <w:r w:rsidRPr="006E440A">
              <w:rPr>
                <w:rFonts w:ascii="Arial" w:hAnsi="Arial" w:cs="Arial"/>
                <w:sz w:val="22"/>
                <w:szCs w:val="22"/>
                <w:lang w:val="en-GB"/>
              </w:rPr>
              <w:t xml:space="preserve">Solay AH, </w:t>
            </w:r>
            <w:r w:rsidRPr="000D7942">
              <w:rPr>
                <w:rFonts w:ascii="Arial" w:hAnsi="Arial" w:cs="Arial"/>
                <w:b/>
                <w:sz w:val="22"/>
                <w:szCs w:val="22"/>
                <w:lang w:val="en-GB"/>
              </w:rPr>
              <w:t>Acar A</w:t>
            </w:r>
            <w:r w:rsidRPr="006E440A">
              <w:rPr>
                <w:rFonts w:ascii="Arial" w:hAnsi="Arial" w:cs="Arial"/>
                <w:sz w:val="22"/>
                <w:szCs w:val="22"/>
                <w:lang w:val="en-GB"/>
              </w:rPr>
              <w:t>, Eser F, Türüncü EE, Şentürk GÇ, Gürbüz Y. İzole Anti-HBC IgG Olumluluğu Olan ve İmmünmodülatör Tedavi Alan Hastalarda Hepatit B Virüs Reaktivasyonu.  (SS-002). 6. Türkiye EKMUD Bilimsel Platformu 4-8 Nisan 2017.  Mediterr J Infect Microb Antimicrob 2017;6:Supplement 1: 1-187;  p 25.</w:t>
            </w:r>
          </w:p>
        </w:tc>
      </w:tr>
      <w:tr w:rsidR="006E440A" w:rsidRPr="006E440A" w14:paraId="3E7B1A6A" w14:textId="77777777" w:rsidTr="007A5490">
        <w:trPr>
          <w:trHeight w:val="454"/>
        </w:trPr>
        <w:tc>
          <w:tcPr>
            <w:tcW w:w="709" w:type="dxa"/>
            <w:shd w:val="clear" w:color="auto" w:fill="auto"/>
            <w:vAlign w:val="center"/>
          </w:tcPr>
          <w:p w14:paraId="4DE20028" w14:textId="1D60CE8E"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w:t>
            </w:r>
            <w:r>
              <w:rPr>
                <w:rFonts w:ascii="Arial" w:hAnsi="Arial" w:cs="Arial"/>
                <w:b/>
                <w:sz w:val="22"/>
                <w:szCs w:val="22"/>
                <w:lang w:val="en-GB" w:eastAsia="tr-TR"/>
              </w:rPr>
              <w:t>1</w:t>
            </w:r>
          </w:p>
        </w:tc>
        <w:tc>
          <w:tcPr>
            <w:tcW w:w="9244" w:type="dxa"/>
            <w:shd w:val="clear" w:color="auto" w:fill="auto"/>
            <w:vAlign w:val="center"/>
          </w:tcPr>
          <w:p w14:paraId="722CDF30" w14:textId="366E00A1" w:rsidR="006E440A" w:rsidRPr="006E440A" w:rsidRDefault="006E440A" w:rsidP="00F85386">
            <w:pPr>
              <w:rPr>
                <w:rFonts w:ascii="Arial" w:hAnsi="Arial" w:cs="Arial"/>
                <w:sz w:val="22"/>
                <w:szCs w:val="22"/>
                <w:lang w:val="en-GB"/>
              </w:rPr>
            </w:pPr>
            <w:r w:rsidRPr="006E440A">
              <w:rPr>
                <w:rFonts w:ascii="Arial" w:hAnsi="Arial" w:cs="Arial"/>
                <w:sz w:val="22"/>
                <w:szCs w:val="22"/>
                <w:lang w:val="en-GB"/>
              </w:rPr>
              <w:t xml:space="preserve">Solay AH, </w:t>
            </w:r>
            <w:r w:rsidRPr="000D7942">
              <w:rPr>
                <w:rFonts w:ascii="Arial" w:hAnsi="Arial" w:cs="Arial"/>
                <w:b/>
                <w:sz w:val="22"/>
                <w:szCs w:val="22"/>
                <w:lang w:val="en-GB"/>
              </w:rPr>
              <w:t>Acar A</w:t>
            </w:r>
            <w:r w:rsidRPr="006E440A">
              <w:rPr>
                <w:rFonts w:ascii="Arial" w:hAnsi="Arial" w:cs="Arial"/>
                <w:sz w:val="22"/>
                <w:szCs w:val="22"/>
                <w:lang w:val="en-GB"/>
              </w:rPr>
              <w:t>, Eser F, Tütüncü EE, Altay FA, Şencan İ. İmmünmodülatör tedavi alan hastalarda Hepatit B aşısının etkinliği. 6. Türkiye EKMUD Bilimsel Platformu 4-8 Nisan 2017. Mediterr J Infect Microb Antimicrob 2017;6:Supplement 1: 1-187; p 26.</w:t>
            </w:r>
          </w:p>
        </w:tc>
      </w:tr>
      <w:tr w:rsidR="006E440A" w:rsidRPr="006E440A" w14:paraId="4ED225BA" w14:textId="77777777" w:rsidTr="007A5490">
        <w:trPr>
          <w:trHeight w:val="454"/>
        </w:trPr>
        <w:tc>
          <w:tcPr>
            <w:tcW w:w="709" w:type="dxa"/>
            <w:shd w:val="clear" w:color="auto" w:fill="auto"/>
            <w:vAlign w:val="center"/>
          </w:tcPr>
          <w:p w14:paraId="13B13698" w14:textId="77777777" w:rsidR="006E440A" w:rsidRPr="006E440A" w:rsidRDefault="006E440A" w:rsidP="00F85386">
            <w:pPr>
              <w:rPr>
                <w:rFonts w:ascii="Arial" w:hAnsi="Arial" w:cs="Arial"/>
                <w:b/>
                <w:sz w:val="22"/>
                <w:szCs w:val="22"/>
                <w:lang w:val="en-GB" w:eastAsia="tr-TR"/>
              </w:rPr>
            </w:pPr>
          </w:p>
        </w:tc>
        <w:tc>
          <w:tcPr>
            <w:tcW w:w="9244" w:type="dxa"/>
            <w:shd w:val="clear" w:color="auto" w:fill="auto"/>
            <w:vAlign w:val="center"/>
          </w:tcPr>
          <w:p w14:paraId="10880FC8" w14:textId="5D749947" w:rsidR="006E440A" w:rsidRPr="006E440A" w:rsidRDefault="006E440A" w:rsidP="00F85386">
            <w:pPr>
              <w:rPr>
                <w:rFonts w:ascii="Arial" w:hAnsi="Arial" w:cs="Arial"/>
                <w:b/>
                <w:sz w:val="22"/>
                <w:szCs w:val="22"/>
                <w:lang w:val="en-GB"/>
              </w:rPr>
            </w:pPr>
            <w:r>
              <w:rPr>
                <w:rFonts w:ascii="Arial" w:hAnsi="Arial" w:cs="Arial"/>
                <w:b/>
                <w:sz w:val="22"/>
                <w:szCs w:val="22"/>
                <w:lang w:val="en-GB"/>
              </w:rPr>
              <w:t xml:space="preserve">International </w:t>
            </w:r>
            <w:r w:rsidRPr="006E440A">
              <w:rPr>
                <w:rFonts w:ascii="Arial" w:hAnsi="Arial" w:cs="Arial"/>
                <w:b/>
                <w:sz w:val="22"/>
                <w:szCs w:val="22"/>
                <w:lang w:val="en-GB"/>
              </w:rPr>
              <w:t>Poster Presentation</w:t>
            </w:r>
          </w:p>
        </w:tc>
      </w:tr>
      <w:tr w:rsidR="006E440A" w:rsidRPr="006E440A" w14:paraId="70F34FCC" w14:textId="77777777" w:rsidTr="007A5490">
        <w:trPr>
          <w:trHeight w:val="454"/>
        </w:trPr>
        <w:tc>
          <w:tcPr>
            <w:tcW w:w="709" w:type="dxa"/>
            <w:shd w:val="clear" w:color="auto" w:fill="auto"/>
            <w:vAlign w:val="center"/>
          </w:tcPr>
          <w:p w14:paraId="6EFE21A4" w14:textId="7170577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w:t>
            </w:r>
          </w:p>
        </w:tc>
        <w:tc>
          <w:tcPr>
            <w:tcW w:w="9244" w:type="dxa"/>
            <w:shd w:val="clear" w:color="auto" w:fill="auto"/>
            <w:vAlign w:val="center"/>
          </w:tcPr>
          <w:p w14:paraId="6BDBF92E" w14:textId="12B066C3" w:rsidR="006E440A" w:rsidRPr="006E440A" w:rsidRDefault="00C45F65" w:rsidP="00F85386">
            <w:pPr>
              <w:jc w:val="both"/>
              <w:rPr>
                <w:rFonts w:ascii="Arial" w:hAnsi="Arial" w:cs="Arial"/>
                <w:sz w:val="22"/>
                <w:szCs w:val="22"/>
              </w:rPr>
            </w:pPr>
            <w:r w:rsidRPr="00C45F65">
              <w:rPr>
                <w:rFonts w:ascii="Arial" w:hAnsi="Arial" w:cs="Arial"/>
                <w:sz w:val="22"/>
                <w:szCs w:val="22"/>
              </w:rPr>
              <w:t xml:space="preserve">Gorenek L, </w:t>
            </w:r>
            <w:r w:rsidRPr="00C45F65">
              <w:rPr>
                <w:rFonts w:ascii="Arial" w:hAnsi="Arial" w:cs="Arial"/>
                <w:b/>
                <w:sz w:val="22"/>
                <w:szCs w:val="22"/>
              </w:rPr>
              <w:t>Acar A</w:t>
            </w:r>
            <w:r w:rsidRPr="00C45F65">
              <w:rPr>
                <w:rFonts w:ascii="Arial" w:hAnsi="Arial" w:cs="Arial"/>
                <w:sz w:val="22"/>
                <w:szCs w:val="22"/>
              </w:rPr>
              <w:t xml:space="preserve">, Aydin A, Eyigun CP, Cetinkaya A, Eken A, Sayal A, Erdem O, Akay C. </w:t>
            </w:r>
            <w:r w:rsidR="006E440A" w:rsidRPr="006E440A">
              <w:rPr>
                <w:rFonts w:ascii="Arial" w:hAnsi="Arial" w:cs="Arial"/>
                <w:sz w:val="22"/>
                <w:szCs w:val="22"/>
              </w:rPr>
              <w:t xml:space="preserve">Oxidative stress and antioxidant defense in patients with chronic hepatitis C patients before and after peginterferon alfa-2b ribavirin therapy. Abstracts of the </w:t>
            </w:r>
            <w:r w:rsidR="006E440A" w:rsidRPr="006E440A">
              <w:rPr>
                <w:rFonts w:ascii="Arial" w:hAnsi="Arial" w:cs="Arial"/>
                <w:iCs/>
                <w:sz w:val="22"/>
                <w:szCs w:val="22"/>
              </w:rPr>
              <w:t>EUROTOX 2006/6 CTDC Congress-43rd Congress of the European Societies of Toxicology and 6th Congress of Toxicology in Developing Countries</w:t>
            </w:r>
            <w:r w:rsidR="006E440A" w:rsidRPr="006E440A">
              <w:rPr>
                <w:rFonts w:ascii="Arial" w:hAnsi="Arial" w:cs="Arial"/>
                <w:sz w:val="22"/>
                <w:szCs w:val="22"/>
              </w:rPr>
              <w:t xml:space="preserve">. Toxicology Letters. 2006;164(2): S76-S77 </w:t>
            </w:r>
          </w:p>
        </w:tc>
      </w:tr>
      <w:tr w:rsidR="006E440A" w:rsidRPr="006E440A" w14:paraId="51E2B3D0" w14:textId="77777777" w:rsidTr="007A5490">
        <w:trPr>
          <w:trHeight w:val="454"/>
        </w:trPr>
        <w:tc>
          <w:tcPr>
            <w:tcW w:w="709" w:type="dxa"/>
            <w:shd w:val="clear" w:color="auto" w:fill="auto"/>
            <w:vAlign w:val="center"/>
          </w:tcPr>
          <w:p w14:paraId="41492924" w14:textId="7DD80E0C"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w:t>
            </w:r>
          </w:p>
        </w:tc>
        <w:tc>
          <w:tcPr>
            <w:tcW w:w="9244" w:type="dxa"/>
            <w:shd w:val="clear" w:color="auto" w:fill="auto"/>
            <w:vAlign w:val="center"/>
          </w:tcPr>
          <w:p w14:paraId="7FCF61AA" w14:textId="261DB8D5" w:rsidR="006E440A" w:rsidRPr="006E440A" w:rsidRDefault="006E440A" w:rsidP="00F85386">
            <w:pPr>
              <w:jc w:val="both"/>
              <w:rPr>
                <w:rFonts w:ascii="Arial" w:hAnsi="Arial" w:cs="Arial"/>
                <w:sz w:val="22"/>
                <w:szCs w:val="22"/>
              </w:rPr>
            </w:pPr>
            <w:r w:rsidRPr="006E440A">
              <w:rPr>
                <w:rFonts w:ascii="Arial" w:hAnsi="Arial" w:cs="Arial"/>
                <w:sz w:val="22"/>
                <w:szCs w:val="22"/>
              </w:rPr>
              <w:t xml:space="preserve">O. Oncul, E. Ulkur, </w:t>
            </w:r>
            <w:r w:rsidRPr="006E440A">
              <w:rPr>
                <w:rFonts w:ascii="Arial" w:hAnsi="Arial" w:cs="Arial"/>
                <w:b/>
                <w:sz w:val="22"/>
                <w:szCs w:val="22"/>
                <w:u w:val="single"/>
              </w:rPr>
              <w:t>A. Acar</w:t>
            </w:r>
            <w:r w:rsidRPr="006E440A">
              <w:rPr>
                <w:rFonts w:ascii="Arial" w:hAnsi="Arial" w:cs="Arial"/>
                <w:sz w:val="22"/>
                <w:szCs w:val="22"/>
              </w:rPr>
              <w:t xml:space="preserve">, F. Yuksel, S. Cavuslu, L. Gorenek. (P1451) Dimension of nosocomial infections in a burn care centre: analysis of 7-year active surveillance. Special Issue. Abstracts of the </w:t>
            </w:r>
            <w:r w:rsidRPr="006E440A">
              <w:rPr>
                <w:rFonts w:ascii="Arial" w:hAnsi="Arial" w:cs="Arial"/>
                <w:iCs/>
                <w:sz w:val="22"/>
                <w:szCs w:val="22"/>
              </w:rPr>
              <w:t>19th ECCMID</w:t>
            </w:r>
            <w:r w:rsidRPr="006E440A">
              <w:rPr>
                <w:rFonts w:ascii="Arial" w:hAnsi="Arial" w:cs="Arial"/>
                <w:sz w:val="22"/>
                <w:szCs w:val="22"/>
              </w:rPr>
              <w:t>; Helsinki, Finland, 16-19 May 2009. Clinical Microbiology and Infectious. 2009; 15 (s4): S1-S725.</w:t>
            </w:r>
          </w:p>
        </w:tc>
      </w:tr>
      <w:tr w:rsidR="006E440A" w:rsidRPr="006E440A" w14:paraId="08B1ADB5" w14:textId="77777777" w:rsidTr="007A5490">
        <w:trPr>
          <w:trHeight w:val="454"/>
        </w:trPr>
        <w:tc>
          <w:tcPr>
            <w:tcW w:w="709" w:type="dxa"/>
            <w:shd w:val="clear" w:color="auto" w:fill="auto"/>
            <w:vAlign w:val="center"/>
          </w:tcPr>
          <w:p w14:paraId="0119128D" w14:textId="649FEDF3"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w:t>
            </w:r>
          </w:p>
        </w:tc>
        <w:tc>
          <w:tcPr>
            <w:tcW w:w="9244" w:type="dxa"/>
            <w:shd w:val="clear" w:color="auto" w:fill="auto"/>
            <w:vAlign w:val="center"/>
          </w:tcPr>
          <w:p w14:paraId="470E3FC8" w14:textId="458AC19A" w:rsidR="006E440A" w:rsidRPr="006E440A" w:rsidRDefault="006E440A" w:rsidP="00F85386">
            <w:pPr>
              <w:jc w:val="both"/>
              <w:rPr>
                <w:rFonts w:ascii="Arial" w:hAnsi="Arial" w:cs="Arial"/>
                <w:sz w:val="22"/>
                <w:szCs w:val="22"/>
              </w:rPr>
            </w:pPr>
            <w:r w:rsidRPr="006E440A">
              <w:rPr>
                <w:rFonts w:ascii="Arial" w:hAnsi="Arial" w:cs="Arial"/>
                <w:b/>
                <w:sz w:val="22"/>
                <w:szCs w:val="22"/>
                <w:u w:val="single"/>
              </w:rPr>
              <w:t>Acar A</w:t>
            </w:r>
            <w:r w:rsidRPr="006E440A">
              <w:rPr>
                <w:rFonts w:ascii="Arial" w:hAnsi="Arial" w:cs="Arial"/>
                <w:b/>
                <w:sz w:val="22"/>
                <w:szCs w:val="22"/>
              </w:rPr>
              <w:t>,</w:t>
            </w:r>
            <w:r w:rsidRPr="006E440A">
              <w:rPr>
                <w:rFonts w:ascii="Arial" w:hAnsi="Arial" w:cs="Arial"/>
                <w:sz w:val="22"/>
                <w:szCs w:val="22"/>
              </w:rPr>
              <w:t xml:space="preserve"> Uygur F, Diktas H, Evinc R, Ulkur E, Oncul O, Gorenek L. </w:t>
            </w:r>
            <w:r w:rsidRPr="006E440A">
              <w:rPr>
                <w:rFonts w:ascii="Arial" w:hAnsi="Arial" w:cs="Arial"/>
                <w:bCs/>
                <w:sz w:val="22"/>
                <w:szCs w:val="22"/>
              </w:rPr>
              <w:t>(P 847)</w:t>
            </w:r>
            <w:r w:rsidRPr="006E440A">
              <w:rPr>
                <w:rFonts w:ascii="Arial" w:hAnsi="Arial" w:cs="Arial"/>
                <w:sz w:val="22"/>
                <w:szCs w:val="22"/>
              </w:rPr>
              <w:t xml:space="preserve"> Effects of three different topical antimicrobial dressings on Candida albicans contaminated full-thickness burns in rats</w:t>
            </w:r>
            <w:r w:rsidRPr="006E440A">
              <w:rPr>
                <w:rFonts w:ascii="Arial" w:hAnsi="Arial" w:cs="Arial"/>
                <w:b/>
                <w:sz w:val="22"/>
                <w:szCs w:val="22"/>
              </w:rPr>
              <w:t xml:space="preserve">. </w:t>
            </w:r>
            <w:r w:rsidRPr="006E440A">
              <w:rPr>
                <w:rFonts w:ascii="Arial" w:hAnsi="Arial" w:cs="Arial"/>
                <w:sz w:val="22"/>
                <w:szCs w:val="22"/>
              </w:rPr>
              <w:t xml:space="preserve">Special Issue. Abstracts of the </w:t>
            </w:r>
            <w:r w:rsidRPr="006E440A">
              <w:rPr>
                <w:rFonts w:ascii="Arial" w:hAnsi="Arial" w:cs="Arial"/>
                <w:iCs/>
                <w:sz w:val="22"/>
                <w:szCs w:val="22"/>
              </w:rPr>
              <w:t>20th ECCMID</w:t>
            </w:r>
            <w:r w:rsidRPr="006E440A">
              <w:rPr>
                <w:rFonts w:ascii="Arial" w:hAnsi="Arial" w:cs="Arial"/>
                <w:sz w:val="22"/>
                <w:szCs w:val="22"/>
              </w:rPr>
              <w:t>, Vienna, Austria, 10-13 April 2010.</w:t>
            </w:r>
            <w:r w:rsidRPr="006E440A">
              <w:rPr>
                <w:rFonts w:ascii="Arial" w:hAnsi="Arial" w:cs="Arial"/>
                <w:sz w:val="22"/>
                <w:szCs w:val="22"/>
                <w:lang w:eastAsia="tr-TR"/>
              </w:rPr>
              <w:t>Clinical Microbiology and Infection. 2010; 16 (s2); S1-S771</w:t>
            </w:r>
          </w:p>
        </w:tc>
      </w:tr>
      <w:tr w:rsidR="006E440A" w:rsidRPr="006E440A" w14:paraId="5F781601" w14:textId="77777777" w:rsidTr="007A5490">
        <w:trPr>
          <w:trHeight w:val="454"/>
        </w:trPr>
        <w:tc>
          <w:tcPr>
            <w:tcW w:w="709" w:type="dxa"/>
            <w:shd w:val="clear" w:color="auto" w:fill="auto"/>
            <w:vAlign w:val="center"/>
          </w:tcPr>
          <w:p w14:paraId="2361A843" w14:textId="66786C6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w:t>
            </w:r>
          </w:p>
        </w:tc>
        <w:tc>
          <w:tcPr>
            <w:tcW w:w="9244" w:type="dxa"/>
            <w:shd w:val="clear" w:color="auto" w:fill="auto"/>
            <w:vAlign w:val="center"/>
          </w:tcPr>
          <w:p w14:paraId="0C1D69FF" w14:textId="791D67B7" w:rsidR="006E440A" w:rsidRPr="006E440A" w:rsidRDefault="006E440A" w:rsidP="00F85386">
            <w:pPr>
              <w:jc w:val="both"/>
              <w:rPr>
                <w:rFonts w:ascii="Arial" w:hAnsi="Arial" w:cs="Arial"/>
                <w:sz w:val="22"/>
                <w:szCs w:val="22"/>
              </w:rPr>
            </w:pPr>
            <w:r w:rsidRPr="006E440A">
              <w:rPr>
                <w:rFonts w:ascii="Arial" w:hAnsi="Arial" w:cs="Arial"/>
                <w:b/>
                <w:sz w:val="22"/>
                <w:szCs w:val="22"/>
                <w:u w:val="single"/>
              </w:rPr>
              <w:t>Acar A</w:t>
            </w:r>
            <w:r w:rsidRPr="006E440A">
              <w:rPr>
                <w:rFonts w:ascii="Arial" w:hAnsi="Arial" w:cs="Arial"/>
                <w:sz w:val="22"/>
                <w:szCs w:val="22"/>
              </w:rPr>
              <w:t xml:space="preserve">, Oncul O, Ozyurt M, Budak S, Gorenek L, Haznedaroglu T. </w:t>
            </w:r>
            <w:r w:rsidRPr="006E440A">
              <w:rPr>
                <w:rFonts w:ascii="Arial" w:hAnsi="Arial" w:cs="Arial"/>
                <w:bCs/>
                <w:sz w:val="22"/>
                <w:szCs w:val="22"/>
              </w:rPr>
              <w:t>(P</w:t>
            </w:r>
            <w:proofErr w:type="gramStart"/>
            <w:r w:rsidRPr="006E440A">
              <w:rPr>
                <w:rFonts w:ascii="Arial" w:hAnsi="Arial" w:cs="Arial"/>
                <w:bCs/>
                <w:sz w:val="22"/>
                <w:szCs w:val="22"/>
              </w:rPr>
              <w:t>1305)</w:t>
            </w:r>
            <w:r w:rsidRPr="006E440A">
              <w:rPr>
                <w:rFonts w:ascii="Arial" w:hAnsi="Arial" w:cs="Arial"/>
                <w:sz w:val="22"/>
                <w:szCs w:val="22"/>
              </w:rPr>
              <w:t>Acinetobacter</w:t>
            </w:r>
            <w:proofErr w:type="gramEnd"/>
            <w:r w:rsidRPr="006E440A">
              <w:rPr>
                <w:rFonts w:ascii="Arial" w:hAnsi="Arial" w:cs="Arial"/>
                <w:sz w:val="22"/>
                <w:szCs w:val="22"/>
              </w:rPr>
              <w:t xml:space="preserve"> baumannii infections in intensive care units patients: predictors of risk factors of multidrug resistance</w:t>
            </w:r>
            <w:r w:rsidRPr="006E440A">
              <w:rPr>
                <w:rFonts w:ascii="Arial" w:hAnsi="Arial" w:cs="Arial"/>
                <w:b/>
                <w:sz w:val="22"/>
                <w:szCs w:val="22"/>
              </w:rPr>
              <w:t xml:space="preserve">. </w:t>
            </w:r>
            <w:r w:rsidRPr="006E440A">
              <w:rPr>
                <w:rFonts w:ascii="Arial" w:hAnsi="Arial" w:cs="Arial"/>
                <w:sz w:val="22"/>
                <w:szCs w:val="22"/>
              </w:rPr>
              <w:t xml:space="preserve">Special Issue. Abstracts of the </w:t>
            </w:r>
            <w:r w:rsidRPr="006E440A">
              <w:rPr>
                <w:rFonts w:ascii="Arial" w:hAnsi="Arial" w:cs="Arial"/>
                <w:iCs/>
                <w:sz w:val="22"/>
                <w:szCs w:val="22"/>
              </w:rPr>
              <w:t>20th ECCMID</w:t>
            </w:r>
            <w:r w:rsidRPr="006E440A">
              <w:rPr>
                <w:rFonts w:ascii="Arial" w:hAnsi="Arial" w:cs="Arial"/>
                <w:sz w:val="22"/>
                <w:szCs w:val="22"/>
              </w:rPr>
              <w:t xml:space="preserve">, Vienna, Austria, 10-13 April 2010. </w:t>
            </w:r>
            <w:r w:rsidRPr="006E440A">
              <w:rPr>
                <w:rFonts w:ascii="Arial" w:hAnsi="Arial" w:cs="Arial"/>
                <w:sz w:val="22"/>
                <w:szCs w:val="22"/>
                <w:lang w:eastAsia="tr-TR"/>
              </w:rPr>
              <w:t>Clinical Microbiology and Infection. 2010; 16 (s2); S1-S771</w:t>
            </w:r>
          </w:p>
        </w:tc>
      </w:tr>
      <w:tr w:rsidR="006E440A" w:rsidRPr="006E440A" w14:paraId="6B5AB652" w14:textId="77777777" w:rsidTr="007A5490">
        <w:trPr>
          <w:trHeight w:val="454"/>
        </w:trPr>
        <w:tc>
          <w:tcPr>
            <w:tcW w:w="709" w:type="dxa"/>
            <w:shd w:val="clear" w:color="auto" w:fill="auto"/>
            <w:vAlign w:val="center"/>
          </w:tcPr>
          <w:p w14:paraId="1CF11150" w14:textId="34E37F30"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w:t>
            </w:r>
          </w:p>
        </w:tc>
        <w:tc>
          <w:tcPr>
            <w:tcW w:w="9244" w:type="dxa"/>
            <w:shd w:val="clear" w:color="auto" w:fill="auto"/>
            <w:vAlign w:val="center"/>
          </w:tcPr>
          <w:p w14:paraId="7FA801D1" w14:textId="2035985B" w:rsidR="006E440A" w:rsidRPr="006E440A" w:rsidRDefault="006E440A" w:rsidP="00F85386">
            <w:pPr>
              <w:jc w:val="both"/>
              <w:rPr>
                <w:rFonts w:ascii="Arial" w:hAnsi="Arial" w:cs="Arial"/>
                <w:sz w:val="22"/>
                <w:szCs w:val="22"/>
              </w:rPr>
            </w:pPr>
            <w:r w:rsidRPr="006E440A">
              <w:rPr>
                <w:rFonts w:ascii="Arial" w:hAnsi="Arial" w:cs="Arial"/>
                <w:bCs/>
                <w:sz w:val="22"/>
                <w:szCs w:val="22"/>
              </w:rPr>
              <w:t xml:space="preserve">Diktas H, Arican K, </w:t>
            </w:r>
            <w:r w:rsidRPr="006E440A">
              <w:rPr>
                <w:rFonts w:ascii="Arial" w:hAnsi="Arial" w:cs="Arial"/>
                <w:b/>
                <w:bCs/>
                <w:sz w:val="22"/>
                <w:szCs w:val="22"/>
                <w:u w:val="single"/>
              </w:rPr>
              <w:t xml:space="preserve">Acar </w:t>
            </w:r>
            <w:proofErr w:type="gramStart"/>
            <w:r w:rsidRPr="006E440A">
              <w:rPr>
                <w:rFonts w:ascii="Arial" w:hAnsi="Arial" w:cs="Arial"/>
                <w:b/>
                <w:bCs/>
                <w:sz w:val="22"/>
                <w:szCs w:val="22"/>
                <w:u w:val="single"/>
              </w:rPr>
              <w:t>A</w:t>
            </w:r>
            <w:r w:rsidRPr="006E440A">
              <w:rPr>
                <w:rFonts w:ascii="Arial" w:hAnsi="Arial" w:cs="Arial"/>
                <w:bCs/>
                <w:sz w:val="22"/>
                <w:szCs w:val="22"/>
              </w:rPr>
              <w:t>,Turhan</w:t>
            </w:r>
            <w:proofErr w:type="gramEnd"/>
            <w:r w:rsidRPr="006E440A">
              <w:rPr>
                <w:rFonts w:ascii="Arial" w:hAnsi="Arial" w:cs="Arial"/>
                <w:bCs/>
                <w:sz w:val="22"/>
                <w:szCs w:val="22"/>
              </w:rPr>
              <w:t xml:space="preserve"> V, Oncul O, Gorenek L. (PP02-22) A case of toxic hepatitis induced by Rhammus Cathartica. Abstracts of the 21st Conferance of APASL 17-20 February 2011. Hepatol Int. 2011:5 (1);3-558 (70)</w:t>
            </w:r>
          </w:p>
        </w:tc>
      </w:tr>
      <w:tr w:rsidR="006E440A" w:rsidRPr="006E440A" w14:paraId="3C570D28" w14:textId="77777777" w:rsidTr="007A5490">
        <w:trPr>
          <w:trHeight w:val="454"/>
        </w:trPr>
        <w:tc>
          <w:tcPr>
            <w:tcW w:w="709" w:type="dxa"/>
            <w:shd w:val="clear" w:color="auto" w:fill="auto"/>
            <w:vAlign w:val="center"/>
          </w:tcPr>
          <w:p w14:paraId="12114A53" w14:textId="16933120"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6</w:t>
            </w:r>
          </w:p>
        </w:tc>
        <w:tc>
          <w:tcPr>
            <w:tcW w:w="9244" w:type="dxa"/>
            <w:shd w:val="clear" w:color="auto" w:fill="auto"/>
            <w:vAlign w:val="center"/>
          </w:tcPr>
          <w:p w14:paraId="56DECC78" w14:textId="4322A46A" w:rsidR="006E440A" w:rsidRPr="006E440A" w:rsidRDefault="006E440A" w:rsidP="00F85386">
            <w:pPr>
              <w:rPr>
                <w:rFonts w:ascii="Arial" w:hAnsi="Arial" w:cs="Arial"/>
                <w:sz w:val="22"/>
                <w:szCs w:val="22"/>
                <w:lang w:val="en-GB"/>
              </w:rPr>
            </w:pPr>
            <w:r w:rsidRPr="006E440A">
              <w:rPr>
                <w:rFonts w:ascii="Arial" w:hAnsi="Arial" w:cs="Arial"/>
                <w:b/>
                <w:sz w:val="22"/>
                <w:szCs w:val="22"/>
                <w:lang w:val="en-GB"/>
              </w:rPr>
              <w:t>Acar A</w:t>
            </w:r>
            <w:r w:rsidRPr="006E440A">
              <w:rPr>
                <w:rFonts w:ascii="Arial" w:hAnsi="Arial" w:cs="Arial"/>
                <w:sz w:val="22"/>
                <w:szCs w:val="22"/>
                <w:lang w:val="en-GB"/>
              </w:rPr>
              <w:t>, Oncul O, Turhan V, Karacaer Z, Gorenek L, Cavuslu S. The management of the patients with hepatitis B virus infection under immunosuppressive therapy (PP05-20). Abstracts of the 21st Conferance of APASL 17-20 February 2011. Hepatol Int. 2011;5(1):3-558 (107)</w:t>
            </w:r>
          </w:p>
        </w:tc>
      </w:tr>
      <w:tr w:rsidR="006E440A" w:rsidRPr="006E440A" w14:paraId="404D39B8" w14:textId="77777777" w:rsidTr="007A5490">
        <w:trPr>
          <w:trHeight w:val="454"/>
        </w:trPr>
        <w:tc>
          <w:tcPr>
            <w:tcW w:w="709" w:type="dxa"/>
            <w:shd w:val="clear" w:color="auto" w:fill="auto"/>
            <w:vAlign w:val="center"/>
          </w:tcPr>
          <w:p w14:paraId="72A09125" w14:textId="27D0668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7</w:t>
            </w:r>
          </w:p>
        </w:tc>
        <w:tc>
          <w:tcPr>
            <w:tcW w:w="9244" w:type="dxa"/>
            <w:shd w:val="clear" w:color="auto" w:fill="auto"/>
            <w:vAlign w:val="center"/>
          </w:tcPr>
          <w:p w14:paraId="674795DD" w14:textId="230A49AE" w:rsidR="006E440A" w:rsidRPr="006E440A" w:rsidRDefault="006E440A" w:rsidP="00F85386">
            <w:pPr>
              <w:rPr>
                <w:rFonts w:ascii="Arial" w:hAnsi="Arial" w:cs="Arial"/>
                <w:sz w:val="22"/>
                <w:szCs w:val="22"/>
                <w:lang w:val="en-GB"/>
              </w:rPr>
            </w:pPr>
            <w:r w:rsidRPr="006E440A">
              <w:rPr>
                <w:rFonts w:ascii="Arial" w:hAnsi="Arial" w:cs="Arial"/>
                <w:sz w:val="22"/>
                <w:szCs w:val="22"/>
                <w:lang w:val="en-GB"/>
              </w:rPr>
              <w:t xml:space="preserve">Gorenek L, Turhan V, Hatipoglu M, Diktas H, </w:t>
            </w:r>
            <w:r w:rsidRPr="006E440A">
              <w:rPr>
                <w:rFonts w:ascii="Arial" w:hAnsi="Arial" w:cs="Arial"/>
                <w:b/>
                <w:sz w:val="22"/>
                <w:szCs w:val="22"/>
                <w:lang w:val="en-GB"/>
              </w:rPr>
              <w:t>Acar A</w:t>
            </w:r>
            <w:r w:rsidRPr="006E440A">
              <w:rPr>
                <w:rFonts w:ascii="Arial" w:hAnsi="Arial" w:cs="Arial"/>
                <w:sz w:val="22"/>
                <w:szCs w:val="22"/>
                <w:lang w:val="en-GB"/>
              </w:rPr>
              <w:t>, Oncul O. Cross-sectional demographical features of HBV infection in young male patients of Turkey (PP04–33). Abstracts of the 21st Conferance of APASL 17-20 February 2011. Hepatol Int. 2011;5(1):3–558 (95)</w:t>
            </w:r>
          </w:p>
        </w:tc>
      </w:tr>
      <w:tr w:rsidR="006E440A" w:rsidRPr="006E440A" w14:paraId="235C016E" w14:textId="77777777" w:rsidTr="007A5490">
        <w:trPr>
          <w:trHeight w:val="454"/>
        </w:trPr>
        <w:tc>
          <w:tcPr>
            <w:tcW w:w="709" w:type="dxa"/>
            <w:shd w:val="clear" w:color="auto" w:fill="auto"/>
            <w:vAlign w:val="center"/>
          </w:tcPr>
          <w:p w14:paraId="6DAC1A0A" w14:textId="00FB0578"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8</w:t>
            </w:r>
          </w:p>
        </w:tc>
        <w:tc>
          <w:tcPr>
            <w:tcW w:w="9244" w:type="dxa"/>
            <w:shd w:val="clear" w:color="auto" w:fill="auto"/>
            <w:vAlign w:val="center"/>
          </w:tcPr>
          <w:p w14:paraId="7E6FD56F" w14:textId="5CB96383" w:rsidR="006E440A" w:rsidRPr="006E440A" w:rsidRDefault="006E440A" w:rsidP="00F85386">
            <w:pPr>
              <w:rPr>
                <w:rFonts w:ascii="Arial" w:hAnsi="Arial" w:cs="Arial"/>
                <w:sz w:val="22"/>
                <w:szCs w:val="22"/>
                <w:lang w:val="en-GB"/>
              </w:rPr>
            </w:pPr>
            <w:r w:rsidRPr="006E440A">
              <w:rPr>
                <w:rFonts w:ascii="Arial" w:hAnsi="Arial" w:cs="Arial"/>
                <w:sz w:val="22"/>
                <w:szCs w:val="22"/>
                <w:lang w:val="en-GB"/>
              </w:rPr>
              <w:t xml:space="preserve">Sayan M, Tabak F, Ozaras R, Ceylan B, Met B, Bugdacı MS, Cagatay A, Inci A, Kocak F, Gokturk K, Ozgunes N, </w:t>
            </w:r>
            <w:r w:rsidRPr="006E440A">
              <w:rPr>
                <w:rFonts w:ascii="Arial" w:hAnsi="Arial" w:cs="Arial"/>
                <w:b/>
                <w:sz w:val="22"/>
                <w:szCs w:val="22"/>
                <w:lang w:val="en-GB"/>
              </w:rPr>
              <w:t>Acar A</w:t>
            </w:r>
            <w:r w:rsidRPr="006E440A">
              <w:rPr>
                <w:rFonts w:ascii="Arial" w:hAnsi="Arial" w:cs="Arial"/>
                <w:sz w:val="22"/>
                <w:szCs w:val="22"/>
                <w:lang w:val="en-GB"/>
              </w:rPr>
              <w:t>, Erdem L, Gunduz A, Kumbasar HK. Primary drug resistance mutations and surface antigen gene mutations in treatment-naive chronic hepatitis B patients (PP06-26). Abstracts of the 21st Conferance of APASL 17-20 February 2011. Hepatol Int.2011;5(1):3-558.</w:t>
            </w:r>
          </w:p>
        </w:tc>
      </w:tr>
      <w:tr w:rsidR="006E440A" w:rsidRPr="006E440A" w14:paraId="37ED6973" w14:textId="77777777" w:rsidTr="007A5490">
        <w:trPr>
          <w:trHeight w:val="454"/>
        </w:trPr>
        <w:tc>
          <w:tcPr>
            <w:tcW w:w="709" w:type="dxa"/>
            <w:shd w:val="clear" w:color="auto" w:fill="auto"/>
            <w:vAlign w:val="center"/>
          </w:tcPr>
          <w:p w14:paraId="1BAFA76A" w14:textId="390D82B1"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9</w:t>
            </w:r>
          </w:p>
        </w:tc>
        <w:tc>
          <w:tcPr>
            <w:tcW w:w="9244" w:type="dxa"/>
            <w:shd w:val="clear" w:color="auto" w:fill="auto"/>
            <w:vAlign w:val="center"/>
          </w:tcPr>
          <w:p w14:paraId="3CB647CD" w14:textId="4F2B877C" w:rsidR="006E440A" w:rsidRPr="006E440A" w:rsidRDefault="006E440A" w:rsidP="00F85386">
            <w:pPr>
              <w:rPr>
                <w:rFonts w:ascii="Arial" w:hAnsi="Arial" w:cs="Arial"/>
                <w:sz w:val="22"/>
                <w:szCs w:val="22"/>
                <w:lang w:val="en-GB"/>
              </w:rPr>
            </w:pPr>
            <w:r w:rsidRPr="006E440A">
              <w:rPr>
                <w:rFonts w:ascii="Arial" w:hAnsi="Arial" w:cs="Arial"/>
                <w:b/>
                <w:sz w:val="22"/>
                <w:szCs w:val="22"/>
                <w:lang w:val="en-GB"/>
              </w:rPr>
              <w:t>Acar A</w:t>
            </w:r>
            <w:r w:rsidRPr="006E440A">
              <w:rPr>
                <w:rFonts w:ascii="Arial" w:hAnsi="Arial" w:cs="Arial"/>
                <w:sz w:val="22"/>
                <w:szCs w:val="22"/>
                <w:lang w:val="en-GB"/>
              </w:rPr>
              <w:t xml:space="preserve">, Budak S, Öncül O, Gorenek L. Evaluation of rabies post exposure prophylaxis for animal exposures in military hospital in Turkey. 7th European Congress on Tropical Medicine and International Health 3-6 October 2011. European Journal TM and IH. </w:t>
            </w:r>
            <w:r w:rsidRPr="006E440A">
              <w:rPr>
                <w:rFonts w:ascii="Arial" w:hAnsi="Arial" w:cs="Arial"/>
                <w:sz w:val="22"/>
                <w:szCs w:val="22"/>
                <w:lang w:val="en-GB"/>
              </w:rPr>
              <w:lastRenderedPageBreak/>
              <w:t>2011;16(1);242</w:t>
            </w:r>
          </w:p>
        </w:tc>
      </w:tr>
      <w:tr w:rsidR="006E440A" w:rsidRPr="006E440A" w14:paraId="1DF14F03" w14:textId="77777777" w:rsidTr="007A5490">
        <w:trPr>
          <w:trHeight w:val="454"/>
        </w:trPr>
        <w:tc>
          <w:tcPr>
            <w:tcW w:w="709" w:type="dxa"/>
            <w:shd w:val="clear" w:color="auto" w:fill="auto"/>
            <w:vAlign w:val="center"/>
          </w:tcPr>
          <w:p w14:paraId="29F342C9" w14:textId="565B9FAF"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lastRenderedPageBreak/>
              <w:t>10</w:t>
            </w:r>
          </w:p>
        </w:tc>
        <w:tc>
          <w:tcPr>
            <w:tcW w:w="9244" w:type="dxa"/>
            <w:shd w:val="clear" w:color="auto" w:fill="auto"/>
            <w:vAlign w:val="center"/>
          </w:tcPr>
          <w:p w14:paraId="7455E2F9" w14:textId="53F9734B" w:rsidR="006E440A" w:rsidRPr="006E440A" w:rsidRDefault="006E440A" w:rsidP="00F85386">
            <w:pPr>
              <w:rPr>
                <w:rFonts w:ascii="Arial" w:hAnsi="Arial" w:cs="Arial"/>
                <w:sz w:val="22"/>
                <w:szCs w:val="22"/>
                <w:lang w:val="en-GB"/>
              </w:rPr>
            </w:pPr>
            <w:r w:rsidRPr="006E440A">
              <w:rPr>
                <w:rFonts w:ascii="Arial" w:hAnsi="Arial" w:cs="Arial"/>
                <w:b/>
                <w:sz w:val="22"/>
                <w:szCs w:val="22"/>
                <w:lang w:val="en-GB"/>
              </w:rPr>
              <w:t>Acar A</w:t>
            </w:r>
            <w:r w:rsidRPr="006E440A">
              <w:rPr>
                <w:rFonts w:ascii="Arial" w:hAnsi="Arial" w:cs="Arial"/>
                <w:sz w:val="22"/>
                <w:szCs w:val="22"/>
                <w:lang w:val="en-GB"/>
              </w:rPr>
              <w:t>. Budak S. Yenilmez E, Öncül O, Gorenek L. Investigation of patients presenting with tick bites in a military hospital in Turkey. 7th European Congress on Tropical Medicine and International Health 3-6 October 2011. European Journal TM and IH. 2011;16 (1);241</w:t>
            </w:r>
          </w:p>
        </w:tc>
      </w:tr>
      <w:tr w:rsidR="006E440A" w:rsidRPr="006E440A" w14:paraId="781091DC" w14:textId="77777777" w:rsidTr="007A5490">
        <w:trPr>
          <w:trHeight w:val="454"/>
        </w:trPr>
        <w:tc>
          <w:tcPr>
            <w:tcW w:w="709" w:type="dxa"/>
            <w:shd w:val="clear" w:color="auto" w:fill="auto"/>
            <w:vAlign w:val="center"/>
          </w:tcPr>
          <w:p w14:paraId="4D70F6F0" w14:textId="1409EAA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11</w:t>
            </w:r>
          </w:p>
        </w:tc>
        <w:tc>
          <w:tcPr>
            <w:tcW w:w="9244" w:type="dxa"/>
            <w:shd w:val="clear" w:color="auto" w:fill="auto"/>
            <w:vAlign w:val="center"/>
          </w:tcPr>
          <w:p w14:paraId="01BE2EA8" w14:textId="6ADA70B9" w:rsidR="006E440A" w:rsidRPr="006E440A" w:rsidRDefault="006E440A" w:rsidP="00F85386">
            <w:pPr>
              <w:jc w:val="both"/>
              <w:rPr>
                <w:rFonts w:ascii="Arial" w:hAnsi="Arial"/>
                <w:sz w:val="22"/>
                <w:szCs w:val="22"/>
              </w:rPr>
            </w:pPr>
            <w:r w:rsidRPr="006E440A">
              <w:rPr>
                <w:rFonts w:ascii="Arial" w:hAnsi="Arial"/>
                <w:sz w:val="22"/>
                <w:szCs w:val="22"/>
              </w:rPr>
              <w:t xml:space="preserve">Budak S, </w:t>
            </w:r>
            <w:r w:rsidRPr="006E440A">
              <w:rPr>
                <w:rFonts w:ascii="Arial" w:hAnsi="Arial"/>
                <w:b/>
                <w:sz w:val="22"/>
                <w:szCs w:val="22"/>
                <w:u w:val="single"/>
              </w:rPr>
              <w:t>Acar A</w:t>
            </w:r>
            <w:r w:rsidRPr="006E440A">
              <w:rPr>
                <w:rFonts w:ascii="Arial" w:hAnsi="Arial"/>
                <w:sz w:val="22"/>
                <w:szCs w:val="22"/>
              </w:rPr>
              <w:t xml:space="preserve">, Karacaer Z, Diktas H, Turhan V, Oncul O, Gorenek L. Compliance of health care workers with suggested pandemic vaccine and vaccine side effects. </w:t>
            </w:r>
            <w:r w:rsidRPr="006E440A">
              <w:rPr>
                <w:rFonts w:ascii="Arial" w:hAnsi="Arial"/>
                <w:bCs/>
                <w:i/>
                <w:sz w:val="22"/>
                <w:szCs w:val="22"/>
              </w:rPr>
              <w:t>7th European Congress on Tropical Medicine and International Health</w:t>
            </w:r>
            <w:r w:rsidRPr="006E440A">
              <w:rPr>
                <w:rFonts w:ascii="Arial" w:hAnsi="Arial"/>
                <w:bCs/>
                <w:sz w:val="22"/>
                <w:szCs w:val="22"/>
              </w:rPr>
              <w:t xml:space="preserve"> 3-6 October 2011. European Journal TM and IH. 2011;16(1);368</w:t>
            </w:r>
          </w:p>
        </w:tc>
      </w:tr>
      <w:tr w:rsidR="006E440A" w:rsidRPr="006E440A" w14:paraId="0035A7BD" w14:textId="77777777" w:rsidTr="007A5490">
        <w:trPr>
          <w:trHeight w:val="454"/>
        </w:trPr>
        <w:tc>
          <w:tcPr>
            <w:tcW w:w="709" w:type="dxa"/>
            <w:shd w:val="clear" w:color="auto" w:fill="auto"/>
            <w:vAlign w:val="center"/>
          </w:tcPr>
          <w:p w14:paraId="2EB892EC" w14:textId="5B7B8F43"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12</w:t>
            </w:r>
          </w:p>
        </w:tc>
        <w:tc>
          <w:tcPr>
            <w:tcW w:w="9244" w:type="dxa"/>
            <w:shd w:val="clear" w:color="auto" w:fill="auto"/>
            <w:vAlign w:val="center"/>
          </w:tcPr>
          <w:p w14:paraId="79E924CC" w14:textId="3DA11D8D" w:rsidR="006E440A" w:rsidRPr="006E440A" w:rsidRDefault="006E440A" w:rsidP="00F85386">
            <w:pPr>
              <w:jc w:val="both"/>
              <w:rPr>
                <w:rFonts w:ascii="Arial" w:hAnsi="Arial"/>
                <w:sz w:val="22"/>
                <w:szCs w:val="22"/>
              </w:rPr>
            </w:pPr>
            <w:r w:rsidRPr="006E440A">
              <w:rPr>
                <w:rFonts w:ascii="Arial" w:hAnsi="Arial"/>
                <w:bCs/>
                <w:sz w:val="22"/>
                <w:szCs w:val="22"/>
              </w:rPr>
              <w:t xml:space="preserve">O. Oncul, Z. Aktas, M. Ozyurt, </w:t>
            </w:r>
            <w:r w:rsidRPr="006E440A">
              <w:rPr>
                <w:rFonts w:ascii="Arial" w:hAnsi="Arial"/>
                <w:b/>
                <w:bCs/>
                <w:sz w:val="22"/>
                <w:szCs w:val="22"/>
                <w:u w:val="single"/>
              </w:rPr>
              <w:t>A. Acar</w:t>
            </w:r>
            <w:r w:rsidRPr="006E440A">
              <w:rPr>
                <w:rFonts w:ascii="Arial" w:hAnsi="Arial"/>
                <w:bCs/>
                <w:sz w:val="22"/>
                <w:szCs w:val="22"/>
              </w:rPr>
              <w:t xml:space="preserve">, C. Kayacan, V. Turhan, L. Gorenek. Prevalence of plasmid-mediated quinolone resistance determinants in Enterobactericeae. 22nd European Congress of Clinical Microbiology and Infectious Diseases, London, UK, 31 March-3 April 2012. </w:t>
            </w:r>
            <w:r w:rsidRPr="006E440A">
              <w:rPr>
                <w:rFonts w:ascii="Arial" w:hAnsi="Arial"/>
                <w:sz w:val="22"/>
                <w:szCs w:val="22"/>
              </w:rPr>
              <w:t>Clinical Microbiology ad Infection</w:t>
            </w:r>
            <w:r w:rsidRPr="006E440A">
              <w:rPr>
                <w:rFonts w:ascii="Arial" w:hAnsi="Arial"/>
                <w:bCs/>
                <w:sz w:val="22"/>
                <w:szCs w:val="22"/>
              </w:rPr>
              <w:t>. 2012; 18 (Issue Supplement s3); 772</w:t>
            </w:r>
          </w:p>
        </w:tc>
      </w:tr>
      <w:tr w:rsidR="006E440A" w:rsidRPr="006E440A" w14:paraId="304ED12F" w14:textId="77777777" w:rsidTr="007A5490">
        <w:trPr>
          <w:trHeight w:val="454"/>
        </w:trPr>
        <w:tc>
          <w:tcPr>
            <w:tcW w:w="709" w:type="dxa"/>
            <w:shd w:val="clear" w:color="auto" w:fill="auto"/>
            <w:vAlign w:val="center"/>
          </w:tcPr>
          <w:p w14:paraId="2570BA6E" w14:textId="2E33D69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13</w:t>
            </w:r>
          </w:p>
        </w:tc>
        <w:tc>
          <w:tcPr>
            <w:tcW w:w="9244" w:type="dxa"/>
            <w:shd w:val="clear" w:color="auto" w:fill="auto"/>
            <w:vAlign w:val="center"/>
          </w:tcPr>
          <w:p w14:paraId="70ACCD59" w14:textId="7A0551D1" w:rsidR="006E440A" w:rsidRPr="006E440A" w:rsidRDefault="006E440A" w:rsidP="00F85386">
            <w:pPr>
              <w:jc w:val="both"/>
              <w:rPr>
                <w:rFonts w:ascii="Arial" w:hAnsi="Arial"/>
                <w:sz w:val="22"/>
                <w:szCs w:val="22"/>
              </w:rPr>
            </w:pPr>
            <w:r w:rsidRPr="006E440A">
              <w:rPr>
                <w:rFonts w:ascii="Arial" w:hAnsi="Arial"/>
                <w:bCs/>
                <w:sz w:val="22"/>
                <w:szCs w:val="22"/>
              </w:rPr>
              <w:t xml:space="preserve">S. Budak, Z. Aktas, O. Oncul, </w:t>
            </w:r>
            <w:r w:rsidRPr="006E440A">
              <w:rPr>
                <w:rFonts w:ascii="Arial" w:hAnsi="Arial"/>
                <w:b/>
                <w:bCs/>
                <w:sz w:val="22"/>
                <w:szCs w:val="22"/>
                <w:u w:val="single"/>
              </w:rPr>
              <w:t>A. Acar</w:t>
            </w:r>
            <w:r w:rsidRPr="006E440A">
              <w:rPr>
                <w:rFonts w:ascii="Arial" w:hAnsi="Arial"/>
                <w:bCs/>
                <w:sz w:val="22"/>
                <w:szCs w:val="22"/>
              </w:rPr>
              <w:t xml:space="preserve">, V. Turhan, L. Gorenek. Detection of Acinetobacter baumannii derived OXA-51 and OXA-58 carbapenemase gens in enteric bacteria: a new dimension on carbapenemase resistance. 22nd European Congress of Clinical Microbiology and Infectious Diseases, London, UK, 31 March-3 April 2012. </w:t>
            </w:r>
            <w:r w:rsidRPr="006E440A">
              <w:rPr>
                <w:rFonts w:ascii="Arial" w:hAnsi="Arial"/>
                <w:sz w:val="22"/>
                <w:szCs w:val="22"/>
              </w:rPr>
              <w:t>Clinical Microbiology ad Infection</w:t>
            </w:r>
            <w:r w:rsidRPr="006E440A">
              <w:rPr>
                <w:rFonts w:ascii="Arial" w:hAnsi="Arial"/>
                <w:bCs/>
                <w:sz w:val="22"/>
                <w:szCs w:val="22"/>
              </w:rPr>
              <w:t>. 2012; 18 (Issue Supplement s3); 311</w:t>
            </w:r>
          </w:p>
        </w:tc>
      </w:tr>
      <w:tr w:rsidR="006E440A" w:rsidRPr="006E440A" w14:paraId="0A9A9FA2" w14:textId="77777777" w:rsidTr="007A5490">
        <w:trPr>
          <w:trHeight w:val="454"/>
        </w:trPr>
        <w:tc>
          <w:tcPr>
            <w:tcW w:w="709" w:type="dxa"/>
            <w:shd w:val="clear" w:color="auto" w:fill="auto"/>
            <w:vAlign w:val="center"/>
          </w:tcPr>
          <w:p w14:paraId="5ABBC9AB" w14:textId="15BBD26C"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14</w:t>
            </w:r>
          </w:p>
        </w:tc>
        <w:tc>
          <w:tcPr>
            <w:tcW w:w="9244" w:type="dxa"/>
            <w:shd w:val="clear" w:color="auto" w:fill="auto"/>
            <w:vAlign w:val="center"/>
          </w:tcPr>
          <w:p w14:paraId="71349DE7" w14:textId="54A3263D" w:rsidR="006E440A" w:rsidRPr="006E440A" w:rsidRDefault="006E440A" w:rsidP="00F85386">
            <w:pPr>
              <w:jc w:val="both"/>
              <w:rPr>
                <w:rFonts w:ascii="Arial" w:hAnsi="Arial"/>
                <w:sz w:val="22"/>
                <w:szCs w:val="22"/>
              </w:rPr>
            </w:pPr>
            <w:r w:rsidRPr="006E440A">
              <w:rPr>
                <w:rFonts w:ascii="Arial" w:hAnsi="Arial"/>
                <w:bCs/>
                <w:sz w:val="22"/>
                <w:szCs w:val="22"/>
              </w:rPr>
              <w:t xml:space="preserve">V. Turhan, M. Mutluoglu, </w:t>
            </w:r>
            <w:r w:rsidRPr="006E440A">
              <w:rPr>
                <w:rFonts w:ascii="Arial" w:hAnsi="Arial"/>
                <w:b/>
                <w:bCs/>
                <w:sz w:val="22"/>
                <w:szCs w:val="22"/>
                <w:u w:val="single"/>
              </w:rPr>
              <w:t>A. Acar</w:t>
            </w:r>
            <w:r w:rsidRPr="006E440A">
              <w:rPr>
                <w:rFonts w:ascii="Arial" w:hAnsi="Arial"/>
                <w:bCs/>
                <w:sz w:val="22"/>
                <w:szCs w:val="22"/>
              </w:rPr>
              <w:t xml:space="preserve">, M. Hatipoglu, Y. Önem, G. Uzun, H. Ay, O. Öncül, L. Görenek. Bacterial agents in the etiology of today’s diabetic foot infections: shift to more Gram-negative pathogens. 22nd European Congress of Clinical Microbiology and Infectious Diseases, London, UK, 31 March–3 April 2012. </w:t>
            </w:r>
            <w:r w:rsidRPr="006E440A">
              <w:rPr>
                <w:rFonts w:ascii="Arial" w:hAnsi="Arial"/>
                <w:sz w:val="22"/>
                <w:szCs w:val="22"/>
              </w:rPr>
              <w:t>Clinical Microbiology ad Infection</w:t>
            </w:r>
            <w:r w:rsidRPr="006E440A">
              <w:rPr>
                <w:rFonts w:ascii="Arial" w:hAnsi="Arial"/>
                <w:bCs/>
                <w:sz w:val="22"/>
                <w:szCs w:val="22"/>
              </w:rPr>
              <w:t>. 2012; 18 (Issue Supplement s3); 150</w:t>
            </w:r>
          </w:p>
        </w:tc>
      </w:tr>
      <w:tr w:rsidR="006E440A" w:rsidRPr="006E440A" w14:paraId="34C6CCD2" w14:textId="77777777" w:rsidTr="007A5490">
        <w:trPr>
          <w:trHeight w:val="454"/>
        </w:trPr>
        <w:tc>
          <w:tcPr>
            <w:tcW w:w="709" w:type="dxa"/>
            <w:shd w:val="clear" w:color="auto" w:fill="auto"/>
            <w:vAlign w:val="center"/>
          </w:tcPr>
          <w:p w14:paraId="68EAAEF0" w14:textId="618426D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15</w:t>
            </w:r>
          </w:p>
        </w:tc>
        <w:tc>
          <w:tcPr>
            <w:tcW w:w="9244" w:type="dxa"/>
            <w:shd w:val="clear" w:color="auto" w:fill="auto"/>
            <w:vAlign w:val="center"/>
          </w:tcPr>
          <w:p w14:paraId="0E462A05" w14:textId="78EA5664" w:rsidR="006E440A" w:rsidRPr="006E440A" w:rsidRDefault="006E440A" w:rsidP="00F85386">
            <w:pPr>
              <w:jc w:val="both"/>
              <w:rPr>
                <w:rFonts w:ascii="Arial" w:hAnsi="Arial"/>
                <w:sz w:val="22"/>
                <w:szCs w:val="22"/>
              </w:rPr>
            </w:pPr>
            <w:r w:rsidRPr="006E440A">
              <w:rPr>
                <w:rFonts w:ascii="Arial" w:hAnsi="Arial"/>
                <w:sz w:val="22"/>
                <w:szCs w:val="22"/>
              </w:rPr>
              <w:t xml:space="preserve">Görenek L, Dizer U, Beker CM, </w:t>
            </w:r>
            <w:r w:rsidRPr="006E440A">
              <w:rPr>
                <w:rFonts w:ascii="Arial" w:hAnsi="Arial"/>
                <w:b/>
                <w:sz w:val="22"/>
                <w:szCs w:val="22"/>
                <w:u w:val="single"/>
              </w:rPr>
              <w:t>Acar A</w:t>
            </w:r>
            <w:r w:rsidRPr="006E440A">
              <w:rPr>
                <w:rFonts w:ascii="Arial" w:hAnsi="Arial"/>
                <w:sz w:val="22"/>
                <w:szCs w:val="22"/>
              </w:rPr>
              <w:t>, Özgüven V, PahsaA. Diagnosis of Neurobrucellosis</w:t>
            </w:r>
            <w:r w:rsidRPr="006E440A">
              <w:rPr>
                <w:rFonts w:ascii="Arial" w:hAnsi="Arial"/>
                <w:b/>
                <w:sz w:val="22"/>
                <w:szCs w:val="22"/>
              </w:rPr>
              <w:t>.</w:t>
            </w:r>
            <w:r w:rsidRPr="006E440A">
              <w:rPr>
                <w:rFonts w:ascii="Arial" w:hAnsi="Arial"/>
                <w:iCs/>
                <w:sz w:val="22"/>
                <w:szCs w:val="22"/>
              </w:rPr>
              <w:t>7 th. Congress of Balkan Military Medical Committee.</w:t>
            </w:r>
            <w:r w:rsidRPr="006E440A">
              <w:rPr>
                <w:rFonts w:ascii="Arial" w:hAnsi="Arial"/>
                <w:sz w:val="22"/>
                <w:szCs w:val="22"/>
              </w:rPr>
              <w:t xml:space="preserve"> October 6-10,2002;Athens,Greece.</w:t>
            </w:r>
          </w:p>
        </w:tc>
      </w:tr>
      <w:tr w:rsidR="006E440A" w:rsidRPr="006E440A" w14:paraId="181CBDBD" w14:textId="77777777" w:rsidTr="007A5490">
        <w:trPr>
          <w:trHeight w:val="454"/>
        </w:trPr>
        <w:tc>
          <w:tcPr>
            <w:tcW w:w="709" w:type="dxa"/>
            <w:shd w:val="clear" w:color="auto" w:fill="auto"/>
            <w:vAlign w:val="center"/>
          </w:tcPr>
          <w:p w14:paraId="49AC674F" w14:textId="25D3DDE1"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16</w:t>
            </w:r>
          </w:p>
        </w:tc>
        <w:tc>
          <w:tcPr>
            <w:tcW w:w="9244" w:type="dxa"/>
            <w:shd w:val="clear" w:color="auto" w:fill="auto"/>
            <w:vAlign w:val="center"/>
          </w:tcPr>
          <w:p w14:paraId="7604256D" w14:textId="7D586052" w:rsidR="006E440A" w:rsidRPr="006E440A" w:rsidRDefault="006E440A" w:rsidP="00F85386">
            <w:pPr>
              <w:jc w:val="both"/>
              <w:rPr>
                <w:rFonts w:ascii="Arial" w:hAnsi="Arial"/>
                <w:sz w:val="22"/>
                <w:szCs w:val="22"/>
              </w:rPr>
            </w:pPr>
            <w:r w:rsidRPr="006E440A">
              <w:rPr>
                <w:rFonts w:ascii="Arial" w:hAnsi="Arial"/>
                <w:sz w:val="22"/>
                <w:szCs w:val="22"/>
              </w:rPr>
              <w:t xml:space="preserve">Pahsa A, Erdem H, Çınar E, </w:t>
            </w:r>
            <w:r w:rsidRPr="006E440A">
              <w:rPr>
                <w:rFonts w:ascii="Arial" w:hAnsi="Arial"/>
                <w:b/>
                <w:sz w:val="22"/>
                <w:szCs w:val="22"/>
                <w:u w:val="single"/>
              </w:rPr>
              <w:t>Acar A</w:t>
            </w:r>
            <w:r w:rsidRPr="006E440A">
              <w:rPr>
                <w:rFonts w:ascii="Arial" w:hAnsi="Arial"/>
                <w:b/>
                <w:sz w:val="22"/>
                <w:szCs w:val="22"/>
              </w:rPr>
              <w:t>.</w:t>
            </w:r>
            <w:r w:rsidRPr="006E440A">
              <w:rPr>
                <w:rFonts w:ascii="Arial" w:hAnsi="Arial"/>
                <w:sz w:val="22"/>
                <w:szCs w:val="22"/>
              </w:rPr>
              <w:t xml:space="preserve"> Hepatitis B and C prevalances on the admission of military obligate service</w:t>
            </w:r>
            <w:r w:rsidRPr="006E440A">
              <w:rPr>
                <w:rFonts w:ascii="Arial" w:hAnsi="Arial"/>
                <w:b/>
                <w:sz w:val="22"/>
                <w:szCs w:val="22"/>
              </w:rPr>
              <w:t>.</w:t>
            </w:r>
            <w:r w:rsidRPr="006E440A">
              <w:rPr>
                <w:rFonts w:ascii="Arial" w:hAnsi="Arial"/>
                <w:i/>
                <w:sz w:val="22"/>
                <w:szCs w:val="22"/>
              </w:rPr>
              <w:t>9 th. Congress of Balkan Military Medical Committee</w:t>
            </w:r>
            <w:r w:rsidRPr="006E440A">
              <w:rPr>
                <w:rFonts w:ascii="Arial" w:hAnsi="Arial"/>
                <w:sz w:val="22"/>
                <w:szCs w:val="22"/>
              </w:rPr>
              <w:t>.June 21-24, 2004; Antalya, Turkey.</w:t>
            </w:r>
          </w:p>
        </w:tc>
      </w:tr>
      <w:tr w:rsidR="006E440A" w:rsidRPr="006E440A" w14:paraId="0E7F30DB" w14:textId="77777777" w:rsidTr="007A5490">
        <w:trPr>
          <w:trHeight w:val="454"/>
        </w:trPr>
        <w:tc>
          <w:tcPr>
            <w:tcW w:w="709" w:type="dxa"/>
            <w:shd w:val="clear" w:color="auto" w:fill="auto"/>
            <w:vAlign w:val="center"/>
          </w:tcPr>
          <w:p w14:paraId="21A7A7F2" w14:textId="4BF3C24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17</w:t>
            </w:r>
          </w:p>
        </w:tc>
        <w:tc>
          <w:tcPr>
            <w:tcW w:w="9244" w:type="dxa"/>
            <w:shd w:val="clear" w:color="auto" w:fill="auto"/>
            <w:vAlign w:val="center"/>
          </w:tcPr>
          <w:p w14:paraId="37E2AFCE" w14:textId="20DE0550" w:rsidR="006E440A" w:rsidRPr="006E440A" w:rsidRDefault="006E440A" w:rsidP="00F85386">
            <w:pPr>
              <w:jc w:val="both"/>
              <w:rPr>
                <w:rFonts w:ascii="Arial" w:hAnsi="Arial"/>
                <w:sz w:val="22"/>
                <w:szCs w:val="22"/>
              </w:rPr>
            </w:pPr>
            <w:r w:rsidRPr="006E440A">
              <w:rPr>
                <w:rFonts w:ascii="Arial" w:hAnsi="Arial"/>
                <w:sz w:val="22"/>
                <w:szCs w:val="22"/>
              </w:rPr>
              <w:t xml:space="preserve">Turhan V, </w:t>
            </w:r>
            <w:r w:rsidRPr="006E440A">
              <w:rPr>
                <w:rFonts w:ascii="Arial" w:hAnsi="Arial"/>
                <w:b/>
                <w:sz w:val="22"/>
                <w:szCs w:val="22"/>
                <w:u w:val="single"/>
              </w:rPr>
              <w:t>Acar A</w:t>
            </w:r>
            <w:r w:rsidRPr="006E440A">
              <w:rPr>
                <w:rFonts w:ascii="Arial" w:hAnsi="Arial"/>
                <w:sz w:val="22"/>
                <w:szCs w:val="22"/>
              </w:rPr>
              <w:t xml:space="preserve">, Coban M, Oncul O, Cavuslu S. Recurrent Gastrointestinal Bleeding, Intraabdominal Abscesses WithSynchronies Candidemia And Meningitis Due to Leflunomide therapy: A Case Report. (P325) </w:t>
            </w:r>
            <w:r w:rsidRPr="006E440A">
              <w:rPr>
                <w:rFonts w:ascii="Arial" w:hAnsi="Arial"/>
                <w:i/>
                <w:sz w:val="22"/>
                <w:szCs w:val="22"/>
              </w:rPr>
              <w:t>37th World Congress on Military Medicine</w:t>
            </w:r>
            <w:r w:rsidRPr="006E440A">
              <w:rPr>
                <w:rFonts w:ascii="Arial" w:hAnsi="Arial"/>
                <w:sz w:val="22"/>
                <w:szCs w:val="22"/>
              </w:rPr>
              <w:t>. May 20–25, 2007; Tunisia. ICMM.2007</w:t>
            </w:r>
          </w:p>
        </w:tc>
      </w:tr>
      <w:tr w:rsidR="006E440A" w:rsidRPr="006E440A" w14:paraId="70A7B563" w14:textId="77777777" w:rsidTr="007A5490">
        <w:trPr>
          <w:trHeight w:val="454"/>
        </w:trPr>
        <w:tc>
          <w:tcPr>
            <w:tcW w:w="709" w:type="dxa"/>
            <w:shd w:val="clear" w:color="auto" w:fill="auto"/>
            <w:vAlign w:val="center"/>
          </w:tcPr>
          <w:p w14:paraId="4081EBD2" w14:textId="6171DB5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18</w:t>
            </w:r>
          </w:p>
        </w:tc>
        <w:tc>
          <w:tcPr>
            <w:tcW w:w="9244" w:type="dxa"/>
            <w:shd w:val="clear" w:color="auto" w:fill="auto"/>
            <w:vAlign w:val="center"/>
          </w:tcPr>
          <w:p w14:paraId="53409BD9" w14:textId="1DDF71C0" w:rsidR="006E440A" w:rsidRPr="006E440A" w:rsidRDefault="006E440A" w:rsidP="00F85386">
            <w:pPr>
              <w:jc w:val="both"/>
              <w:rPr>
                <w:rFonts w:ascii="Arial" w:hAnsi="Arial"/>
                <w:sz w:val="22"/>
                <w:szCs w:val="22"/>
              </w:rPr>
            </w:pPr>
            <w:r w:rsidRPr="006E440A">
              <w:rPr>
                <w:rFonts w:ascii="Arial" w:hAnsi="Arial"/>
                <w:sz w:val="22"/>
                <w:szCs w:val="22"/>
              </w:rPr>
              <w:t xml:space="preserve">Ardic N, Ozyurt M, Haznedaroglu T, Turhan V, </w:t>
            </w:r>
            <w:r w:rsidRPr="006E440A">
              <w:rPr>
                <w:rFonts w:ascii="Arial" w:hAnsi="Arial"/>
                <w:b/>
                <w:sz w:val="22"/>
                <w:szCs w:val="22"/>
                <w:u w:val="single"/>
              </w:rPr>
              <w:t>Acar A</w:t>
            </w:r>
            <w:r w:rsidRPr="006E440A">
              <w:rPr>
                <w:rFonts w:ascii="Arial" w:hAnsi="Arial"/>
                <w:sz w:val="22"/>
                <w:szCs w:val="22"/>
              </w:rPr>
              <w:t xml:space="preserve"> and Infection Study Group </w:t>
            </w:r>
            <w:proofErr w:type="gramStart"/>
            <w:r w:rsidRPr="006E440A">
              <w:rPr>
                <w:rFonts w:ascii="Arial" w:hAnsi="Arial"/>
                <w:sz w:val="22"/>
                <w:szCs w:val="22"/>
              </w:rPr>
              <w:t>( cavuslu</w:t>
            </w:r>
            <w:proofErr w:type="gramEnd"/>
            <w:r w:rsidRPr="006E440A">
              <w:rPr>
                <w:rFonts w:ascii="Arial" w:hAnsi="Arial"/>
                <w:sz w:val="22"/>
                <w:szCs w:val="22"/>
              </w:rPr>
              <w:t xml:space="preserve"> S, Karademir F, Oncul O, Solmazgul E, Dere K, Filiz A, Turegun OE, Aydın F). The Evaluation of Microorganisms Isolated From A 1000-Bed Training Hospital Along One-year period Of 2006: Prospective </w:t>
            </w:r>
            <w:proofErr w:type="gramStart"/>
            <w:r w:rsidRPr="006E440A">
              <w:rPr>
                <w:rFonts w:ascii="Arial" w:hAnsi="Arial"/>
                <w:sz w:val="22"/>
                <w:szCs w:val="22"/>
              </w:rPr>
              <w:t>Study.(</w:t>
            </w:r>
            <w:proofErr w:type="gramEnd"/>
            <w:r w:rsidRPr="006E440A">
              <w:rPr>
                <w:rFonts w:ascii="Arial" w:hAnsi="Arial"/>
                <w:sz w:val="22"/>
                <w:szCs w:val="22"/>
              </w:rPr>
              <w:t xml:space="preserve">P226) 37th </w:t>
            </w:r>
            <w:r w:rsidRPr="006E440A">
              <w:rPr>
                <w:rFonts w:ascii="Arial" w:hAnsi="Arial"/>
                <w:i/>
                <w:sz w:val="22"/>
                <w:szCs w:val="22"/>
              </w:rPr>
              <w:t>World Congress on Military Medicine</w:t>
            </w:r>
            <w:r w:rsidRPr="006E440A">
              <w:rPr>
                <w:rFonts w:ascii="Arial" w:hAnsi="Arial"/>
                <w:sz w:val="22"/>
                <w:szCs w:val="22"/>
              </w:rPr>
              <w:t>. May 20-25, 2007; Tunisia, ICMM.2007</w:t>
            </w:r>
          </w:p>
        </w:tc>
      </w:tr>
      <w:tr w:rsidR="006E440A" w:rsidRPr="006E440A" w14:paraId="119D24CB" w14:textId="77777777" w:rsidTr="007A5490">
        <w:trPr>
          <w:trHeight w:val="454"/>
        </w:trPr>
        <w:tc>
          <w:tcPr>
            <w:tcW w:w="709" w:type="dxa"/>
            <w:shd w:val="clear" w:color="auto" w:fill="auto"/>
            <w:vAlign w:val="center"/>
          </w:tcPr>
          <w:p w14:paraId="6CE683D5" w14:textId="67F86A80"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19</w:t>
            </w:r>
          </w:p>
        </w:tc>
        <w:tc>
          <w:tcPr>
            <w:tcW w:w="9244" w:type="dxa"/>
            <w:shd w:val="clear" w:color="auto" w:fill="auto"/>
            <w:vAlign w:val="center"/>
          </w:tcPr>
          <w:p w14:paraId="625C7FBB" w14:textId="55932B14" w:rsidR="006E440A" w:rsidRPr="006E440A" w:rsidRDefault="006E440A" w:rsidP="00F85386">
            <w:pPr>
              <w:jc w:val="both"/>
              <w:rPr>
                <w:rFonts w:ascii="Arial" w:hAnsi="Arial"/>
                <w:sz w:val="22"/>
                <w:szCs w:val="22"/>
              </w:rPr>
            </w:pPr>
            <w:r w:rsidRPr="006E440A">
              <w:rPr>
                <w:rFonts w:ascii="Arial" w:hAnsi="Arial"/>
                <w:sz w:val="22"/>
                <w:szCs w:val="22"/>
              </w:rPr>
              <w:t xml:space="preserve">Oncul O, Cavuslu S, Haznedaroglu T, Turhan V, </w:t>
            </w:r>
            <w:r w:rsidRPr="006E440A">
              <w:rPr>
                <w:rFonts w:ascii="Arial" w:hAnsi="Arial"/>
                <w:b/>
                <w:sz w:val="22"/>
                <w:szCs w:val="22"/>
                <w:u w:val="single"/>
              </w:rPr>
              <w:t>Acar A</w:t>
            </w:r>
            <w:r w:rsidRPr="006E440A">
              <w:rPr>
                <w:rFonts w:ascii="Arial" w:hAnsi="Arial"/>
                <w:sz w:val="22"/>
                <w:szCs w:val="22"/>
              </w:rPr>
              <w:t xml:space="preserve"> and Infection Study Group (Ozyurt M, Karademir F, Ulkur E, Ardıc N, Solmazgul E, Dere K, Filiz A, Turegun OE, Aydın F). The Rate Of Invasive Device Usage And Related Nosocomial Infections: A Prospective Study. (P322) </w:t>
            </w:r>
            <w:r w:rsidRPr="006E440A">
              <w:rPr>
                <w:rFonts w:ascii="Arial" w:hAnsi="Arial"/>
                <w:iCs/>
                <w:sz w:val="22"/>
                <w:szCs w:val="22"/>
              </w:rPr>
              <w:t>37th World Congress on Military Medicine</w:t>
            </w:r>
            <w:r w:rsidRPr="006E440A">
              <w:rPr>
                <w:rFonts w:ascii="Arial" w:hAnsi="Arial"/>
                <w:sz w:val="22"/>
                <w:szCs w:val="22"/>
              </w:rPr>
              <w:t>.May 20-25, 2007; Tunisia. ICMM.2007</w:t>
            </w:r>
          </w:p>
        </w:tc>
      </w:tr>
      <w:tr w:rsidR="006E440A" w:rsidRPr="006E440A" w14:paraId="42F13586" w14:textId="77777777" w:rsidTr="007A5490">
        <w:trPr>
          <w:trHeight w:val="454"/>
        </w:trPr>
        <w:tc>
          <w:tcPr>
            <w:tcW w:w="709" w:type="dxa"/>
            <w:shd w:val="clear" w:color="auto" w:fill="auto"/>
            <w:vAlign w:val="center"/>
          </w:tcPr>
          <w:p w14:paraId="54993CE3" w14:textId="401A9ECB"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20</w:t>
            </w:r>
          </w:p>
        </w:tc>
        <w:tc>
          <w:tcPr>
            <w:tcW w:w="9244" w:type="dxa"/>
            <w:shd w:val="clear" w:color="auto" w:fill="auto"/>
            <w:vAlign w:val="center"/>
          </w:tcPr>
          <w:p w14:paraId="15C1B2B3" w14:textId="37208C4D" w:rsidR="006E440A" w:rsidRPr="006E440A" w:rsidRDefault="006E440A" w:rsidP="00F85386">
            <w:pPr>
              <w:jc w:val="both"/>
              <w:rPr>
                <w:rFonts w:ascii="Arial" w:hAnsi="Arial"/>
                <w:sz w:val="22"/>
                <w:szCs w:val="22"/>
              </w:rPr>
            </w:pPr>
            <w:r w:rsidRPr="006E440A">
              <w:rPr>
                <w:rFonts w:ascii="Arial" w:hAnsi="Arial"/>
                <w:sz w:val="22"/>
                <w:szCs w:val="22"/>
              </w:rPr>
              <w:t xml:space="preserve">Oncul O, Ulkur E, </w:t>
            </w:r>
            <w:r w:rsidRPr="006E440A">
              <w:rPr>
                <w:rFonts w:ascii="Arial" w:hAnsi="Arial"/>
                <w:b/>
                <w:sz w:val="22"/>
                <w:szCs w:val="22"/>
                <w:u w:val="single"/>
              </w:rPr>
              <w:t>Acar A</w:t>
            </w:r>
            <w:r w:rsidRPr="006E440A">
              <w:rPr>
                <w:rFonts w:ascii="Arial" w:hAnsi="Arial"/>
                <w:sz w:val="22"/>
                <w:szCs w:val="22"/>
              </w:rPr>
              <w:t xml:space="preserve">, Aydın F, Celıkoz B, Cavuslu S. Nasocomial Infections in a Turkish Burn Care Center; Analysis of Six-Years Active Surveillance. (K–1069) </w:t>
            </w:r>
            <w:r w:rsidRPr="006E440A">
              <w:rPr>
                <w:rFonts w:ascii="Arial" w:hAnsi="Arial"/>
                <w:iCs/>
                <w:sz w:val="22"/>
                <w:szCs w:val="22"/>
              </w:rPr>
              <w:t>47th Interscience Conference on Antimicrobial Agents and Chemotherapy</w:t>
            </w:r>
            <w:r w:rsidRPr="006E440A">
              <w:rPr>
                <w:rFonts w:ascii="Arial" w:hAnsi="Arial"/>
                <w:i/>
                <w:sz w:val="22"/>
                <w:szCs w:val="22"/>
              </w:rPr>
              <w:t>.</w:t>
            </w:r>
            <w:r w:rsidRPr="006E440A">
              <w:rPr>
                <w:rFonts w:ascii="Arial" w:hAnsi="Arial"/>
                <w:sz w:val="22"/>
                <w:szCs w:val="22"/>
              </w:rPr>
              <w:t xml:space="preserve"> September 17–20, 2007; Chicago, USA</w:t>
            </w:r>
          </w:p>
        </w:tc>
      </w:tr>
      <w:tr w:rsidR="006E440A" w:rsidRPr="006E440A" w14:paraId="7613F3B4" w14:textId="77777777" w:rsidTr="007A5490">
        <w:trPr>
          <w:trHeight w:val="454"/>
        </w:trPr>
        <w:tc>
          <w:tcPr>
            <w:tcW w:w="709" w:type="dxa"/>
            <w:shd w:val="clear" w:color="auto" w:fill="auto"/>
            <w:vAlign w:val="center"/>
          </w:tcPr>
          <w:p w14:paraId="3A9F2DDF" w14:textId="584AB9F8"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21</w:t>
            </w:r>
          </w:p>
        </w:tc>
        <w:tc>
          <w:tcPr>
            <w:tcW w:w="9244" w:type="dxa"/>
            <w:shd w:val="clear" w:color="auto" w:fill="auto"/>
            <w:vAlign w:val="center"/>
          </w:tcPr>
          <w:p w14:paraId="07AF95D6" w14:textId="51F7EA86" w:rsidR="006E440A" w:rsidRPr="006E440A" w:rsidRDefault="006E440A" w:rsidP="00F85386">
            <w:pPr>
              <w:jc w:val="both"/>
              <w:rPr>
                <w:rFonts w:ascii="Arial" w:hAnsi="Arial"/>
                <w:sz w:val="22"/>
                <w:szCs w:val="22"/>
              </w:rPr>
            </w:pPr>
            <w:r w:rsidRPr="006E440A">
              <w:rPr>
                <w:rFonts w:ascii="Arial" w:hAnsi="Arial"/>
                <w:sz w:val="22"/>
                <w:szCs w:val="22"/>
              </w:rPr>
              <w:t xml:space="preserve">Haznedaroglu T, Oncul O, Ozyurt M, </w:t>
            </w:r>
            <w:r w:rsidRPr="006E440A">
              <w:rPr>
                <w:rFonts w:ascii="Arial" w:hAnsi="Arial"/>
                <w:b/>
                <w:sz w:val="22"/>
                <w:szCs w:val="22"/>
                <w:u w:val="single"/>
              </w:rPr>
              <w:t>Acar A</w:t>
            </w:r>
            <w:r w:rsidRPr="006E440A">
              <w:rPr>
                <w:rFonts w:ascii="Arial" w:hAnsi="Arial"/>
                <w:sz w:val="22"/>
                <w:szCs w:val="22"/>
              </w:rPr>
              <w:t xml:space="preserve">, Ardıc N, Turhan V, Kucukardalı Y, Cavuslu S. Nosocomial Infections in a Turkish Training Hospital for Three-Years Period: Prospective Study. (K–1067) </w:t>
            </w:r>
            <w:r w:rsidRPr="006E440A">
              <w:rPr>
                <w:rFonts w:ascii="Arial" w:hAnsi="Arial"/>
                <w:iCs/>
                <w:sz w:val="22"/>
                <w:szCs w:val="22"/>
              </w:rPr>
              <w:t>47th Interscience Conference on Antimicrobial Agents and Chemotherapy.</w:t>
            </w:r>
            <w:r w:rsidRPr="006E440A">
              <w:rPr>
                <w:rFonts w:ascii="Arial" w:hAnsi="Arial"/>
                <w:sz w:val="22"/>
                <w:szCs w:val="22"/>
              </w:rPr>
              <w:t>September 17–20, 2007; Chicago, USA.</w:t>
            </w:r>
          </w:p>
        </w:tc>
      </w:tr>
      <w:tr w:rsidR="006E440A" w:rsidRPr="006E440A" w14:paraId="62429F02" w14:textId="77777777" w:rsidTr="007A5490">
        <w:trPr>
          <w:trHeight w:val="454"/>
        </w:trPr>
        <w:tc>
          <w:tcPr>
            <w:tcW w:w="709" w:type="dxa"/>
            <w:shd w:val="clear" w:color="auto" w:fill="auto"/>
            <w:vAlign w:val="center"/>
          </w:tcPr>
          <w:p w14:paraId="76792CBC" w14:textId="45CD525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22</w:t>
            </w:r>
          </w:p>
        </w:tc>
        <w:tc>
          <w:tcPr>
            <w:tcW w:w="9244" w:type="dxa"/>
            <w:shd w:val="clear" w:color="auto" w:fill="auto"/>
            <w:vAlign w:val="center"/>
          </w:tcPr>
          <w:p w14:paraId="21B61B50" w14:textId="1D5CA86C" w:rsidR="006E440A" w:rsidRPr="006E440A" w:rsidRDefault="006E440A" w:rsidP="00F85386">
            <w:pPr>
              <w:jc w:val="both"/>
              <w:rPr>
                <w:rFonts w:ascii="Arial" w:hAnsi="Arial"/>
                <w:sz w:val="22"/>
                <w:szCs w:val="22"/>
              </w:rPr>
            </w:pPr>
            <w:r w:rsidRPr="006E440A">
              <w:rPr>
                <w:rFonts w:ascii="Arial" w:hAnsi="Arial"/>
                <w:b/>
                <w:sz w:val="22"/>
                <w:szCs w:val="22"/>
                <w:u w:val="single"/>
              </w:rPr>
              <w:t>Acar A</w:t>
            </w:r>
            <w:r w:rsidRPr="006E440A">
              <w:rPr>
                <w:rFonts w:ascii="Arial" w:hAnsi="Arial"/>
                <w:sz w:val="22"/>
                <w:szCs w:val="22"/>
              </w:rPr>
              <w:t>, Oncul O, Kucukardali Y, Ozyurt M, Haznedaroglu T, Cavuslu S.</w:t>
            </w:r>
            <w:r w:rsidRPr="006E440A">
              <w:rPr>
                <w:rFonts w:ascii="Arial" w:hAnsi="Arial"/>
                <w:bCs/>
                <w:sz w:val="22"/>
                <w:szCs w:val="22"/>
              </w:rPr>
              <w:t xml:space="preserve"> Candidal Infections In Intensive Care Units: Epidemiological Features And Mortality. </w:t>
            </w:r>
            <w:r w:rsidRPr="006E440A">
              <w:rPr>
                <w:rFonts w:ascii="Arial" w:hAnsi="Arial"/>
                <w:iCs/>
                <w:sz w:val="22"/>
                <w:szCs w:val="22"/>
              </w:rPr>
              <w:t>13 th. Congress of Balkan Military Medical Committee</w:t>
            </w:r>
            <w:r w:rsidRPr="006E440A">
              <w:rPr>
                <w:rFonts w:ascii="Arial" w:hAnsi="Arial"/>
                <w:sz w:val="22"/>
                <w:szCs w:val="22"/>
              </w:rPr>
              <w:t>. June 01-05,2008; Kuşadası/Aydın, Turkey</w:t>
            </w:r>
          </w:p>
        </w:tc>
      </w:tr>
      <w:tr w:rsidR="006E440A" w:rsidRPr="006E440A" w14:paraId="350F1E75" w14:textId="77777777" w:rsidTr="007A5490">
        <w:trPr>
          <w:trHeight w:val="454"/>
        </w:trPr>
        <w:tc>
          <w:tcPr>
            <w:tcW w:w="709" w:type="dxa"/>
            <w:shd w:val="clear" w:color="auto" w:fill="auto"/>
            <w:vAlign w:val="center"/>
          </w:tcPr>
          <w:p w14:paraId="30DAEC7D" w14:textId="70DC6EA7"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23</w:t>
            </w:r>
          </w:p>
        </w:tc>
        <w:tc>
          <w:tcPr>
            <w:tcW w:w="9244" w:type="dxa"/>
            <w:shd w:val="clear" w:color="auto" w:fill="auto"/>
            <w:vAlign w:val="center"/>
          </w:tcPr>
          <w:p w14:paraId="59AF4C4D" w14:textId="7D3B30FC" w:rsidR="006E440A" w:rsidRPr="006E440A" w:rsidRDefault="006E440A" w:rsidP="00F85386">
            <w:pPr>
              <w:jc w:val="both"/>
              <w:rPr>
                <w:rFonts w:ascii="Arial" w:hAnsi="Arial"/>
                <w:sz w:val="22"/>
                <w:szCs w:val="22"/>
              </w:rPr>
            </w:pPr>
            <w:r w:rsidRPr="006E440A">
              <w:rPr>
                <w:rFonts w:ascii="Arial" w:hAnsi="Arial"/>
                <w:b/>
                <w:sz w:val="22"/>
                <w:szCs w:val="22"/>
                <w:u w:val="single"/>
              </w:rPr>
              <w:t>Acar A</w:t>
            </w:r>
            <w:r w:rsidRPr="006E440A">
              <w:rPr>
                <w:rFonts w:ascii="Arial" w:hAnsi="Arial"/>
                <w:sz w:val="22"/>
                <w:szCs w:val="22"/>
              </w:rPr>
              <w:t xml:space="preserve">, Cingozbay Y, Yılmaz AT, Çoban M, Uzun M, İnan BK. Infective Endocarditis with Right Ventricular Mass Mimicking Cardiac Myxoma: A Case Report. </w:t>
            </w:r>
            <w:r w:rsidRPr="006E440A">
              <w:rPr>
                <w:rFonts w:ascii="Arial" w:hAnsi="Arial"/>
                <w:iCs/>
                <w:sz w:val="22"/>
                <w:szCs w:val="22"/>
              </w:rPr>
              <w:t>13 th. Congress of Balkan Military Medical Committee</w:t>
            </w:r>
            <w:r w:rsidRPr="006E440A">
              <w:rPr>
                <w:rFonts w:ascii="Arial" w:hAnsi="Arial"/>
                <w:sz w:val="22"/>
                <w:szCs w:val="22"/>
              </w:rPr>
              <w:t>. June 01-05,2008; Kuşadası/Aydın, Turkey</w:t>
            </w:r>
          </w:p>
        </w:tc>
      </w:tr>
      <w:tr w:rsidR="006E440A" w:rsidRPr="006E440A" w14:paraId="74AEDD97" w14:textId="77777777" w:rsidTr="007A5490">
        <w:trPr>
          <w:trHeight w:val="454"/>
        </w:trPr>
        <w:tc>
          <w:tcPr>
            <w:tcW w:w="709" w:type="dxa"/>
            <w:shd w:val="clear" w:color="auto" w:fill="auto"/>
            <w:vAlign w:val="center"/>
          </w:tcPr>
          <w:p w14:paraId="20104B58" w14:textId="538DEC7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lastRenderedPageBreak/>
              <w:t>24</w:t>
            </w:r>
          </w:p>
        </w:tc>
        <w:tc>
          <w:tcPr>
            <w:tcW w:w="9244" w:type="dxa"/>
            <w:shd w:val="clear" w:color="auto" w:fill="auto"/>
            <w:vAlign w:val="center"/>
          </w:tcPr>
          <w:p w14:paraId="2C272478" w14:textId="5C835257" w:rsidR="006E440A" w:rsidRPr="006E440A" w:rsidRDefault="006E440A" w:rsidP="00F85386">
            <w:pPr>
              <w:jc w:val="both"/>
              <w:rPr>
                <w:rFonts w:ascii="Arial" w:hAnsi="Arial"/>
                <w:sz w:val="22"/>
                <w:szCs w:val="22"/>
              </w:rPr>
            </w:pPr>
            <w:r w:rsidRPr="006E440A">
              <w:rPr>
                <w:rFonts w:ascii="Arial" w:hAnsi="Arial"/>
                <w:sz w:val="22"/>
                <w:szCs w:val="22"/>
              </w:rPr>
              <w:t xml:space="preserve">Ülçay A, Görenek L, Çoşkun Ö, Araz E, </w:t>
            </w:r>
            <w:r w:rsidRPr="006E440A">
              <w:rPr>
                <w:rFonts w:ascii="Arial" w:hAnsi="Arial"/>
                <w:b/>
                <w:bCs/>
                <w:sz w:val="22"/>
                <w:szCs w:val="22"/>
                <w:u w:val="single"/>
              </w:rPr>
              <w:t>Acar A</w:t>
            </w:r>
            <w:r w:rsidRPr="006E440A">
              <w:rPr>
                <w:rFonts w:ascii="Arial" w:hAnsi="Arial"/>
                <w:sz w:val="22"/>
                <w:szCs w:val="22"/>
              </w:rPr>
              <w:t xml:space="preserve">, Eyigün CP. Investigation of Intestinal-Protozoans in Patients With Immune Deficiency. </w:t>
            </w:r>
            <w:r w:rsidRPr="006E440A">
              <w:rPr>
                <w:rFonts w:ascii="Arial" w:hAnsi="Arial"/>
                <w:iCs/>
                <w:sz w:val="22"/>
                <w:szCs w:val="22"/>
              </w:rPr>
              <w:t>XIV. International Congress of Virology</w:t>
            </w:r>
            <w:r w:rsidRPr="006E440A">
              <w:rPr>
                <w:rFonts w:ascii="Arial" w:hAnsi="Arial"/>
                <w:sz w:val="22"/>
                <w:szCs w:val="22"/>
              </w:rPr>
              <w:t>. (VP-220).10-15 August 2008, İstanbul.</w:t>
            </w:r>
          </w:p>
        </w:tc>
      </w:tr>
      <w:tr w:rsidR="006E440A" w:rsidRPr="006E440A" w14:paraId="555A02CE" w14:textId="77777777" w:rsidTr="007A5490">
        <w:trPr>
          <w:trHeight w:val="454"/>
        </w:trPr>
        <w:tc>
          <w:tcPr>
            <w:tcW w:w="709" w:type="dxa"/>
            <w:shd w:val="clear" w:color="auto" w:fill="auto"/>
            <w:vAlign w:val="center"/>
          </w:tcPr>
          <w:p w14:paraId="7377ED6D" w14:textId="06B54502"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25</w:t>
            </w:r>
          </w:p>
        </w:tc>
        <w:tc>
          <w:tcPr>
            <w:tcW w:w="9244" w:type="dxa"/>
            <w:shd w:val="clear" w:color="auto" w:fill="auto"/>
            <w:vAlign w:val="center"/>
          </w:tcPr>
          <w:p w14:paraId="5ADC6D4D" w14:textId="10471B4E" w:rsidR="006E440A" w:rsidRPr="006E440A" w:rsidRDefault="006E440A" w:rsidP="00F85386">
            <w:pPr>
              <w:jc w:val="both"/>
              <w:rPr>
                <w:rFonts w:ascii="Arial" w:hAnsi="Arial"/>
                <w:sz w:val="22"/>
                <w:szCs w:val="22"/>
              </w:rPr>
            </w:pPr>
            <w:r w:rsidRPr="006E440A">
              <w:rPr>
                <w:rFonts w:ascii="Arial" w:hAnsi="Arial"/>
                <w:sz w:val="22"/>
                <w:szCs w:val="22"/>
              </w:rPr>
              <w:t xml:space="preserve">T. Haznedaroglu, O. Oncul, </w:t>
            </w:r>
            <w:r w:rsidRPr="006E440A">
              <w:rPr>
                <w:rFonts w:ascii="Arial" w:hAnsi="Arial"/>
                <w:b/>
                <w:sz w:val="22"/>
                <w:szCs w:val="22"/>
                <w:u w:val="single"/>
              </w:rPr>
              <w:t>A. Acar</w:t>
            </w:r>
            <w:r w:rsidRPr="006E440A">
              <w:rPr>
                <w:rFonts w:ascii="Arial" w:hAnsi="Arial"/>
                <w:sz w:val="22"/>
                <w:szCs w:val="22"/>
              </w:rPr>
              <w:t>, N. Ardıc, V. Turhan, M. Ozyurt, Y. Kucukardali. (K-4098) Nosocomial infections in a Turkish Training Hospital for four years: prospective study. 48th Annual Interscience Conference on Antimicrobial Agents and Chemotherapy (ICAAC) and the Infectious Disease Society of America (IDSA) 46th Annual Meeting. Washington, DC USA, Ekim 2008: 569-570</w:t>
            </w:r>
          </w:p>
        </w:tc>
      </w:tr>
      <w:tr w:rsidR="006E440A" w:rsidRPr="006E440A" w14:paraId="75BABBF5" w14:textId="77777777" w:rsidTr="007A5490">
        <w:trPr>
          <w:trHeight w:val="454"/>
        </w:trPr>
        <w:tc>
          <w:tcPr>
            <w:tcW w:w="709" w:type="dxa"/>
            <w:shd w:val="clear" w:color="auto" w:fill="auto"/>
            <w:vAlign w:val="center"/>
          </w:tcPr>
          <w:p w14:paraId="792A7EE3" w14:textId="732524E8"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26</w:t>
            </w:r>
          </w:p>
        </w:tc>
        <w:tc>
          <w:tcPr>
            <w:tcW w:w="9244" w:type="dxa"/>
            <w:shd w:val="clear" w:color="auto" w:fill="auto"/>
            <w:vAlign w:val="center"/>
          </w:tcPr>
          <w:p w14:paraId="6E52B370" w14:textId="12EF3357" w:rsidR="006E440A" w:rsidRPr="006E440A" w:rsidRDefault="006E440A" w:rsidP="00F85386">
            <w:pPr>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O.Oncul, E.Ulkur, S.Cavuslu. (K-4062) Comparison with the nosocomial infections between child and adult burn patients.48th Annual Interscience Conference on Antimicrobial Agents and Chemotherapy (ICAAC) and the Infectious Disease Society of America (IDSA) 46th Annual Meeting. Washington, DC USA, Ekim 2008: 560</w:t>
            </w:r>
          </w:p>
        </w:tc>
      </w:tr>
      <w:tr w:rsidR="006E440A" w:rsidRPr="006E440A" w14:paraId="1F275EE2" w14:textId="77777777" w:rsidTr="007A5490">
        <w:trPr>
          <w:trHeight w:val="454"/>
        </w:trPr>
        <w:tc>
          <w:tcPr>
            <w:tcW w:w="709" w:type="dxa"/>
            <w:shd w:val="clear" w:color="auto" w:fill="auto"/>
            <w:vAlign w:val="center"/>
          </w:tcPr>
          <w:p w14:paraId="17C991FA" w14:textId="7305C78C"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27</w:t>
            </w:r>
          </w:p>
        </w:tc>
        <w:tc>
          <w:tcPr>
            <w:tcW w:w="9244" w:type="dxa"/>
            <w:shd w:val="clear" w:color="auto" w:fill="auto"/>
            <w:vAlign w:val="center"/>
          </w:tcPr>
          <w:p w14:paraId="2AF1F3EC" w14:textId="7D914653" w:rsidR="006E440A" w:rsidRPr="006E440A" w:rsidRDefault="006E440A" w:rsidP="00F85386">
            <w:pPr>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xml:space="preserve">, V. Turhan, Z. Karacaer, O. Oncul, L. Gorenek. (P-06) Correlation of HBeAg/Anti-HBe status, liver histology, ALT levels and age in untreated young adult hepatitis B patients. 5th APASL Single Topic Conference, Istanbul, Turkey, Mayıs 2009:113 </w:t>
            </w:r>
          </w:p>
        </w:tc>
      </w:tr>
      <w:tr w:rsidR="006E440A" w:rsidRPr="006E440A" w14:paraId="10E606B4" w14:textId="77777777" w:rsidTr="007A5490">
        <w:trPr>
          <w:trHeight w:val="454"/>
        </w:trPr>
        <w:tc>
          <w:tcPr>
            <w:tcW w:w="709" w:type="dxa"/>
            <w:shd w:val="clear" w:color="auto" w:fill="auto"/>
            <w:vAlign w:val="center"/>
          </w:tcPr>
          <w:p w14:paraId="446FB5C7" w14:textId="3FC53C0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28</w:t>
            </w:r>
          </w:p>
        </w:tc>
        <w:tc>
          <w:tcPr>
            <w:tcW w:w="9244" w:type="dxa"/>
            <w:shd w:val="clear" w:color="auto" w:fill="auto"/>
            <w:vAlign w:val="center"/>
          </w:tcPr>
          <w:p w14:paraId="0C9D7D8B" w14:textId="4943E76C" w:rsidR="006E440A" w:rsidRPr="006E440A" w:rsidRDefault="006E440A" w:rsidP="00F85386">
            <w:pPr>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xml:space="preserve">, S. Kemahli, H.Altunay, E.Koşan, O.Öncül, L.Görenek, Ş.Çavuşlu. (P-192) Utility of the signal-to-cutoff ratios for HBsAg, anti-HCV and anti-HIV EIA in algorithm of blood donors screening. 5th APASL Single Topic Conference, Istanbul, Turkey, Mayıs 2009:213 </w:t>
            </w:r>
          </w:p>
        </w:tc>
      </w:tr>
      <w:tr w:rsidR="006E440A" w:rsidRPr="006E440A" w14:paraId="549B5344" w14:textId="77777777" w:rsidTr="007A5490">
        <w:trPr>
          <w:trHeight w:val="454"/>
        </w:trPr>
        <w:tc>
          <w:tcPr>
            <w:tcW w:w="709" w:type="dxa"/>
            <w:shd w:val="clear" w:color="auto" w:fill="auto"/>
            <w:vAlign w:val="center"/>
          </w:tcPr>
          <w:p w14:paraId="639BEC9F" w14:textId="0C9C76E4"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29</w:t>
            </w:r>
          </w:p>
        </w:tc>
        <w:tc>
          <w:tcPr>
            <w:tcW w:w="9244" w:type="dxa"/>
            <w:shd w:val="clear" w:color="auto" w:fill="auto"/>
            <w:vAlign w:val="center"/>
          </w:tcPr>
          <w:p w14:paraId="6FD189AB" w14:textId="4D11EB15" w:rsidR="006E440A" w:rsidRPr="006E440A" w:rsidRDefault="006E440A" w:rsidP="00F85386">
            <w:pPr>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K. Oncu, H. Diktas, I. Sucullu, A.I. Filiz, V. Turhan. (P-85) Intrahepatic arterial hemorrhage mimicking acutecholecystitis after the TRU-CUT liver biopsy in a patient with HCV infection. 5th APASL Single Topic Conference, Istanbul, Turkey, Mayıs 2009: 156</w:t>
            </w:r>
          </w:p>
        </w:tc>
      </w:tr>
      <w:tr w:rsidR="006E440A" w:rsidRPr="006E440A" w14:paraId="0D7D6124" w14:textId="77777777" w:rsidTr="007A5490">
        <w:trPr>
          <w:trHeight w:val="454"/>
        </w:trPr>
        <w:tc>
          <w:tcPr>
            <w:tcW w:w="709" w:type="dxa"/>
            <w:shd w:val="clear" w:color="auto" w:fill="auto"/>
            <w:vAlign w:val="center"/>
          </w:tcPr>
          <w:p w14:paraId="65D63224" w14:textId="6989D1F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30</w:t>
            </w:r>
          </w:p>
        </w:tc>
        <w:tc>
          <w:tcPr>
            <w:tcW w:w="9244" w:type="dxa"/>
            <w:shd w:val="clear" w:color="auto" w:fill="auto"/>
            <w:vAlign w:val="center"/>
          </w:tcPr>
          <w:p w14:paraId="654E7222" w14:textId="43745E18" w:rsidR="006E440A" w:rsidRPr="006E440A" w:rsidRDefault="006E440A" w:rsidP="00F85386">
            <w:pPr>
              <w:jc w:val="both"/>
              <w:rPr>
                <w:rFonts w:ascii="Arial" w:hAnsi="Arial"/>
                <w:sz w:val="22"/>
                <w:szCs w:val="22"/>
              </w:rPr>
            </w:pPr>
            <w:r w:rsidRPr="006E440A">
              <w:rPr>
                <w:rFonts w:ascii="Arial" w:hAnsi="Arial"/>
                <w:sz w:val="22"/>
                <w:szCs w:val="22"/>
              </w:rPr>
              <w:t xml:space="preserve">V. Turhan, </w:t>
            </w:r>
            <w:r w:rsidRPr="006E440A">
              <w:rPr>
                <w:rFonts w:ascii="Arial" w:hAnsi="Arial"/>
                <w:b/>
                <w:sz w:val="22"/>
                <w:szCs w:val="22"/>
                <w:u w:val="single"/>
              </w:rPr>
              <w:t>A. Acar</w:t>
            </w:r>
            <w:r w:rsidRPr="006E440A">
              <w:rPr>
                <w:rFonts w:ascii="Arial" w:hAnsi="Arial"/>
                <w:sz w:val="22"/>
                <w:szCs w:val="22"/>
              </w:rPr>
              <w:t>, Z. Küçükodacı, M. Çoban, Z. Karacaer, S. Budak, H. Diktaş, E. Yenilmez, K. Arıcan, O.Öncül, L.Görenek. (P-83) Evaluation of 1380 percutaneous blind liver needle biopsies performed in patients with chronic viral hepatitis. 5th APASL Single Topic Conference, Istanbul, Turkey, Mayıs 2009: 155</w:t>
            </w:r>
          </w:p>
        </w:tc>
      </w:tr>
      <w:tr w:rsidR="006E440A" w:rsidRPr="006E440A" w14:paraId="2BB5FDF1" w14:textId="77777777" w:rsidTr="007A5490">
        <w:trPr>
          <w:trHeight w:val="454"/>
        </w:trPr>
        <w:tc>
          <w:tcPr>
            <w:tcW w:w="709" w:type="dxa"/>
            <w:shd w:val="clear" w:color="auto" w:fill="auto"/>
            <w:vAlign w:val="center"/>
          </w:tcPr>
          <w:p w14:paraId="1E044CF1" w14:textId="674888A1"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31</w:t>
            </w:r>
          </w:p>
        </w:tc>
        <w:tc>
          <w:tcPr>
            <w:tcW w:w="9244" w:type="dxa"/>
            <w:shd w:val="clear" w:color="auto" w:fill="auto"/>
            <w:vAlign w:val="center"/>
          </w:tcPr>
          <w:p w14:paraId="26086922" w14:textId="624A93E9" w:rsidR="006E440A" w:rsidRPr="006E440A" w:rsidRDefault="006E440A" w:rsidP="00F85386">
            <w:pPr>
              <w:jc w:val="both"/>
              <w:rPr>
                <w:rFonts w:ascii="Arial" w:hAnsi="Arial"/>
                <w:sz w:val="22"/>
                <w:szCs w:val="22"/>
              </w:rPr>
            </w:pPr>
            <w:r w:rsidRPr="006E440A">
              <w:rPr>
                <w:rFonts w:ascii="Arial" w:hAnsi="Arial"/>
                <w:sz w:val="22"/>
                <w:szCs w:val="22"/>
              </w:rPr>
              <w:t xml:space="preserve">T. Haznedaroglu, O.Oncul, </w:t>
            </w:r>
            <w:r w:rsidRPr="006E440A">
              <w:rPr>
                <w:rFonts w:ascii="Arial" w:hAnsi="Arial"/>
                <w:b/>
                <w:sz w:val="22"/>
                <w:szCs w:val="22"/>
                <w:u w:val="single"/>
              </w:rPr>
              <w:t>A.Acar</w:t>
            </w:r>
            <w:r w:rsidRPr="006E440A">
              <w:rPr>
                <w:rFonts w:ascii="Arial" w:hAnsi="Arial"/>
                <w:sz w:val="22"/>
                <w:szCs w:val="22"/>
              </w:rPr>
              <w:t>, M.Ozyurt, V.Turhan, N.Ardıc, Y.Kucukardalı, S.Cavuslu, L.Gorenek. Nosocomial infection rates in a Turkish Hospital: Five-year prospective study. 49th Interscience Conference on Antimicrobial Agents and Chemotherapy. San Francisco, CA USA, Eylül 2009: (K-2094)</w:t>
            </w:r>
          </w:p>
        </w:tc>
      </w:tr>
      <w:tr w:rsidR="006E440A" w:rsidRPr="006E440A" w14:paraId="04C7633B" w14:textId="77777777" w:rsidTr="007A5490">
        <w:trPr>
          <w:trHeight w:val="454"/>
        </w:trPr>
        <w:tc>
          <w:tcPr>
            <w:tcW w:w="709" w:type="dxa"/>
            <w:shd w:val="clear" w:color="auto" w:fill="auto"/>
            <w:vAlign w:val="center"/>
          </w:tcPr>
          <w:p w14:paraId="7FDBD00D" w14:textId="64AE8684"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32</w:t>
            </w:r>
          </w:p>
        </w:tc>
        <w:tc>
          <w:tcPr>
            <w:tcW w:w="9244" w:type="dxa"/>
            <w:shd w:val="clear" w:color="auto" w:fill="auto"/>
            <w:vAlign w:val="center"/>
          </w:tcPr>
          <w:p w14:paraId="2EC98A32" w14:textId="62193FA3" w:rsidR="006E440A" w:rsidRPr="006E440A" w:rsidRDefault="006E440A" w:rsidP="00F85386">
            <w:pPr>
              <w:jc w:val="both"/>
              <w:rPr>
                <w:rFonts w:ascii="Arial" w:hAnsi="Arial"/>
                <w:sz w:val="22"/>
                <w:szCs w:val="22"/>
              </w:rPr>
            </w:pPr>
            <w:r w:rsidRPr="006E440A">
              <w:rPr>
                <w:rFonts w:ascii="Arial" w:hAnsi="Arial"/>
                <w:sz w:val="22"/>
                <w:szCs w:val="22"/>
              </w:rPr>
              <w:t xml:space="preserve">O. Oncul, </w:t>
            </w:r>
            <w:r w:rsidRPr="006E440A">
              <w:rPr>
                <w:rFonts w:ascii="Arial" w:hAnsi="Arial"/>
                <w:b/>
                <w:sz w:val="22"/>
                <w:szCs w:val="22"/>
                <w:u w:val="single"/>
              </w:rPr>
              <w:t>A. Acar</w:t>
            </w:r>
            <w:r w:rsidRPr="006E440A">
              <w:rPr>
                <w:rFonts w:ascii="Arial" w:hAnsi="Arial"/>
                <w:sz w:val="22"/>
                <w:szCs w:val="22"/>
              </w:rPr>
              <w:t>, E. Ulkur, V. Turhan, F. Uygur, S. Cavuslu, L. Gorenek. Burn patients and nosocomial infections. 49th Interscience Conference on Antimicrobial Agents and Chemotherapy. San Francisco, CA USA, Eylül 2009: K-2101</w:t>
            </w:r>
          </w:p>
        </w:tc>
      </w:tr>
      <w:tr w:rsidR="006E440A" w:rsidRPr="006E440A" w14:paraId="7597280D" w14:textId="77777777" w:rsidTr="007A5490">
        <w:trPr>
          <w:trHeight w:val="454"/>
        </w:trPr>
        <w:tc>
          <w:tcPr>
            <w:tcW w:w="709" w:type="dxa"/>
            <w:shd w:val="clear" w:color="auto" w:fill="auto"/>
            <w:vAlign w:val="center"/>
          </w:tcPr>
          <w:p w14:paraId="70367159" w14:textId="166B63BA"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33</w:t>
            </w:r>
          </w:p>
        </w:tc>
        <w:tc>
          <w:tcPr>
            <w:tcW w:w="9244" w:type="dxa"/>
            <w:shd w:val="clear" w:color="auto" w:fill="auto"/>
            <w:vAlign w:val="center"/>
          </w:tcPr>
          <w:p w14:paraId="73A755E5" w14:textId="7DAB42ED" w:rsidR="006E440A" w:rsidRPr="006E440A" w:rsidRDefault="006E440A" w:rsidP="00F85386">
            <w:pPr>
              <w:jc w:val="both"/>
              <w:rPr>
                <w:rFonts w:ascii="Arial" w:hAnsi="Arial"/>
                <w:sz w:val="22"/>
                <w:szCs w:val="22"/>
              </w:rPr>
            </w:pPr>
            <w:r w:rsidRPr="006E440A">
              <w:rPr>
                <w:rFonts w:ascii="Arial" w:hAnsi="Arial"/>
                <w:sz w:val="22"/>
                <w:szCs w:val="22"/>
              </w:rPr>
              <w:t xml:space="preserve">Y.Külahçı, C.Sever, C. Şahin, </w:t>
            </w:r>
            <w:r w:rsidRPr="006E440A">
              <w:rPr>
                <w:rFonts w:ascii="Arial" w:hAnsi="Arial"/>
                <w:b/>
                <w:sz w:val="22"/>
                <w:szCs w:val="22"/>
                <w:u w:val="single"/>
              </w:rPr>
              <w:t>A.Acar</w:t>
            </w:r>
            <w:r w:rsidRPr="006E440A">
              <w:rPr>
                <w:rFonts w:ascii="Arial" w:hAnsi="Arial"/>
                <w:sz w:val="22"/>
                <w:szCs w:val="22"/>
              </w:rPr>
              <w:t>, H.Duman. Burn caused by pressure cookers.16th MBC Meeting. Istanbul, Turkey, Mart-Nisan 2010:P-20 pp.</w:t>
            </w:r>
          </w:p>
        </w:tc>
      </w:tr>
      <w:tr w:rsidR="006E440A" w:rsidRPr="006E440A" w14:paraId="2DE52D5B" w14:textId="77777777" w:rsidTr="007A5490">
        <w:trPr>
          <w:trHeight w:val="454"/>
        </w:trPr>
        <w:tc>
          <w:tcPr>
            <w:tcW w:w="709" w:type="dxa"/>
            <w:shd w:val="clear" w:color="auto" w:fill="auto"/>
            <w:vAlign w:val="center"/>
          </w:tcPr>
          <w:p w14:paraId="42E87049" w14:textId="30DD8E0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34</w:t>
            </w:r>
          </w:p>
        </w:tc>
        <w:tc>
          <w:tcPr>
            <w:tcW w:w="9244" w:type="dxa"/>
            <w:shd w:val="clear" w:color="auto" w:fill="auto"/>
            <w:vAlign w:val="center"/>
          </w:tcPr>
          <w:p w14:paraId="6A287A35" w14:textId="2E3381D3" w:rsidR="006E440A" w:rsidRPr="006E440A" w:rsidRDefault="006E440A" w:rsidP="00F85386">
            <w:pPr>
              <w:jc w:val="both"/>
              <w:rPr>
                <w:rFonts w:ascii="Arial" w:hAnsi="Arial"/>
                <w:sz w:val="22"/>
                <w:szCs w:val="22"/>
              </w:rPr>
            </w:pPr>
            <w:r w:rsidRPr="006E440A">
              <w:rPr>
                <w:rFonts w:ascii="Arial" w:hAnsi="Arial"/>
                <w:bCs/>
                <w:sz w:val="22"/>
                <w:szCs w:val="22"/>
              </w:rPr>
              <w:t xml:space="preserve">Haznedaroğlu T, Oncul O, </w:t>
            </w:r>
            <w:r w:rsidRPr="006E440A">
              <w:rPr>
                <w:rFonts w:ascii="Arial" w:hAnsi="Arial"/>
                <w:b/>
                <w:bCs/>
                <w:sz w:val="22"/>
                <w:szCs w:val="22"/>
                <w:u w:val="single"/>
              </w:rPr>
              <w:t>Acar A</w:t>
            </w:r>
            <w:r w:rsidRPr="006E440A">
              <w:rPr>
                <w:rFonts w:ascii="Arial" w:hAnsi="Arial"/>
                <w:bCs/>
                <w:sz w:val="22"/>
                <w:szCs w:val="22"/>
              </w:rPr>
              <w:t>, Ozyurt M, Turhan V, Baylan O, Cavuslu S, Gorenek L. The Trends of Nosocomial Infections for six years: prospective study.50th ICAAC, Boston September 12-15, 2010. K-253</w:t>
            </w:r>
          </w:p>
        </w:tc>
      </w:tr>
      <w:tr w:rsidR="006E440A" w:rsidRPr="006E440A" w14:paraId="20D98912" w14:textId="77777777" w:rsidTr="007A5490">
        <w:trPr>
          <w:trHeight w:val="454"/>
        </w:trPr>
        <w:tc>
          <w:tcPr>
            <w:tcW w:w="709" w:type="dxa"/>
            <w:shd w:val="clear" w:color="auto" w:fill="auto"/>
            <w:vAlign w:val="center"/>
          </w:tcPr>
          <w:p w14:paraId="4C09B754" w14:textId="3E9E192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35</w:t>
            </w:r>
          </w:p>
        </w:tc>
        <w:tc>
          <w:tcPr>
            <w:tcW w:w="9244" w:type="dxa"/>
            <w:shd w:val="clear" w:color="auto" w:fill="auto"/>
            <w:vAlign w:val="center"/>
          </w:tcPr>
          <w:p w14:paraId="2BCADEFE" w14:textId="09083BB8" w:rsidR="006E440A" w:rsidRPr="006E440A" w:rsidRDefault="006E440A" w:rsidP="00F85386">
            <w:pPr>
              <w:jc w:val="both"/>
              <w:rPr>
                <w:rFonts w:ascii="Arial" w:hAnsi="Arial"/>
                <w:sz w:val="22"/>
                <w:szCs w:val="22"/>
              </w:rPr>
            </w:pPr>
            <w:r w:rsidRPr="006E440A">
              <w:rPr>
                <w:rFonts w:ascii="Arial" w:hAnsi="Arial"/>
                <w:bCs/>
                <w:sz w:val="22"/>
                <w:szCs w:val="22"/>
              </w:rPr>
              <w:t xml:space="preserve">Coban M, </w:t>
            </w:r>
            <w:r w:rsidRPr="006E440A">
              <w:rPr>
                <w:rFonts w:ascii="Arial" w:hAnsi="Arial"/>
                <w:b/>
                <w:bCs/>
                <w:sz w:val="22"/>
                <w:szCs w:val="22"/>
                <w:u w:val="single"/>
              </w:rPr>
              <w:t>Acar A</w:t>
            </w:r>
            <w:r w:rsidRPr="006E440A">
              <w:rPr>
                <w:rFonts w:ascii="Arial" w:hAnsi="Arial"/>
                <w:bCs/>
                <w:sz w:val="22"/>
                <w:szCs w:val="22"/>
              </w:rPr>
              <w:t>, Sayan O, Turhan V, Oncul O, Gorenek L. Importance of inflammation markers in febrile neutropenic patients. 50th ICAAC, Boston September 12-15, 2010. K-1718</w:t>
            </w:r>
          </w:p>
        </w:tc>
      </w:tr>
      <w:tr w:rsidR="006E440A" w:rsidRPr="006E440A" w14:paraId="60E5411B" w14:textId="77777777" w:rsidTr="007A5490">
        <w:trPr>
          <w:trHeight w:val="454"/>
        </w:trPr>
        <w:tc>
          <w:tcPr>
            <w:tcW w:w="709" w:type="dxa"/>
            <w:shd w:val="clear" w:color="auto" w:fill="auto"/>
            <w:vAlign w:val="center"/>
          </w:tcPr>
          <w:p w14:paraId="546C465D" w14:textId="5238B880"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36</w:t>
            </w:r>
          </w:p>
        </w:tc>
        <w:tc>
          <w:tcPr>
            <w:tcW w:w="9244" w:type="dxa"/>
            <w:shd w:val="clear" w:color="auto" w:fill="auto"/>
            <w:vAlign w:val="center"/>
          </w:tcPr>
          <w:p w14:paraId="58D43AEB" w14:textId="1BE7C0F0" w:rsidR="006E440A" w:rsidRPr="006E440A" w:rsidRDefault="006E440A" w:rsidP="00F85386">
            <w:pPr>
              <w:jc w:val="both"/>
              <w:rPr>
                <w:rFonts w:ascii="Arial" w:hAnsi="Arial"/>
                <w:sz w:val="22"/>
                <w:szCs w:val="22"/>
              </w:rPr>
            </w:pPr>
            <w:r w:rsidRPr="006E440A">
              <w:rPr>
                <w:rFonts w:ascii="Arial" w:hAnsi="Arial"/>
                <w:bCs/>
                <w:sz w:val="22"/>
                <w:szCs w:val="22"/>
              </w:rPr>
              <w:t xml:space="preserve">Oncul, O, </w:t>
            </w:r>
            <w:r w:rsidRPr="006E440A">
              <w:rPr>
                <w:rFonts w:ascii="Arial" w:hAnsi="Arial"/>
                <w:b/>
                <w:bCs/>
                <w:sz w:val="22"/>
                <w:szCs w:val="22"/>
                <w:u w:val="single"/>
              </w:rPr>
              <w:t>Acar A</w:t>
            </w:r>
            <w:r w:rsidRPr="006E440A">
              <w:rPr>
                <w:rFonts w:ascii="Arial" w:hAnsi="Arial"/>
                <w:bCs/>
                <w:sz w:val="22"/>
                <w:szCs w:val="22"/>
              </w:rPr>
              <w:t>, Ulkur E, Turhan V, Uygur F, Cavuslı S, Gorenek L. Nosocomial infections in burn patients: analysis of nine-year active surveillance. 50th ICAAC, Boston September 12-15, 2010. K-1734</w:t>
            </w:r>
          </w:p>
        </w:tc>
      </w:tr>
      <w:tr w:rsidR="006E440A" w:rsidRPr="006E440A" w14:paraId="6F9C1C8E" w14:textId="77777777" w:rsidTr="007A5490">
        <w:trPr>
          <w:trHeight w:val="454"/>
        </w:trPr>
        <w:tc>
          <w:tcPr>
            <w:tcW w:w="709" w:type="dxa"/>
            <w:shd w:val="clear" w:color="auto" w:fill="auto"/>
            <w:vAlign w:val="center"/>
          </w:tcPr>
          <w:p w14:paraId="55FF8CB0" w14:textId="650AE894"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37</w:t>
            </w:r>
          </w:p>
        </w:tc>
        <w:tc>
          <w:tcPr>
            <w:tcW w:w="9244" w:type="dxa"/>
            <w:shd w:val="clear" w:color="auto" w:fill="auto"/>
            <w:vAlign w:val="center"/>
          </w:tcPr>
          <w:p w14:paraId="47C51AA6" w14:textId="24E1686B" w:rsidR="006E440A" w:rsidRPr="006E440A" w:rsidRDefault="006E440A" w:rsidP="00F85386">
            <w:pPr>
              <w:jc w:val="both"/>
              <w:rPr>
                <w:rFonts w:ascii="Arial" w:hAnsi="Arial"/>
                <w:sz w:val="22"/>
                <w:szCs w:val="22"/>
              </w:rPr>
            </w:pPr>
            <w:r w:rsidRPr="006E440A">
              <w:rPr>
                <w:rFonts w:ascii="Arial" w:hAnsi="Arial"/>
                <w:b/>
                <w:bCs/>
                <w:sz w:val="22"/>
                <w:szCs w:val="22"/>
                <w:u w:val="single"/>
              </w:rPr>
              <w:t>Acar A</w:t>
            </w:r>
            <w:r w:rsidRPr="006E440A">
              <w:rPr>
                <w:rFonts w:ascii="Arial" w:hAnsi="Arial"/>
                <w:bCs/>
                <w:sz w:val="22"/>
                <w:szCs w:val="22"/>
              </w:rPr>
              <w:t>, Oncul O, Ozyurt M, Turhan V, Budak S, Haznedaroglu T, Gorenek L. Epidemiological properties of Stenotrophomonas maltophilia infections in a training hospital for three-years. 50th ICAAC, Boston September 12–15, 2010. K–314</w:t>
            </w:r>
          </w:p>
        </w:tc>
      </w:tr>
      <w:tr w:rsidR="006E440A" w:rsidRPr="006E440A" w14:paraId="773A95E3" w14:textId="77777777" w:rsidTr="007A5490">
        <w:trPr>
          <w:trHeight w:val="454"/>
        </w:trPr>
        <w:tc>
          <w:tcPr>
            <w:tcW w:w="709" w:type="dxa"/>
            <w:shd w:val="clear" w:color="auto" w:fill="auto"/>
            <w:vAlign w:val="center"/>
          </w:tcPr>
          <w:p w14:paraId="53007403" w14:textId="6E896D0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38</w:t>
            </w:r>
          </w:p>
        </w:tc>
        <w:tc>
          <w:tcPr>
            <w:tcW w:w="9244" w:type="dxa"/>
            <w:shd w:val="clear" w:color="auto" w:fill="auto"/>
            <w:vAlign w:val="center"/>
          </w:tcPr>
          <w:p w14:paraId="536F7DD1" w14:textId="766F914E" w:rsidR="006E440A" w:rsidRPr="006E440A" w:rsidRDefault="006E440A" w:rsidP="00F85386">
            <w:pPr>
              <w:jc w:val="both"/>
              <w:rPr>
                <w:rFonts w:ascii="Arial" w:hAnsi="Arial"/>
                <w:sz w:val="22"/>
                <w:szCs w:val="22"/>
              </w:rPr>
            </w:pPr>
            <w:r w:rsidRPr="006E440A">
              <w:rPr>
                <w:rFonts w:ascii="Arial" w:hAnsi="Arial"/>
                <w:bCs/>
                <w:sz w:val="22"/>
                <w:szCs w:val="22"/>
              </w:rPr>
              <w:t xml:space="preserve">Turhan V, Karakaş A, </w:t>
            </w:r>
            <w:r w:rsidRPr="006E440A">
              <w:rPr>
                <w:rFonts w:ascii="Arial" w:hAnsi="Arial"/>
                <w:b/>
                <w:bCs/>
                <w:sz w:val="22"/>
                <w:szCs w:val="22"/>
                <w:u w:val="single"/>
              </w:rPr>
              <w:t>Acar A</w:t>
            </w:r>
            <w:r w:rsidRPr="006E440A">
              <w:rPr>
                <w:rFonts w:ascii="Arial" w:hAnsi="Arial"/>
                <w:bCs/>
                <w:sz w:val="22"/>
                <w:szCs w:val="22"/>
              </w:rPr>
              <w:t>, Öncül O, Gorenek L. GATA TR-34 FORM: as a diagnostic and follow-up form a possible leptospirosis. 59th ASTMH, Atlanta, Georgia, November 3-7, 2010.</w:t>
            </w:r>
            <w:r w:rsidRPr="006E440A">
              <w:rPr>
                <w:rFonts w:ascii="Arial" w:hAnsi="Arial"/>
                <w:sz w:val="22"/>
                <w:szCs w:val="22"/>
              </w:rPr>
              <w:t>.</w:t>
            </w:r>
            <w:r w:rsidRPr="006E440A">
              <w:rPr>
                <w:rFonts w:ascii="Arial" w:hAnsi="Arial"/>
                <w:bCs/>
                <w:sz w:val="22"/>
                <w:szCs w:val="22"/>
              </w:rPr>
              <w:t>LB2179 (page 29).</w:t>
            </w:r>
          </w:p>
        </w:tc>
      </w:tr>
      <w:tr w:rsidR="006E440A" w:rsidRPr="006E440A" w14:paraId="6D92D657" w14:textId="77777777" w:rsidTr="007A5490">
        <w:trPr>
          <w:trHeight w:val="454"/>
        </w:trPr>
        <w:tc>
          <w:tcPr>
            <w:tcW w:w="709" w:type="dxa"/>
            <w:shd w:val="clear" w:color="auto" w:fill="auto"/>
            <w:vAlign w:val="center"/>
          </w:tcPr>
          <w:p w14:paraId="1D9512F0" w14:textId="29296C28"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39</w:t>
            </w:r>
          </w:p>
        </w:tc>
        <w:tc>
          <w:tcPr>
            <w:tcW w:w="9244" w:type="dxa"/>
            <w:shd w:val="clear" w:color="auto" w:fill="auto"/>
            <w:vAlign w:val="center"/>
          </w:tcPr>
          <w:p w14:paraId="7B044332" w14:textId="312665A2" w:rsidR="006E440A" w:rsidRPr="006E440A" w:rsidRDefault="006E440A" w:rsidP="00F85386">
            <w:pPr>
              <w:jc w:val="both"/>
              <w:rPr>
                <w:rFonts w:ascii="Arial" w:hAnsi="Arial"/>
                <w:sz w:val="22"/>
                <w:szCs w:val="22"/>
                <w:shd w:val="clear" w:color="auto" w:fill="FFFFFF"/>
              </w:rPr>
            </w:pPr>
            <w:r w:rsidRPr="006E440A">
              <w:rPr>
                <w:rFonts w:ascii="Arial" w:hAnsi="Arial"/>
                <w:sz w:val="22"/>
                <w:szCs w:val="22"/>
                <w:shd w:val="clear" w:color="auto" w:fill="FFFFFF"/>
              </w:rPr>
              <w:t xml:space="preserve">S. Budak, Z. Aktas, O. Oncul, </w:t>
            </w:r>
            <w:r w:rsidRPr="006E440A">
              <w:rPr>
                <w:rFonts w:ascii="Arial" w:hAnsi="Arial"/>
                <w:b/>
                <w:sz w:val="22"/>
                <w:szCs w:val="22"/>
                <w:u w:val="single"/>
                <w:shd w:val="clear" w:color="auto" w:fill="FFFFFF"/>
              </w:rPr>
              <w:t>A. Acar</w:t>
            </w:r>
            <w:r w:rsidRPr="006E440A">
              <w:rPr>
                <w:rFonts w:ascii="Arial" w:hAnsi="Arial"/>
                <w:sz w:val="22"/>
                <w:szCs w:val="22"/>
                <w:shd w:val="clear" w:color="auto" w:fill="FFFFFF"/>
              </w:rPr>
              <w:t>, M. Ozyurt, V. Turhan, L. Gorenek. Detection of Acinetobacter baumannii derived oxa-51 and oxa-58 carbapenemase genes in enteric bacteria: a new dimension on carbapenemase resistance. (P1235). ECCMID 2012, London, United Kingdom</w:t>
            </w:r>
          </w:p>
        </w:tc>
      </w:tr>
      <w:tr w:rsidR="006E440A" w:rsidRPr="006E440A" w14:paraId="2019C8F2" w14:textId="77777777" w:rsidTr="007A5490">
        <w:trPr>
          <w:trHeight w:val="454"/>
        </w:trPr>
        <w:tc>
          <w:tcPr>
            <w:tcW w:w="709" w:type="dxa"/>
            <w:shd w:val="clear" w:color="auto" w:fill="auto"/>
            <w:vAlign w:val="center"/>
          </w:tcPr>
          <w:p w14:paraId="3535A724" w14:textId="35270BAE"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40</w:t>
            </w:r>
          </w:p>
        </w:tc>
        <w:tc>
          <w:tcPr>
            <w:tcW w:w="9244" w:type="dxa"/>
            <w:shd w:val="clear" w:color="auto" w:fill="auto"/>
            <w:vAlign w:val="center"/>
          </w:tcPr>
          <w:p w14:paraId="6659DA54" w14:textId="2915BAEA" w:rsidR="006E440A" w:rsidRPr="006E440A" w:rsidRDefault="006E440A" w:rsidP="00F85386">
            <w:pPr>
              <w:jc w:val="both"/>
              <w:rPr>
                <w:rFonts w:ascii="Arial" w:hAnsi="Arial"/>
                <w:sz w:val="22"/>
                <w:szCs w:val="22"/>
                <w:shd w:val="clear" w:color="auto" w:fill="FFFFFF"/>
              </w:rPr>
            </w:pPr>
            <w:r w:rsidRPr="006E440A">
              <w:rPr>
                <w:rFonts w:ascii="Arial" w:hAnsi="Arial"/>
                <w:sz w:val="22"/>
                <w:szCs w:val="22"/>
                <w:shd w:val="clear" w:color="auto" w:fill="FFFFFF"/>
              </w:rPr>
              <w:t xml:space="preserve">O. Oncul, Z. Aktas, M. Ozyurt, </w:t>
            </w:r>
            <w:r w:rsidRPr="006E440A">
              <w:rPr>
                <w:rFonts w:ascii="Arial" w:hAnsi="Arial"/>
                <w:b/>
                <w:sz w:val="22"/>
                <w:szCs w:val="22"/>
                <w:u w:val="single"/>
                <w:shd w:val="clear" w:color="auto" w:fill="FFFFFF"/>
              </w:rPr>
              <w:t>A. Acar</w:t>
            </w:r>
            <w:r w:rsidRPr="006E440A">
              <w:rPr>
                <w:rFonts w:ascii="Arial" w:hAnsi="Arial"/>
                <w:sz w:val="22"/>
                <w:szCs w:val="22"/>
                <w:shd w:val="clear" w:color="auto" w:fill="FFFFFF"/>
              </w:rPr>
              <w:t>, C. Kayacan, V. Turhan, L. Gorenek. (R2578).Prevalence of plasmid-mediated quinolone resistance determinants in Enterobacteriaceae.31 March 2012 ECCMID 2012, London, United Kingdom</w:t>
            </w:r>
          </w:p>
        </w:tc>
      </w:tr>
      <w:tr w:rsidR="006E440A" w:rsidRPr="006E440A" w14:paraId="350AD7CE" w14:textId="77777777" w:rsidTr="007A5490">
        <w:trPr>
          <w:trHeight w:val="454"/>
        </w:trPr>
        <w:tc>
          <w:tcPr>
            <w:tcW w:w="709" w:type="dxa"/>
            <w:shd w:val="clear" w:color="auto" w:fill="auto"/>
            <w:vAlign w:val="center"/>
          </w:tcPr>
          <w:p w14:paraId="183EAC21" w14:textId="35F7E130"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41</w:t>
            </w:r>
          </w:p>
        </w:tc>
        <w:tc>
          <w:tcPr>
            <w:tcW w:w="9244" w:type="dxa"/>
            <w:shd w:val="clear" w:color="auto" w:fill="auto"/>
            <w:vAlign w:val="center"/>
          </w:tcPr>
          <w:p w14:paraId="375E3B04" w14:textId="41B06C4A" w:rsidR="006E440A" w:rsidRPr="006E440A" w:rsidRDefault="006E440A" w:rsidP="00F85386">
            <w:pPr>
              <w:jc w:val="both"/>
              <w:rPr>
                <w:rFonts w:ascii="Arial" w:hAnsi="Arial"/>
                <w:b/>
                <w:sz w:val="22"/>
                <w:szCs w:val="22"/>
                <w:shd w:val="clear" w:color="auto" w:fill="FFFFFF"/>
              </w:rPr>
            </w:pPr>
            <w:r w:rsidRPr="006E440A">
              <w:rPr>
                <w:rFonts w:ascii="Arial" w:hAnsi="Arial"/>
                <w:sz w:val="22"/>
                <w:szCs w:val="22"/>
                <w:shd w:val="clear" w:color="auto" w:fill="FFFFFF"/>
              </w:rPr>
              <w:t xml:space="preserve">V. Turhan, M. Mutluoglu, </w:t>
            </w:r>
            <w:r w:rsidRPr="006E440A">
              <w:rPr>
                <w:rFonts w:ascii="Arial" w:hAnsi="Arial"/>
                <w:b/>
                <w:sz w:val="22"/>
                <w:szCs w:val="22"/>
                <w:u w:val="single"/>
                <w:shd w:val="clear" w:color="auto" w:fill="FFFFFF"/>
              </w:rPr>
              <w:t>A. Acar</w:t>
            </w:r>
            <w:r w:rsidRPr="006E440A">
              <w:rPr>
                <w:rFonts w:ascii="Arial" w:hAnsi="Arial"/>
                <w:sz w:val="22"/>
                <w:szCs w:val="22"/>
                <w:shd w:val="clear" w:color="auto" w:fill="FFFFFF"/>
              </w:rPr>
              <w:t xml:space="preserve">, M. Hatipoglu, Y. Önem, G. Uzun, H. Ay, O. Öncül, L. </w:t>
            </w:r>
            <w:r w:rsidRPr="006E440A">
              <w:rPr>
                <w:rFonts w:ascii="Arial" w:hAnsi="Arial"/>
                <w:sz w:val="22"/>
                <w:szCs w:val="22"/>
                <w:shd w:val="clear" w:color="auto" w:fill="FFFFFF"/>
              </w:rPr>
              <w:lastRenderedPageBreak/>
              <w:t>Görenek. (P770). Bacterial agents in the etiology of today's diabetic foot infections: shift to more Gram-negative pathogens. ECCMID 2012. London, United Kingdom</w:t>
            </w:r>
          </w:p>
        </w:tc>
      </w:tr>
      <w:tr w:rsidR="006E440A" w:rsidRPr="006E440A" w14:paraId="1A4362C1" w14:textId="77777777" w:rsidTr="007A5490">
        <w:trPr>
          <w:trHeight w:val="454"/>
        </w:trPr>
        <w:tc>
          <w:tcPr>
            <w:tcW w:w="709" w:type="dxa"/>
            <w:shd w:val="clear" w:color="auto" w:fill="auto"/>
            <w:vAlign w:val="center"/>
          </w:tcPr>
          <w:p w14:paraId="7C05BB05" w14:textId="0186B327"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lastRenderedPageBreak/>
              <w:t>42</w:t>
            </w:r>
          </w:p>
        </w:tc>
        <w:tc>
          <w:tcPr>
            <w:tcW w:w="9244" w:type="dxa"/>
            <w:shd w:val="clear" w:color="auto" w:fill="auto"/>
            <w:vAlign w:val="center"/>
          </w:tcPr>
          <w:p w14:paraId="02E4B012" w14:textId="28371F16"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Yenilmez E, </w:t>
            </w:r>
            <w:r w:rsidRPr="006E440A">
              <w:rPr>
                <w:rFonts w:ascii="Arial" w:hAnsi="Arial"/>
                <w:b/>
                <w:bCs/>
                <w:sz w:val="22"/>
                <w:szCs w:val="22"/>
                <w:u w:val="single"/>
                <w:lang w:eastAsia="tr-TR"/>
              </w:rPr>
              <w:t>Acar A</w:t>
            </w:r>
            <w:r w:rsidRPr="006E440A">
              <w:rPr>
                <w:rFonts w:ascii="Arial" w:hAnsi="Arial"/>
                <w:bCs/>
                <w:sz w:val="22"/>
                <w:szCs w:val="22"/>
                <w:lang w:eastAsia="tr-TR"/>
              </w:rPr>
              <w:t xml:space="preserve">, Diktas H, Ozyurt M, Ulcay A, Baylan O, Hatipoglu M, Oncul O, Turhan V, Erdem H, Gorenek L. Impact on Mortality, Length of Stay in Intensive Care Units (ICUs) and Cost of Nosocomial Infections (NI) Occurred in ICUs with Extensively Drug-Resistant (XDR) </w:t>
            </w:r>
            <w:r w:rsidRPr="006E440A">
              <w:rPr>
                <w:rFonts w:ascii="Arial" w:hAnsi="Arial"/>
                <w:bCs/>
                <w:i/>
                <w:iCs/>
                <w:sz w:val="22"/>
                <w:szCs w:val="22"/>
                <w:lang w:eastAsia="tr-TR"/>
              </w:rPr>
              <w:t xml:space="preserve">Acinetobacter baumannii </w:t>
            </w:r>
            <w:r w:rsidRPr="006E440A">
              <w:rPr>
                <w:rFonts w:ascii="Arial" w:hAnsi="Arial"/>
                <w:bCs/>
                <w:sz w:val="22"/>
                <w:szCs w:val="22"/>
                <w:lang w:eastAsia="tr-TR"/>
              </w:rPr>
              <w:t xml:space="preserve">and </w:t>
            </w:r>
            <w:r w:rsidRPr="006E440A">
              <w:rPr>
                <w:rFonts w:ascii="Arial" w:hAnsi="Arial"/>
                <w:bCs/>
                <w:i/>
                <w:iCs/>
                <w:sz w:val="22"/>
                <w:szCs w:val="22"/>
                <w:lang w:eastAsia="tr-TR"/>
              </w:rPr>
              <w:t xml:space="preserve">Pseudomonas aeruginosa </w:t>
            </w:r>
            <w:r w:rsidRPr="006E440A">
              <w:rPr>
                <w:rFonts w:ascii="Arial" w:hAnsi="Arial"/>
                <w:bCs/>
                <w:sz w:val="22"/>
                <w:szCs w:val="22"/>
                <w:lang w:eastAsia="tr-TR"/>
              </w:rPr>
              <w:t>Strains, and the Analyses of Risk Factors. ESCCMID 2013 Berlin, Germany</w:t>
            </w:r>
          </w:p>
        </w:tc>
      </w:tr>
      <w:tr w:rsidR="006E440A" w:rsidRPr="006E440A" w14:paraId="3E1CC472" w14:textId="77777777" w:rsidTr="007A5490">
        <w:trPr>
          <w:trHeight w:val="454"/>
        </w:trPr>
        <w:tc>
          <w:tcPr>
            <w:tcW w:w="709" w:type="dxa"/>
            <w:shd w:val="clear" w:color="auto" w:fill="auto"/>
            <w:vAlign w:val="center"/>
          </w:tcPr>
          <w:p w14:paraId="26305325" w14:textId="279381F0"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43</w:t>
            </w:r>
          </w:p>
        </w:tc>
        <w:tc>
          <w:tcPr>
            <w:tcW w:w="9244" w:type="dxa"/>
            <w:shd w:val="clear" w:color="auto" w:fill="auto"/>
            <w:vAlign w:val="center"/>
          </w:tcPr>
          <w:p w14:paraId="26F2726F" w14:textId="65B05E6A"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Diktas H, Turhan V, Oncul O, Rodop O, </w:t>
            </w:r>
            <w:r w:rsidRPr="006E440A">
              <w:rPr>
                <w:rFonts w:ascii="Arial" w:hAnsi="Arial"/>
                <w:b/>
                <w:bCs/>
                <w:sz w:val="22"/>
                <w:szCs w:val="22"/>
                <w:u w:val="single"/>
                <w:lang w:eastAsia="tr-TR"/>
              </w:rPr>
              <w:t>Acar A</w:t>
            </w:r>
            <w:r w:rsidRPr="006E440A">
              <w:rPr>
                <w:rFonts w:ascii="Arial" w:hAnsi="Arial"/>
                <w:bCs/>
                <w:sz w:val="22"/>
                <w:szCs w:val="22"/>
                <w:lang w:eastAsia="tr-TR"/>
              </w:rPr>
              <w:t xml:space="preserve">, Ulcay A, Erdem H, Gorenek L. Long-term results of orthopedic surgical site infections in a tertiary care military </w:t>
            </w:r>
            <w:proofErr w:type="gramStart"/>
            <w:r w:rsidRPr="006E440A">
              <w:rPr>
                <w:rFonts w:ascii="Arial" w:hAnsi="Arial"/>
                <w:bCs/>
                <w:sz w:val="22"/>
                <w:szCs w:val="22"/>
                <w:lang w:eastAsia="tr-TR"/>
              </w:rPr>
              <w:t>hospital.</w:t>
            </w:r>
            <w:r w:rsidRPr="006E440A">
              <w:rPr>
                <w:rFonts w:ascii="Arial" w:hAnsi="Arial"/>
                <w:b/>
                <w:bCs/>
                <w:sz w:val="22"/>
                <w:szCs w:val="22"/>
                <w:lang w:eastAsia="tr-TR"/>
              </w:rPr>
              <w:t>(</w:t>
            </w:r>
            <w:proofErr w:type="gramEnd"/>
            <w:r w:rsidRPr="006E440A">
              <w:rPr>
                <w:rFonts w:ascii="Arial" w:hAnsi="Arial"/>
                <w:b/>
                <w:bCs/>
                <w:sz w:val="22"/>
                <w:szCs w:val="22"/>
                <w:lang w:eastAsia="tr-TR"/>
              </w:rPr>
              <w:t>P2056</w:t>
            </w:r>
            <w:r w:rsidRPr="006E440A">
              <w:rPr>
                <w:rFonts w:ascii="Arial" w:hAnsi="Arial"/>
                <w:bCs/>
                <w:sz w:val="22"/>
                <w:szCs w:val="22"/>
                <w:lang w:eastAsia="tr-TR"/>
              </w:rPr>
              <w:t>). ESCCMID 2013 Berlin, Germany</w:t>
            </w:r>
          </w:p>
        </w:tc>
      </w:tr>
      <w:tr w:rsidR="006E440A" w:rsidRPr="006E440A" w14:paraId="01078F41" w14:textId="77777777" w:rsidTr="007A5490">
        <w:trPr>
          <w:trHeight w:val="454"/>
        </w:trPr>
        <w:tc>
          <w:tcPr>
            <w:tcW w:w="709" w:type="dxa"/>
            <w:shd w:val="clear" w:color="auto" w:fill="auto"/>
            <w:vAlign w:val="center"/>
          </w:tcPr>
          <w:p w14:paraId="70A92520" w14:textId="60EC9274"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44</w:t>
            </w:r>
          </w:p>
        </w:tc>
        <w:tc>
          <w:tcPr>
            <w:tcW w:w="9244" w:type="dxa"/>
            <w:shd w:val="clear" w:color="auto" w:fill="auto"/>
            <w:vAlign w:val="center"/>
          </w:tcPr>
          <w:p w14:paraId="2402230E" w14:textId="3A22F707"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Karagoz E, Hatipoglu M, Turhan V, Ulcay A, </w:t>
            </w:r>
            <w:r w:rsidRPr="006E440A">
              <w:rPr>
                <w:rFonts w:ascii="Arial" w:hAnsi="Arial"/>
                <w:b/>
                <w:bCs/>
                <w:sz w:val="22"/>
                <w:szCs w:val="22"/>
                <w:u w:val="single"/>
                <w:lang w:eastAsia="tr-TR"/>
              </w:rPr>
              <w:t>Acar A</w:t>
            </w:r>
            <w:r w:rsidRPr="006E440A">
              <w:rPr>
                <w:rFonts w:ascii="Arial" w:hAnsi="Arial"/>
                <w:bCs/>
                <w:sz w:val="22"/>
                <w:szCs w:val="22"/>
                <w:lang w:eastAsia="tr-TR"/>
              </w:rPr>
              <w:t>, Oncul O, Gorenek L. An interesting case of cortisone acetate induced acute flare-up of HBV infection in a growth hormone deficient patient. APASL 2013</w:t>
            </w:r>
          </w:p>
        </w:tc>
      </w:tr>
      <w:tr w:rsidR="006E440A" w:rsidRPr="006E440A" w14:paraId="6C4C388B" w14:textId="77777777" w:rsidTr="007A5490">
        <w:trPr>
          <w:trHeight w:val="454"/>
        </w:trPr>
        <w:tc>
          <w:tcPr>
            <w:tcW w:w="709" w:type="dxa"/>
            <w:shd w:val="clear" w:color="auto" w:fill="auto"/>
            <w:vAlign w:val="center"/>
          </w:tcPr>
          <w:p w14:paraId="1A0F68D0" w14:textId="6EBB4F4E"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45</w:t>
            </w:r>
          </w:p>
        </w:tc>
        <w:tc>
          <w:tcPr>
            <w:tcW w:w="9244" w:type="dxa"/>
            <w:shd w:val="clear" w:color="auto" w:fill="auto"/>
            <w:vAlign w:val="center"/>
          </w:tcPr>
          <w:p w14:paraId="5C34AFE1" w14:textId="6A6B9E4F"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Hatipoglu M, Ulcay A, Turhan V, Karagoz E, Erdem H, </w:t>
            </w:r>
            <w:r w:rsidRPr="006E440A">
              <w:rPr>
                <w:rFonts w:ascii="Arial" w:hAnsi="Arial"/>
                <w:b/>
                <w:bCs/>
                <w:sz w:val="22"/>
                <w:szCs w:val="22"/>
                <w:u w:val="single"/>
                <w:lang w:eastAsia="tr-TR"/>
              </w:rPr>
              <w:t>Acar A</w:t>
            </w:r>
            <w:r w:rsidRPr="006E440A">
              <w:rPr>
                <w:rFonts w:ascii="Arial" w:hAnsi="Arial"/>
                <w:bCs/>
                <w:sz w:val="22"/>
                <w:szCs w:val="22"/>
                <w:lang w:eastAsia="tr-TR"/>
              </w:rPr>
              <w:t>, Oncul O, Gorenek L. Two relapsed of imported plasmodium vivax malaria cases associated travel of Afghanistan. 5 th EACID, 2013, Albania</w:t>
            </w:r>
          </w:p>
        </w:tc>
      </w:tr>
      <w:tr w:rsidR="006E440A" w:rsidRPr="006E440A" w14:paraId="7E0D9B52" w14:textId="77777777" w:rsidTr="007A5490">
        <w:trPr>
          <w:trHeight w:val="454"/>
        </w:trPr>
        <w:tc>
          <w:tcPr>
            <w:tcW w:w="709" w:type="dxa"/>
            <w:shd w:val="clear" w:color="auto" w:fill="auto"/>
            <w:vAlign w:val="center"/>
          </w:tcPr>
          <w:p w14:paraId="432220EF" w14:textId="22DE5FB8"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46</w:t>
            </w:r>
          </w:p>
        </w:tc>
        <w:tc>
          <w:tcPr>
            <w:tcW w:w="9244" w:type="dxa"/>
            <w:shd w:val="clear" w:color="auto" w:fill="auto"/>
            <w:vAlign w:val="center"/>
          </w:tcPr>
          <w:p w14:paraId="0F565528" w14:textId="3DA52394"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Ulcay A, Karagoz E, Gokce DE, Ozturker C, Selek MB, Turhan V, </w:t>
            </w:r>
            <w:r w:rsidRPr="006E440A">
              <w:rPr>
                <w:rFonts w:ascii="Arial" w:hAnsi="Arial"/>
                <w:b/>
                <w:bCs/>
                <w:sz w:val="22"/>
                <w:szCs w:val="22"/>
                <w:u w:val="single"/>
                <w:lang w:eastAsia="tr-TR"/>
              </w:rPr>
              <w:t>Acar A</w:t>
            </w:r>
            <w:r w:rsidRPr="006E440A">
              <w:rPr>
                <w:rFonts w:ascii="Arial" w:hAnsi="Arial"/>
                <w:bCs/>
                <w:sz w:val="22"/>
                <w:szCs w:val="22"/>
                <w:lang w:eastAsia="tr-TR"/>
              </w:rPr>
              <w:t>, Erdem H, Oncul O, Gorenek L. Acute acalculous cholecytitis induced by acute viral hepatitis A. 5 th EACID, 2013, Albania</w:t>
            </w:r>
          </w:p>
        </w:tc>
      </w:tr>
      <w:tr w:rsidR="006E440A" w:rsidRPr="006E440A" w14:paraId="180A5118" w14:textId="77777777" w:rsidTr="007A5490">
        <w:trPr>
          <w:trHeight w:val="454"/>
        </w:trPr>
        <w:tc>
          <w:tcPr>
            <w:tcW w:w="709" w:type="dxa"/>
            <w:shd w:val="clear" w:color="auto" w:fill="auto"/>
            <w:vAlign w:val="center"/>
          </w:tcPr>
          <w:p w14:paraId="6B0C970A" w14:textId="480ADD6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47</w:t>
            </w:r>
          </w:p>
        </w:tc>
        <w:tc>
          <w:tcPr>
            <w:tcW w:w="9244" w:type="dxa"/>
            <w:shd w:val="clear" w:color="auto" w:fill="auto"/>
            <w:vAlign w:val="center"/>
          </w:tcPr>
          <w:p w14:paraId="5D0B5D62" w14:textId="0352A74E"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Karagoz E, Ulcay A, Simsek H, Turhan V, </w:t>
            </w:r>
            <w:r w:rsidRPr="006E440A">
              <w:rPr>
                <w:rFonts w:ascii="Arial" w:hAnsi="Arial"/>
                <w:b/>
                <w:bCs/>
                <w:sz w:val="22"/>
                <w:szCs w:val="22"/>
                <w:u w:val="single"/>
                <w:lang w:eastAsia="tr-TR"/>
              </w:rPr>
              <w:t>Acar A</w:t>
            </w:r>
            <w:r w:rsidRPr="006E440A">
              <w:rPr>
                <w:rFonts w:ascii="Arial" w:hAnsi="Arial"/>
                <w:bCs/>
                <w:sz w:val="22"/>
                <w:szCs w:val="22"/>
                <w:lang w:eastAsia="tr-TR"/>
              </w:rPr>
              <w:t>, Erdem H, Oncul O, Gorenek L. Brusellar spondylitis mimicking lumbar disc herniation. 5 th EACID, 2013, Albania</w:t>
            </w:r>
          </w:p>
        </w:tc>
      </w:tr>
      <w:tr w:rsidR="006E440A" w:rsidRPr="006E440A" w14:paraId="628E7C28" w14:textId="77777777" w:rsidTr="007A5490">
        <w:trPr>
          <w:trHeight w:val="454"/>
        </w:trPr>
        <w:tc>
          <w:tcPr>
            <w:tcW w:w="709" w:type="dxa"/>
            <w:shd w:val="clear" w:color="auto" w:fill="auto"/>
            <w:vAlign w:val="center"/>
          </w:tcPr>
          <w:p w14:paraId="5ED5CD0D" w14:textId="63DC7DCD"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48</w:t>
            </w:r>
          </w:p>
        </w:tc>
        <w:tc>
          <w:tcPr>
            <w:tcW w:w="9244" w:type="dxa"/>
            <w:shd w:val="clear" w:color="auto" w:fill="auto"/>
            <w:vAlign w:val="center"/>
          </w:tcPr>
          <w:p w14:paraId="4B284290" w14:textId="14E91A34"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Karagoz E, Ulcay A, Memis A, Turhan V, </w:t>
            </w:r>
            <w:r w:rsidRPr="006E440A">
              <w:rPr>
                <w:rFonts w:ascii="Arial" w:hAnsi="Arial"/>
                <w:b/>
                <w:bCs/>
                <w:sz w:val="22"/>
                <w:szCs w:val="22"/>
                <w:u w:val="single"/>
                <w:lang w:eastAsia="tr-TR"/>
              </w:rPr>
              <w:t>Acar A</w:t>
            </w:r>
            <w:r w:rsidRPr="006E440A">
              <w:rPr>
                <w:rFonts w:ascii="Arial" w:hAnsi="Arial"/>
                <w:bCs/>
                <w:sz w:val="22"/>
                <w:szCs w:val="22"/>
                <w:lang w:eastAsia="tr-TR"/>
              </w:rPr>
              <w:t>, Erdem H, Oncul O, Gorenek L. piperacillin|tazobactam induced neutropenia during treatment of a diabetic foot infection. 5 th EACID, 2013, Albania</w:t>
            </w:r>
          </w:p>
        </w:tc>
      </w:tr>
      <w:tr w:rsidR="006E440A" w:rsidRPr="006E440A" w14:paraId="21106281" w14:textId="77777777" w:rsidTr="007A5490">
        <w:trPr>
          <w:trHeight w:val="454"/>
        </w:trPr>
        <w:tc>
          <w:tcPr>
            <w:tcW w:w="709" w:type="dxa"/>
            <w:shd w:val="clear" w:color="auto" w:fill="auto"/>
            <w:vAlign w:val="center"/>
          </w:tcPr>
          <w:p w14:paraId="0F3DEF50" w14:textId="1CD302F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49</w:t>
            </w:r>
          </w:p>
        </w:tc>
        <w:tc>
          <w:tcPr>
            <w:tcW w:w="9244" w:type="dxa"/>
            <w:shd w:val="clear" w:color="auto" w:fill="auto"/>
            <w:vAlign w:val="center"/>
          </w:tcPr>
          <w:p w14:paraId="56128F4D" w14:textId="4D9EFF94" w:rsidR="006E440A" w:rsidRPr="006E440A" w:rsidRDefault="006E440A" w:rsidP="00F85386">
            <w:pPr>
              <w:jc w:val="both"/>
              <w:rPr>
                <w:rFonts w:ascii="Arial" w:hAnsi="Arial"/>
                <w:bCs/>
                <w:sz w:val="22"/>
                <w:szCs w:val="22"/>
                <w:lang w:eastAsia="tr-TR"/>
              </w:rPr>
            </w:pPr>
            <w:r w:rsidRPr="006E440A">
              <w:rPr>
                <w:rFonts w:ascii="Arial" w:hAnsi="Arial"/>
                <w:bCs/>
                <w:sz w:val="22"/>
                <w:szCs w:val="22"/>
                <w:lang w:eastAsia="tr-TR"/>
              </w:rPr>
              <w:t xml:space="preserve">Ulcay A, Karagoz E, Hatipoglu M, Karaahmetoglu G, Turhan V, </w:t>
            </w:r>
            <w:r w:rsidRPr="006E440A">
              <w:rPr>
                <w:rFonts w:ascii="Arial" w:hAnsi="Arial"/>
                <w:b/>
                <w:bCs/>
                <w:sz w:val="22"/>
                <w:szCs w:val="22"/>
                <w:u w:val="single"/>
                <w:lang w:eastAsia="tr-TR"/>
              </w:rPr>
              <w:t>Acar A</w:t>
            </w:r>
            <w:r w:rsidRPr="006E440A">
              <w:rPr>
                <w:rFonts w:ascii="Arial" w:hAnsi="Arial"/>
                <w:bCs/>
                <w:sz w:val="22"/>
                <w:szCs w:val="22"/>
                <w:lang w:eastAsia="tr-TR"/>
              </w:rPr>
              <w:t>, Erdem H, Oncul O, Ciftci F, Ozyurt M, Gorenek L. A rare case of pulmonary tuberculosis complicated with tuberculosis spondyloduscitis. 5 th EACID, 2013, Albania</w:t>
            </w:r>
          </w:p>
        </w:tc>
      </w:tr>
      <w:tr w:rsidR="006E440A" w:rsidRPr="006E440A" w14:paraId="0F424D4C" w14:textId="77777777" w:rsidTr="007A5490">
        <w:trPr>
          <w:trHeight w:val="454"/>
        </w:trPr>
        <w:tc>
          <w:tcPr>
            <w:tcW w:w="709" w:type="dxa"/>
            <w:shd w:val="clear" w:color="auto" w:fill="auto"/>
            <w:vAlign w:val="center"/>
          </w:tcPr>
          <w:p w14:paraId="0C9FA710" w14:textId="6625308B"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50</w:t>
            </w:r>
          </w:p>
        </w:tc>
        <w:tc>
          <w:tcPr>
            <w:tcW w:w="9244" w:type="dxa"/>
            <w:shd w:val="clear" w:color="auto" w:fill="auto"/>
            <w:vAlign w:val="center"/>
          </w:tcPr>
          <w:p w14:paraId="63D8CD21" w14:textId="67BFB491" w:rsidR="006E440A" w:rsidRPr="006E440A" w:rsidRDefault="006E440A" w:rsidP="00F85386">
            <w:pPr>
              <w:jc w:val="both"/>
              <w:rPr>
                <w:rFonts w:ascii="Arial" w:hAnsi="Arial"/>
                <w:bCs/>
                <w:sz w:val="22"/>
                <w:szCs w:val="22"/>
                <w:lang w:eastAsia="tr-TR"/>
              </w:rPr>
            </w:pPr>
            <w:r w:rsidRPr="006E440A">
              <w:rPr>
                <w:rFonts w:ascii="Arial" w:hAnsi="Arial"/>
                <w:sz w:val="22"/>
                <w:szCs w:val="22"/>
                <w:shd w:val="clear" w:color="auto" w:fill="FFFFFF"/>
              </w:rPr>
              <w:t xml:space="preserve">Arican R.K., Öncül O, Karaahmetoglu G, Ülçay A, Turhan </w:t>
            </w:r>
            <w:proofErr w:type="gramStart"/>
            <w:r w:rsidRPr="006E440A">
              <w:rPr>
                <w:rFonts w:ascii="Arial" w:hAnsi="Arial"/>
                <w:sz w:val="22"/>
                <w:szCs w:val="22"/>
                <w:shd w:val="clear" w:color="auto" w:fill="FFFFFF"/>
              </w:rPr>
              <w:t>V,</w:t>
            </w:r>
            <w:r w:rsidRPr="006E440A">
              <w:rPr>
                <w:rFonts w:ascii="Arial" w:hAnsi="Arial"/>
                <w:b/>
                <w:sz w:val="22"/>
                <w:szCs w:val="22"/>
                <w:u w:val="single"/>
                <w:shd w:val="clear" w:color="auto" w:fill="FFFFFF"/>
              </w:rPr>
              <w:t>Acar</w:t>
            </w:r>
            <w:proofErr w:type="gramEnd"/>
            <w:r w:rsidRPr="006E440A">
              <w:rPr>
                <w:rFonts w:ascii="Arial" w:hAnsi="Arial"/>
                <w:b/>
                <w:sz w:val="22"/>
                <w:szCs w:val="22"/>
                <w:u w:val="single"/>
                <w:shd w:val="clear" w:color="auto" w:fill="FFFFFF"/>
              </w:rPr>
              <w:t xml:space="preserve"> A</w:t>
            </w:r>
            <w:r w:rsidRPr="006E440A">
              <w:rPr>
                <w:rFonts w:ascii="Arial" w:hAnsi="Arial"/>
                <w:sz w:val="22"/>
                <w:szCs w:val="22"/>
                <w:shd w:val="clear" w:color="auto" w:fill="FFFFFF"/>
              </w:rPr>
              <w:t>, Erdem H, Görenek L.</w:t>
            </w:r>
            <w:r w:rsidRPr="006E440A">
              <w:rPr>
                <w:rFonts w:ascii="Arial" w:hAnsi="Arial"/>
                <w:b/>
                <w:sz w:val="22"/>
                <w:szCs w:val="22"/>
                <w:shd w:val="clear" w:color="auto" w:fill="FFFFFF"/>
              </w:rPr>
              <w:t>(P1549)</w:t>
            </w:r>
            <w:r w:rsidRPr="006E440A">
              <w:rPr>
                <w:rFonts w:ascii="Arial" w:hAnsi="Arial"/>
                <w:sz w:val="22"/>
                <w:szCs w:val="22"/>
                <w:shd w:val="clear" w:color="auto" w:fill="FFFFFF"/>
              </w:rPr>
              <w:t>An ST203 vancomycin-resistant Enterococcus faecium outbreak in intensive care units and hematology service: epidemiological and molecular analysis. ECCMID 2014. Barcelona, Spain</w:t>
            </w:r>
          </w:p>
        </w:tc>
      </w:tr>
      <w:tr w:rsidR="006E440A" w:rsidRPr="006E440A" w14:paraId="07A99ACF" w14:textId="77777777" w:rsidTr="007A5490">
        <w:trPr>
          <w:trHeight w:val="454"/>
        </w:trPr>
        <w:tc>
          <w:tcPr>
            <w:tcW w:w="709" w:type="dxa"/>
            <w:shd w:val="clear" w:color="auto" w:fill="auto"/>
            <w:vAlign w:val="center"/>
          </w:tcPr>
          <w:p w14:paraId="7D9C1C12" w14:textId="3BC41F89"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51</w:t>
            </w:r>
          </w:p>
        </w:tc>
        <w:tc>
          <w:tcPr>
            <w:tcW w:w="9244" w:type="dxa"/>
            <w:shd w:val="clear" w:color="auto" w:fill="auto"/>
            <w:vAlign w:val="center"/>
          </w:tcPr>
          <w:p w14:paraId="68EDD8F8" w14:textId="407F1CC8" w:rsidR="006E440A" w:rsidRPr="006E440A" w:rsidRDefault="006E440A" w:rsidP="00F85386">
            <w:pPr>
              <w:jc w:val="both"/>
              <w:rPr>
                <w:rFonts w:ascii="Arial" w:hAnsi="Arial"/>
                <w:sz w:val="22"/>
                <w:szCs w:val="22"/>
              </w:rPr>
            </w:pPr>
            <w:r w:rsidRPr="006E440A">
              <w:rPr>
                <w:rFonts w:ascii="Arial" w:hAnsi="Arial"/>
                <w:sz w:val="22"/>
                <w:szCs w:val="22"/>
                <w:shd w:val="clear" w:color="auto" w:fill="FFFFFF"/>
              </w:rPr>
              <w:t xml:space="preserve">E. Yenilmez, A. Ulcay, H. Diktas, T. Caliskan, </w:t>
            </w:r>
            <w:r w:rsidRPr="006E440A">
              <w:rPr>
                <w:rFonts w:ascii="Arial" w:hAnsi="Arial"/>
                <w:b/>
                <w:sz w:val="22"/>
                <w:szCs w:val="22"/>
                <w:u w:val="single"/>
                <w:shd w:val="clear" w:color="auto" w:fill="FFFFFF"/>
              </w:rPr>
              <w:t>A. Acar</w:t>
            </w:r>
            <w:r w:rsidRPr="006E440A">
              <w:rPr>
                <w:rFonts w:ascii="Arial" w:hAnsi="Arial"/>
                <w:sz w:val="22"/>
                <w:szCs w:val="22"/>
                <w:shd w:val="clear" w:color="auto" w:fill="FFFFFF"/>
              </w:rPr>
              <w:t>, V. Turhan, H. Erdem, O. Oncul, L. Gorenek. (EV0879). The impact of healthcare-associated infections in intensive care units to the hospital costs, lenght of stay and mortality. ECCMID 2016 Amsterdam, The Netherlands</w:t>
            </w:r>
          </w:p>
        </w:tc>
      </w:tr>
      <w:tr w:rsidR="006E440A" w:rsidRPr="006E440A" w14:paraId="0E1D72D0" w14:textId="77777777" w:rsidTr="007A5490">
        <w:trPr>
          <w:trHeight w:val="454"/>
        </w:trPr>
        <w:tc>
          <w:tcPr>
            <w:tcW w:w="709" w:type="dxa"/>
            <w:shd w:val="clear" w:color="auto" w:fill="auto"/>
            <w:vAlign w:val="center"/>
          </w:tcPr>
          <w:p w14:paraId="10A49C38" w14:textId="6DFA98D8"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52</w:t>
            </w:r>
          </w:p>
        </w:tc>
        <w:tc>
          <w:tcPr>
            <w:tcW w:w="9244" w:type="dxa"/>
            <w:shd w:val="clear" w:color="auto" w:fill="auto"/>
            <w:vAlign w:val="center"/>
          </w:tcPr>
          <w:p w14:paraId="1609B97B" w14:textId="677FF307" w:rsidR="006E440A" w:rsidRPr="006E440A" w:rsidRDefault="006E440A" w:rsidP="00F85386">
            <w:pPr>
              <w:jc w:val="both"/>
              <w:rPr>
                <w:rFonts w:ascii="Arial" w:hAnsi="Arial"/>
                <w:sz w:val="22"/>
                <w:szCs w:val="22"/>
              </w:rPr>
            </w:pPr>
            <w:r w:rsidRPr="006E440A">
              <w:rPr>
                <w:rFonts w:ascii="Arial" w:hAnsi="Arial"/>
                <w:b/>
                <w:sz w:val="22"/>
                <w:szCs w:val="22"/>
                <w:u w:val="single"/>
              </w:rPr>
              <w:t>Ali Acar</w:t>
            </w:r>
            <w:r w:rsidRPr="006E440A">
              <w:rPr>
                <w:rFonts w:ascii="Arial" w:hAnsi="Arial"/>
                <w:b/>
                <w:sz w:val="22"/>
                <w:szCs w:val="22"/>
              </w:rPr>
              <w:t xml:space="preserve">, </w:t>
            </w:r>
            <w:r w:rsidRPr="006E440A">
              <w:rPr>
                <w:rFonts w:ascii="Arial" w:hAnsi="Arial"/>
                <w:sz w:val="22"/>
                <w:szCs w:val="22"/>
              </w:rPr>
              <w:t>Nabil Abraham, Erol Fikrig.16.th Annual Microbiology Program Retreat. Protein Moonlighting: The anti-virulence function of an anti-freeze protein. Yale’ West Campus, West Haven, CT</w:t>
            </w:r>
          </w:p>
        </w:tc>
      </w:tr>
      <w:tr w:rsidR="006E440A" w:rsidRPr="006E440A" w14:paraId="0CA2923A" w14:textId="77777777" w:rsidTr="007A5490">
        <w:trPr>
          <w:trHeight w:val="454"/>
        </w:trPr>
        <w:tc>
          <w:tcPr>
            <w:tcW w:w="709" w:type="dxa"/>
            <w:shd w:val="clear" w:color="auto" w:fill="auto"/>
            <w:vAlign w:val="center"/>
          </w:tcPr>
          <w:p w14:paraId="1ACA41D9" w14:textId="41C67AA6"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53</w:t>
            </w:r>
          </w:p>
        </w:tc>
        <w:tc>
          <w:tcPr>
            <w:tcW w:w="9244" w:type="dxa"/>
            <w:shd w:val="clear" w:color="auto" w:fill="auto"/>
            <w:vAlign w:val="center"/>
          </w:tcPr>
          <w:p w14:paraId="5C4CE2B8" w14:textId="5E10CBF3" w:rsidR="006E440A" w:rsidRPr="006E440A" w:rsidRDefault="006E440A" w:rsidP="00F85386">
            <w:pPr>
              <w:jc w:val="both"/>
              <w:rPr>
                <w:rFonts w:ascii="Arial" w:hAnsi="Arial"/>
                <w:sz w:val="22"/>
                <w:szCs w:val="22"/>
              </w:rPr>
            </w:pPr>
            <w:r w:rsidRPr="006E440A">
              <w:rPr>
                <w:rFonts w:ascii="Arial" w:hAnsi="Arial"/>
                <w:sz w:val="22"/>
                <w:szCs w:val="22"/>
              </w:rPr>
              <w:t xml:space="preserve">Solay AH, </w:t>
            </w:r>
            <w:r w:rsidRPr="006E440A">
              <w:rPr>
                <w:rFonts w:ascii="Arial" w:hAnsi="Arial"/>
                <w:b/>
                <w:sz w:val="22"/>
                <w:szCs w:val="22"/>
                <w:u w:val="single"/>
              </w:rPr>
              <w:t>Acar A</w:t>
            </w:r>
            <w:r w:rsidRPr="006E440A">
              <w:rPr>
                <w:rFonts w:ascii="Arial" w:hAnsi="Arial"/>
                <w:sz w:val="22"/>
                <w:szCs w:val="22"/>
              </w:rPr>
              <w:t>. Biological agent usage and reactivation rates in patients with resolved HBV infection. ECCMID, (P0859) 22 – 25 April 2017, Vienna, Austria.</w:t>
            </w:r>
          </w:p>
        </w:tc>
      </w:tr>
      <w:tr w:rsidR="006E440A" w:rsidRPr="006E440A" w14:paraId="40B7D43F" w14:textId="77777777" w:rsidTr="007A5490">
        <w:trPr>
          <w:trHeight w:val="454"/>
        </w:trPr>
        <w:tc>
          <w:tcPr>
            <w:tcW w:w="709" w:type="dxa"/>
            <w:shd w:val="clear" w:color="auto" w:fill="auto"/>
            <w:vAlign w:val="center"/>
          </w:tcPr>
          <w:p w14:paraId="53D06554" w14:textId="765C0699"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54</w:t>
            </w:r>
          </w:p>
        </w:tc>
        <w:tc>
          <w:tcPr>
            <w:tcW w:w="9244" w:type="dxa"/>
            <w:shd w:val="clear" w:color="auto" w:fill="auto"/>
            <w:vAlign w:val="center"/>
          </w:tcPr>
          <w:p w14:paraId="7CCC326F" w14:textId="18917D0F" w:rsidR="006E440A" w:rsidRPr="006E440A" w:rsidRDefault="006E440A" w:rsidP="00F85386">
            <w:pPr>
              <w:jc w:val="both"/>
              <w:rPr>
                <w:rFonts w:ascii="Arial" w:hAnsi="Arial"/>
                <w:sz w:val="22"/>
                <w:szCs w:val="22"/>
              </w:rPr>
            </w:pPr>
            <w:r w:rsidRPr="006E440A">
              <w:rPr>
                <w:rStyle w:val="im"/>
                <w:rFonts w:ascii="Arial" w:hAnsi="Arial"/>
                <w:sz w:val="22"/>
                <w:szCs w:val="22"/>
              </w:rPr>
              <w:t xml:space="preserve">Solay AH, </w:t>
            </w:r>
            <w:r w:rsidRPr="006E440A">
              <w:rPr>
                <w:rStyle w:val="im"/>
                <w:rFonts w:ascii="Arial" w:hAnsi="Arial"/>
                <w:b/>
                <w:sz w:val="22"/>
                <w:szCs w:val="22"/>
                <w:u w:val="single"/>
              </w:rPr>
              <w:t>Acar A</w:t>
            </w:r>
            <w:r w:rsidRPr="006E440A">
              <w:rPr>
                <w:rStyle w:val="im"/>
                <w:rFonts w:ascii="Arial" w:hAnsi="Arial"/>
                <w:sz w:val="22"/>
                <w:szCs w:val="22"/>
              </w:rPr>
              <w:t xml:space="preserve">.The effectiveness of hepatitis B vaccine in patients receiving immunomodulator therapy. </w:t>
            </w:r>
            <w:r w:rsidRPr="006E440A">
              <w:rPr>
                <w:rFonts w:ascii="Arial" w:hAnsi="Arial"/>
                <w:sz w:val="22"/>
                <w:szCs w:val="22"/>
              </w:rPr>
              <w:t>ECCMID, (EP0384) 22 – 25 April 2017, Vienna, Austria.</w:t>
            </w:r>
          </w:p>
        </w:tc>
      </w:tr>
      <w:tr w:rsidR="006E440A" w:rsidRPr="006E440A" w14:paraId="4913CAE7" w14:textId="77777777" w:rsidTr="007A5490">
        <w:trPr>
          <w:trHeight w:val="454"/>
        </w:trPr>
        <w:tc>
          <w:tcPr>
            <w:tcW w:w="709" w:type="dxa"/>
            <w:shd w:val="clear" w:color="auto" w:fill="auto"/>
            <w:vAlign w:val="center"/>
          </w:tcPr>
          <w:p w14:paraId="67563B8B" w14:textId="437602AF"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55</w:t>
            </w:r>
          </w:p>
        </w:tc>
        <w:tc>
          <w:tcPr>
            <w:tcW w:w="9244" w:type="dxa"/>
            <w:shd w:val="clear" w:color="auto" w:fill="auto"/>
            <w:vAlign w:val="center"/>
          </w:tcPr>
          <w:p w14:paraId="72372859" w14:textId="2BD8185F" w:rsidR="006E440A" w:rsidRPr="006E440A" w:rsidRDefault="006E440A" w:rsidP="00F85386">
            <w:pPr>
              <w:jc w:val="both"/>
              <w:rPr>
                <w:rFonts w:ascii="Arial" w:hAnsi="Arial"/>
                <w:sz w:val="22"/>
                <w:szCs w:val="22"/>
              </w:rPr>
            </w:pPr>
            <w:r w:rsidRPr="006E440A">
              <w:rPr>
                <w:rFonts w:ascii="Arial" w:hAnsi="Arial"/>
                <w:sz w:val="22"/>
                <w:szCs w:val="22"/>
              </w:rPr>
              <w:t xml:space="preserve">Altay FA, </w:t>
            </w:r>
            <w:r w:rsidRPr="006E440A">
              <w:rPr>
                <w:rFonts w:ascii="Arial" w:hAnsi="Arial"/>
                <w:b/>
                <w:sz w:val="22"/>
                <w:szCs w:val="22"/>
                <w:u w:val="single"/>
              </w:rPr>
              <w:t>Acar A</w:t>
            </w:r>
            <w:r w:rsidRPr="006E440A">
              <w:rPr>
                <w:rFonts w:ascii="Arial" w:hAnsi="Arial"/>
                <w:sz w:val="22"/>
                <w:szCs w:val="22"/>
              </w:rPr>
              <w:t>, Altay M, Ateş İ, Kuzi S, Gürbüz Y, Ediz E, Şentürk GÇ, Altın N, Şencan İ. Üçüncü basamakta diyabetik ayak enfeksiyonu: 101 hastanın değerlendirilmesi. V. Ulusal (Uluslar arası katılımlı) Diyabetik Ayak İnfeksiyonları sempozyumu. (P14), 114-116, 03-06 Mayıs 2018, Selçuk-İzmir</w:t>
            </w:r>
          </w:p>
        </w:tc>
      </w:tr>
      <w:tr w:rsidR="006E440A" w:rsidRPr="006E440A" w14:paraId="2E82F10B" w14:textId="77777777" w:rsidTr="007A5490">
        <w:trPr>
          <w:trHeight w:val="454"/>
        </w:trPr>
        <w:tc>
          <w:tcPr>
            <w:tcW w:w="709" w:type="dxa"/>
            <w:shd w:val="clear" w:color="auto" w:fill="auto"/>
            <w:vAlign w:val="center"/>
          </w:tcPr>
          <w:p w14:paraId="175BE167" w14:textId="2151CB0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56</w:t>
            </w:r>
          </w:p>
        </w:tc>
        <w:tc>
          <w:tcPr>
            <w:tcW w:w="9244" w:type="dxa"/>
            <w:shd w:val="clear" w:color="auto" w:fill="auto"/>
            <w:vAlign w:val="center"/>
          </w:tcPr>
          <w:p w14:paraId="3AE2EBF5" w14:textId="1C2BB22E" w:rsidR="006E440A" w:rsidRPr="006E440A" w:rsidRDefault="006E440A" w:rsidP="00F85386">
            <w:pPr>
              <w:jc w:val="both"/>
              <w:rPr>
                <w:rFonts w:ascii="Arial" w:hAnsi="Arial"/>
                <w:color w:val="000000"/>
                <w:sz w:val="22"/>
                <w:szCs w:val="22"/>
              </w:rPr>
            </w:pPr>
            <w:r w:rsidRPr="006E440A">
              <w:rPr>
                <w:rFonts w:ascii="Arial" w:hAnsi="Arial"/>
                <w:color w:val="000000"/>
                <w:sz w:val="22"/>
                <w:szCs w:val="22"/>
              </w:rPr>
              <w:t xml:space="preserve">Özdemir T, Altay FA, </w:t>
            </w:r>
            <w:r w:rsidRPr="000D7942">
              <w:rPr>
                <w:rFonts w:ascii="Arial" w:hAnsi="Arial"/>
                <w:b/>
                <w:color w:val="000000"/>
                <w:sz w:val="22"/>
                <w:szCs w:val="22"/>
              </w:rPr>
              <w:t>Acar A</w:t>
            </w:r>
            <w:r w:rsidRPr="006E440A">
              <w:rPr>
                <w:rFonts w:ascii="Arial" w:hAnsi="Arial"/>
                <w:color w:val="000000"/>
                <w:sz w:val="22"/>
                <w:szCs w:val="22"/>
              </w:rPr>
              <w:t xml:space="preserve">, Şencan İ. Toplum kökenli pnömoniyi taklit eden akciğer tüberkülozu olgusu. (PS-088), 175 pp, 7. Türkiye EKMUD Uluslar arası Kongresi, 8-13 Mayıs 2018, Antalya, Türkiye. </w:t>
            </w:r>
          </w:p>
        </w:tc>
      </w:tr>
      <w:tr w:rsidR="006E440A" w:rsidRPr="006E440A" w14:paraId="0DE9AE24" w14:textId="77777777" w:rsidTr="007A5490">
        <w:trPr>
          <w:trHeight w:val="454"/>
        </w:trPr>
        <w:tc>
          <w:tcPr>
            <w:tcW w:w="709" w:type="dxa"/>
            <w:shd w:val="clear" w:color="auto" w:fill="auto"/>
            <w:vAlign w:val="center"/>
          </w:tcPr>
          <w:p w14:paraId="70660112" w14:textId="59E63151"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57</w:t>
            </w:r>
          </w:p>
        </w:tc>
        <w:tc>
          <w:tcPr>
            <w:tcW w:w="9244" w:type="dxa"/>
            <w:shd w:val="clear" w:color="auto" w:fill="auto"/>
            <w:vAlign w:val="center"/>
          </w:tcPr>
          <w:p w14:paraId="1443F3B9" w14:textId="535F54FE" w:rsidR="006E440A" w:rsidRPr="006E440A" w:rsidRDefault="006E440A" w:rsidP="00F85386">
            <w:pPr>
              <w:jc w:val="both"/>
              <w:rPr>
                <w:rFonts w:ascii="Arial" w:hAnsi="Arial"/>
                <w:color w:val="000000"/>
                <w:sz w:val="22"/>
                <w:szCs w:val="22"/>
              </w:rPr>
            </w:pPr>
            <w:r w:rsidRPr="006E440A">
              <w:rPr>
                <w:rFonts w:ascii="Arial" w:hAnsi="Arial"/>
                <w:color w:val="000000"/>
                <w:sz w:val="22"/>
                <w:szCs w:val="22"/>
              </w:rPr>
              <w:t xml:space="preserve">Uzar H, </w:t>
            </w:r>
            <w:r w:rsidRPr="000D7942">
              <w:rPr>
                <w:rFonts w:ascii="Arial" w:hAnsi="Arial"/>
                <w:b/>
                <w:color w:val="000000"/>
                <w:sz w:val="22"/>
                <w:szCs w:val="22"/>
              </w:rPr>
              <w:t>Acar A</w:t>
            </w:r>
            <w:r w:rsidRPr="006E440A">
              <w:rPr>
                <w:rFonts w:ascii="Arial" w:hAnsi="Arial"/>
                <w:color w:val="000000"/>
                <w:sz w:val="22"/>
                <w:szCs w:val="22"/>
              </w:rPr>
              <w:t>, Aycan F, Tun. D, Şencan İ. Brucella’ya bağlı prostatit olgusu. (PS-170), 213 pp, 7. Türkiye EKMUD Uluslar arası Kongresi, 8-13 Mayıs 2018, Antalya, Türkiye.</w:t>
            </w:r>
          </w:p>
        </w:tc>
      </w:tr>
      <w:tr w:rsidR="006E440A" w:rsidRPr="006E440A" w14:paraId="094C4704" w14:textId="77777777" w:rsidTr="007A5490">
        <w:trPr>
          <w:trHeight w:val="454"/>
        </w:trPr>
        <w:tc>
          <w:tcPr>
            <w:tcW w:w="709" w:type="dxa"/>
            <w:shd w:val="clear" w:color="auto" w:fill="auto"/>
            <w:vAlign w:val="center"/>
          </w:tcPr>
          <w:p w14:paraId="58CA5BD1" w14:textId="6EFEDA99"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58</w:t>
            </w:r>
          </w:p>
        </w:tc>
        <w:tc>
          <w:tcPr>
            <w:tcW w:w="9244" w:type="dxa"/>
            <w:shd w:val="clear" w:color="auto" w:fill="auto"/>
            <w:vAlign w:val="center"/>
          </w:tcPr>
          <w:p w14:paraId="6631385D" w14:textId="2A0B151C" w:rsidR="006E440A" w:rsidRPr="006E440A" w:rsidRDefault="006E440A" w:rsidP="00F85386">
            <w:pPr>
              <w:jc w:val="both"/>
              <w:rPr>
                <w:rFonts w:ascii="Arial" w:hAnsi="Arial"/>
                <w:b/>
                <w:sz w:val="22"/>
                <w:szCs w:val="22"/>
              </w:rPr>
            </w:pPr>
            <w:r w:rsidRPr="006E440A">
              <w:rPr>
                <w:rFonts w:ascii="Arial" w:hAnsi="Arial"/>
                <w:color w:val="000000"/>
                <w:sz w:val="22"/>
                <w:szCs w:val="22"/>
              </w:rPr>
              <w:t xml:space="preserve">Solay AH, Uzar H, </w:t>
            </w:r>
            <w:r w:rsidRPr="000D7942">
              <w:rPr>
                <w:rFonts w:ascii="Arial" w:hAnsi="Arial"/>
                <w:b/>
                <w:color w:val="000000"/>
                <w:sz w:val="22"/>
                <w:szCs w:val="22"/>
              </w:rPr>
              <w:t>Acar A</w:t>
            </w:r>
            <w:r w:rsidRPr="006E440A">
              <w:rPr>
                <w:rFonts w:ascii="Arial" w:hAnsi="Arial"/>
                <w:color w:val="000000"/>
                <w:sz w:val="22"/>
                <w:szCs w:val="22"/>
              </w:rPr>
              <w:t>. Hastanemiz sağlık çalışanlarının mevsimsel influenza aşısına yaklaşımı. XX: T. Türk Klinik Mikrobiyoloji ve İnfeksiyon Hastalıkları Kongresi (Uluslar arası katılımlı). (P-008), 259, 13-16 Mart 2019, Antalya, Türkiye.</w:t>
            </w:r>
          </w:p>
        </w:tc>
      </w:tr>
      <w:tr w:rsidR="006E440A" w:rsidRPr="006E440A" w14:paraId="238F38E8" w14:textId="77777777" w:rsidTr="007A5490">
        <w:trPr>
          <w:trHeight w:val="454"/>
        </w:trPr>
        <w:tc>
          <w:tcPr>
            <w:tcW w:w="709" w:type="dxa"/>
            <w:shd w:val="clear" w:color="auto" w:fill="auto"/>
            <w:vAlign w:val="center"/>
          </w:tcPr>
          <w:p w14:paraId="4E4D2843" w14:textId="4215082F"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59</w:t>
            </w:r>
          </w:p>
        </w:tc>
        <w:tc>
          <w:tcPr>
            <w:tcW w:w="9244" w:type="dxa"/>
            <w:shd w:val="clear" w:color="auto" w:fill="auto"/>
            <w:vAlign w:val="center"/>
          </w:tcPr>
          <w:p w14:paraId="010E7AF2" w14:textId="0635A572" w:rsidR="006E440A" w:rsidRPr="006E440A" w:rsidRDefault="006E440A" w:rsidP="00F85386">
            <w:pPr>
              <w:jc w:val="both"/>
              <w:rPr>
                <w:rFonts w:ascii="Arial" w:hAnsi="Arial"/>
                <w:color w:val="000000"/>
                <w:sz w:val="22"/>
                <w:szCs w:val="22"/>
              </w:rPr>
            </w:pPr>
            <w:r w:rsidRPr="006E440A">
              <w:rPr>
                <w:rFonts w:ascii="Arial" w:hAnsi="Arial"/>
                <w:color w:val="000000"/>
                <w:sz w:val="22"/>
                <w:szCs w:val="22"/>
              </w:rPr>
              <w:t xml:space="preserve">Şenol E, Azap A, Erbay A, Çavuş SA, Karakuş R, </w:t>
            </w:r>
            <w:r w:rsidRPr="000D7942">
              <w:rPr>
                <w:rFonts w:ascii="Arial" w:hAnsi="Arial"/>
                <w:b/>
                <w:color w:val="000000"/>
                <w:sz w:val="22"/>
                <w:szCs w:val="22"/>
              </w:rPr>
              <w:t>Acar A</w:t>
            </w:r>
            <w:r w:rsidRPr="006E440A">
              <w:rPr>
                <w:rFonts w:ascii="Arial" w:hAnsi="Arial"/>
                <w:color w:val="000000"/>
                <w:sz w:val="22"/>
                <w:szCs w:val="22"/>
              </w:rPr>
              <w:t xml:space="preserve">, Mutlu B. Türk Klinik Mikrobiyoloji ve infeksiyon Hastalıkları Derneği Erişkin Bağışılaması Çalışma Grubu. Çalışma Grubu Posterleri. 190, 13-16 Mart 2019, Antalya, Türkiye. </w:t>
            </w:r>
          </w:p>
        </w:tc>
      </w:tr>
      <w:tr w:rsidR="006E440A" w:rsidRPr="006E440A" w14:paraId="069B0239" w14:textId="77777777" w:rsidTr="007A5490">
        <w:trPr>
          <w:trHeight w:val="454"/>
        </w:trPr>
        <w:tc>
          <w:tcPr>
            <w:tcW w:w="709" w:type="dxa"/>
            <w:shd w:val="clear" w:color="auto" w:fill="auto"/>
            <w:vAlign w:val="center"/>
          </w:tcPr>
          <w:p w14:paraId="21141F90" w14:textId="77777777" w:rsidR="006E440A" w:rsidRPr="006E440A" w:rsidRDefault="006E440A" w:rsidP="00F85386">
            <w:pPr>
              <w:rPr>
                <w:rFonts w:ascii="Arial" w:hAnsi="Arial" w:cs="Arial"/>
                <w:b/>
                <w:sz w:val="22"/>
                <w:szCs w:val="22"/>
                <w:lang w:val="en-GB" w:eastAsia="tr-TR"/>
              </w:rPr>
            </w:pPr>
          </w:p>
        </w:tc>
        <w:tc>
          <w:tcPr>
            <w:tcW w:w="9244" w:type="dxa"/>
            <w:shd w:val="clear" w:color="auto" w:fill="auto"/>
            <w:vAlign w:val="center"/>
          </w:tcPr>
          <w:p w14:paraId="1C0BAA8F" w14:textId="47AD4D5F" w:rsidR="006E440A" w:rsidRPr="006E440A" w:rsidRDefault="006E440A" w:rsidP="00F85386">
            <w:pPr>
              <w:jc w:val="both"/>
              <w:rPr>
                <w:rFonts w:ascii="Arial" w:hAnsi="Arial"/>
                <w:b/>
                <w:color w:val="000000"/>
                <w:sz w:val="22"/>
                <w:szCs w:val="22"/>
              </w:rPr>
            </w:pPr>
            <w:r w:rsidRPr="006E440A">
              <w:rPr>
                <w:rFonts w:ascii="Arial" w:hAnsi="Arial"/>
                <w:b/>
                <w:color w:val="000000"/>
                <w:sz w:val="22"/>
                <w:szCs w:val="22"/>
              </w:rPr>
              <w:t>National Presentation</w:t>
            </w:r>
          </w:p>
        </w:tc>
      </w:tr>
      <w:tr w:rsidR="006E440A" w:rsidRPr="006E440A" w14:paraId="52E01A21" w14:textId="77777777" w:rsidTr="007A5490">
        <w:trPr>
          <w:trHeight w:val="454"/>
        </w:trPr>
        <w:tc>
          <w:tcPr>
            <w:tcW w:w="709" w:type="dxa"/>
            <w:shd w:val="clear" w:color="auto" w:fill="auto"/>
            <w:vAlign w:val="center"/>
          </w:tcPr>
          <w:p w14:paraId="4886EF74" w14:textId="39B79785" w:rsidR="006E440A"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1</w:t>
            </w:r>
          </w:p>
        </w:tc>
        <w:tc>
          <w:tcPr>
            <w:tcW w:w="9244" w:type="dxa"/>
            <w:shd w:val="clear" w:color="auto" w:fill="auto"/>
            <w:vAlign w:val="center"/>
          </w:tcPr>
          <w:p w14:paraId="7B9D0BF1"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CM.Beker, S.Ceylan, U.Dizer, </w:t>
            </w:r>
            <w:r w:rsidRPr="006E440A">
              <w:rPr>
                <w:rFonts w:ascii="Arial" w:hAnsi="Arial"/>
                <w:b/>
                <w:sz w:val="22"/>
                <w:szCs w:val="22"/>
                <w:u w:val="single"/>
              </w:rPr>
              <w:t>A.Acar</w:t>
            </w:r>
            <w:r w:rsidRPr="006E440A">
              <w:rPr>
                <w:rFonts w:ascii="Arial" w:hAnsi="Arial"/>
                <w:sz w:val="22"/>
                <w:szCs w:val="22"/>
              </w:rPr>
              <w:t>, E.Çınar. İnfluenza aşısı uygulamasının üst solunum yolu infeksiyon sıklığı, işgücü ve maliyet üzerine etkisi. XI. Türk Klinik Mikrobiyoloji ve İnfeksiyon Hastalıkları Kongresi. İstanbul, Türkiye, KLİMİK Dergisi. 2003;16(1):280</w:t>
            </w:r>
          </w:p>
        </w:tc>
      </w:tr>
      <w:tr w:rsidR="006E440A" w:rsidRPr="006E440A" w14:paraId="56A89C6C" w14:textId="77777777" w:rsidTr="007A5490">
        <w:trPr>
          <w:trHeight w:val="454"/>
        </w:trPr>
        <w:tc>
          <w:tcPr>
            <w:tcW w:w="709" w:type="dxa"/>
            <w:shd w:val="clear" w:color="auto" w:fill="auto"/>
            <w:vAlign w:val="center"/>
          </w:tcPr>
          <w:p w14:paraId="7A574E4F" w14:textId="5318CAD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w:t>
            </w:r>
          </w:p>
        </w:tc>
        <w:tc>
          <w:tcPr>
            <w:tcW w:w="9244" w:type="dxa"/>
            <w:shd w:val="clear" w:color="auto" w:fill="auto"/>
            <w:vAlign w:val="center"/>
          </w:tcPr>
          <w:p w14:paraId="0264233D"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A.Acar</w:t>
            </w:r>
            <w:r w:rsidRPr="006E440A">
              <w:rPr>
                <w:rFonts w:ascii="Arial" w:hAnsi="Arial"/>
                <w:sz w:val="22"/>
                <w:szCs w:val="22"/>
              </w:rPr>
              <w:t>, L.Görenek, A.Aydın, C.P.Eyigün. HBV infeksiyonunda oksidatif stresin rolü. Türk Klinik Mikrobiyoloji ve İnfeksiyon Hastalıkları Kongresi. 16-20 Kasım 2005 Antalya, Türkiye</w:t>
            </w:r>
            <w:r w:rsidRPr="006E440A">
              <w:rPr>
                <w:rFonts w:ascii="Arial" w:hAnsi="Arial"/>
                <w:b/>
                <w:sz w:val="22"/>
                <w:szCs w:val="22"/>
              </w:rPr>
              <w:t xml:space="preserve">. </w:t>
            </w:r>
            <w:r w:rsidRPr="006E440A">
              <w:rPr>
                <w:rFonts w:ascii="Arial" w:hAnsi="Arial"/>
                <w:sz w:val="22"/>
                <w:szCs w:val="22"/>
              </w:rPr>
              <w:t>KLİMİK Dergisi. 2005:18(1):324</w:t>
            </w:r>
          </w:p>
        </w:tc>
      </w:tr>
      <w:tr w:rsidR="006E440A" w:rsidRPr="006E440A" w14:paraId="4D8C7A64" w14:textId="77777777" w:rsidTr="007A5490">
        <w:trPr>
          <w:trHeight w:val="454"/>
        </w:trPr>
        <w:tc>
          <w:tcPr>
            <w:tcW w:w="709" w:type="dxa"/>
            <w:shd w:val="clear" w:color="auto" w:fill="auto"/>
            <w:vAlign w:val="center"/>
          </w:tcPr>
          <w:p w14:paraId="1D85BD18" w14:textId="7929D44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w:t>
            </w:r>
          </w:p>
        </w:tc>
        <w:tc>
          <w:tcPr>
            <w:tcW w:w="9244" w:type="dxa"/>
            <w:shd w:val="clear" w:color="auto" w:fill="auto"/>
            <w:vAlign w:val="center"/>
          </w:tcPr>
          <w:p w14:paraId="2EB414BE" w14:textId="77777777" w:rsidR="006E440A" w:rsidRPr="006E440A" w:rsidRDefault="006E440A" w:rsidP="00F85386">
            <w:pPr>
              <w:shd w:val="clear" w:color="auto" w:fill="FFFFFF"/>
              <w:tabs>
                <w:tab w:val="left" w:pos="0"/>
              </w:tabs>
              <w:jc w:val="both"/>
              <w:rPr>
                <w:rFonts w:ascii="Arial" w:hAnsi="Arial"/>
                <w:b/>
                <w:sz w:val="22"/>
                <w:szCs w:val="22"/>
              </w:rPr>
            </w:pPr>
            <w:r w:rsidRPr="006E440A">
              <w:rPr>
                <w:rFonts w:ascii="Arial" w:hAnsi="Arial"/>
                <w:b/>
                <w:sz w:val="22"/>
                <w:szCs w:val="22"/>
                <w:u w:val="single"/>
              </w:rPr>
              <w:t>A.Acar</w:t>
            </w:r>
            <w:r w:rsidRPr="006E440A">
              <w:rPr>
                <w:rFonts w:ascii="Arial" w:hAnsi="Arial"/>
                <w:b/>
                <w:sz w:val="22"/>
                <w:szCs w:val="22"/>
              </w:rPr>
              <w:t xml:space="preserve">, </w:t>
            </w:r>
            <w:r w:rsidRPr="006E440A">
              <w:rPr>
                <w:rFonts w:ascii="Arial" w:hAnsi="Arial"/>
                <w:bCs/>
                <w:sz w:val="22"/>
                <w:szCs w:val="22"/>
              </w:rPr>
              <w:t xml:space="preserve">L.Görenek, A.Aydın, C.P.Eyigün. HBV infeksiyonunda antioksidan kapasitenin rolü. XII. Türk Klinik Mikrobiyoloji ve İnfeksiyon Hastalıkları Kongresi. 16-20 Kasım 2005 Antalya, Türkiye. KLİMİK Dergisi. 2005:18(1):325 </w:t>
            </w:r>
          </w:p>
        </w:tc>
      </w:tr>
      <w:tr w:rsidR="006E440A" w:rsidRPr="006E440A" w14:paraId="7EA8C8DD" w14:textId="77777777" w:rsidTr="007A5490">
        <w:trPr>
          <w:trHeight w:val="454"/>
        </w:trPr>
        <w:tc>
          <w:tcPr>
            <w:tcW w:w="709" w:type="dxa"/>
            <w:shd w:val="clear" w:color="auto" w:fill="auto"/>
            <w:vAlign w:val="center"/>
          </w:tcPr>
          <w:p w14:paraId="21401F1A" w14:textId="54C1502E"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w:t>
            </w:r>
          </w:p>
        </w:tc>
        <w:tc>
          <w:tcPr>
            <w:tcW w:w="9244" w:type="dxa"/>
            <w:shd w:val="clear" w:color="auto" w:fill="auto"/>
            <w:vAlign w:val="center"/>
          </w:tcPr>
          <w:p w14:paraId="33F5FAF1"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A.Acar</w:t>
            </w:r>
            <w:r w:rsidRPr="006E440A">
              <w:rPr>
                <w:rFonts w:ascii="Arial" w:hAnsi="Arial"/>
                <w:sz w:val="22"/>
                <w:szCs w:val="22"/>
              </w:rPr>
              <w:t>, V.Turhan, H.Aktaş, O.Öncül, Ş.Çavuşlu. Renal, kardiyolojik ve osteoartiküler komplikasyonlarla seyreden bruselloz olgusu (P03-016). XIII. Türk Klinik Mikrobiyoloji ve İnfeksiyon Hastalıkları Kongresi. 14-18 Mart 2007 Antalya, Türkiye. KLİMİK Dergisi 2007;20 (Özel sayı):311</w:t>
            </w:r>
          </w:p>
        </w:tc>
      </w:tr>
      <w:tr w:rsidR="006E440A" w:rsidRPr="006E440A" w14:paraId="4327F901" w14:textId="77777777" w:rsidTr="007A5490">
        <w:trPr>
          <w:trHeight w:val="454"/>
        </w:trPr>
        <w:tc>
          <w:tcPr>
            <w:tcW w:w="709" w:type="dxa"/>
            <w:shd w:val="clear" w:color="auto" w:fill="auto"/>
            <w:vAlign w:val="center"/>
          </w:tcPr>
          <w:p w14:paraId="2C2EB3E8" w14:textId="172DCAF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w:t>
            </w:r>
          </w:p>
        </w:tc>
        <w:tc>
          <w:tcPr>
            <w:tcW w:w="9244" w:type="dxa"/>
            <w:shd w:val="clear" w:color="auto" w:fill="auto"/>
            <w:vAlign w:val="center"/>
          </w:tcPr>
          <w:p w14:paraId="16B89B3C"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A.Acar</w:t>
            </w:r>
            <w:r w:rsidRPr="006E440A">
              <w:rPr>
                <w:rFonts w:ascii="Arial" w:hAnsi="Arial"/>
                <w:sz w:val="22"/>
                <w:szCs w:val="22"/>
              </w:rPr>
              <w:t xml:space="preserve">, O.Öncül, Y.Küçükardalı, M.Özyurt, T.Haznedaroğlu, Ş.Çavuşlu. GATA H.Paşa Eğitim Hastanesinde 2006 Yılında Yoğun Bakım Ünitelerinde Kandida İzole Edilen Hastaların Özellikleri (P003). III. Ulusal Yoğun Bakım İnfeksiyonları Simpozyumu. 21-24 Haziran 2007 Trabzon, Türkiye. KLİMİK Dergisi. 2007;20 (Özel Sayı 2):70-71. </w:t>
            </w:r>
          </w:p>
        </w:tc>
      </w:tr>
      <w:tr w:rsidR="006E440A" w:rsidRPr="006E440A" w14:paraId="27F3894D" w14:textId="77777777" w:rsidTr="007A5490">
        <w:trPr>
          <w:trHeight w:val="454"/>
        </w:trPr>
        <w:tc>
          <w:tcPr>
            <w:tcW w:w="709" w:type="dxa"/>
            <w:shd w:val="clear" w:color="auto" w:fill="auto"/>
            <w:vAlign w:val="center"/>
          </w:tcPr>
          <w:p w14:paraId="6F887BA5" w14:textId="52CFCF1A"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6</w:t>
            </w:r>
          </w:p>
        </w:tc>
        <w:tc>
          <w:tcPr>
            <w:tcW w:w="9244" w:type="dxa"/>
            <w:shd w:val="clear" w:color="auto" w:fill="auto"/>
            <w:vAlign w:val="center"/>
          </w:tcPr>
          <w:p w14:paraId="61FC5270"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F.Aydın, E.T.Özdemir, </w:t>
            </w:r>
            <w:r w:rsidRPr="006E440A">
              <w:rPr>
                <w:rFonts w:ascii="Arial" w:hAnsi="Arial"/>
                <w:b/>
                <w:sz w:val="22"/>
                <w:szCs w:val="22"/>
                <w:u w:val="single"/>
              </w:rPr>
              <w:t>A.Acar</w:t>
            </w:r>
            <w:r w:rsidRPr="006E440A">
              <w:rPr>
                <w:rFonts w:ascii="Arial" w:hAnsi="Arial"/>
                <w:sz w:val="22"/>
                <w:szCs w:val="22"/>
              </w:rPr>
              <w:t>. Hastanede Yatan ve Dirençli Mikroorganizmalarla Klonize/Enfekte Hastaların İzolasyon Önlemlerinin Değerlendirilmesi (P003). III. Ulusal Yoğun Bakım İnfeksiyonları Simpozyumu. 21-24 Haziran 2007 Trabzon, Türkiye. KLİMİK Dergisi. 2007;20 (Özel Sayı 2):85</w:t>
            </w:r>
          </w:p>
        </w:tc>
      </w:tr>
      <w:tr w:rsidR="006E440A" w:rsidRPr="006E440A" w14:paraId="0475201A" w14:textId="77777777" w:rsidTr="007A5490">
        <w:trPr>
          <w:trHeight w:val="454"/>
        </w:trPr>
        <w:tc>
          <w:tcPr>
            <w:tcW w:w="709" w:type="dxa"/>
            <w:shd w:val="clear" w:color="auto" w:fill="auto"/>
            <w:vAlign w:val="center"/>
          </w:tcPr>
          <w:p w14:paraId="44E7170E" w14:textId="0948F7D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7</w:t>
            </w:r>
          </w:p>
        </w:tc>
        <w:tc>
          <w:tcPr>
            <w:tcW w:w="9244" w:type="dxa"/>
            <w:shd w:val="clear" w:color="auto" w:fill="auto"/>
            <w:vAlign w:val="center"/>
          </w:tcPr>
          <w:p w14:paraId="706C43E2"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A.Acar</w:t>
            </w:r>
            <w:r w:rsidRPr="006E440A">
              <w:rPr>
                <w:rFonts w:ascii="Arial" w:hAnsi="Arial"/>
                <w:sz w:val="22"/>
                <w:szCs w:val="22"/>
              </w:rPr>
              <w:t>, Ö.Sayan, V.Turhan, O.Baylan, H.Diktaş, O.Öncül. Hematolojik maligniteli iki olguda nadir bir nozokomiyal etken olan Sphingomonas paucimobilis bakteriyemisi. Hastane İnfeksiyonları Kongresi. Antalya, Türkiye, Nisan 2010. Hastane İnfeksiyonları Dergisi 2010;14(1):137-243</w:t>
            </w:r>
          </w:p>
        </w:tc>
      </w:tr>
      <w:tr w:rsidR="006E440A" w:rsidRPr="006E440A" w14:paraId="70098CBD" w14:textId="77777777" w:rsidTr="007A5490">
        <w:trPr>
          <w:trHeight w:val="454"/>
        </w:trPr>
        <w:tc>
          <w:tcPr>
            <w:tcW w:w="709" w:type="dxa"/>
            <w:shd w:val="clear" w:color="auto" w:fill="auto"/>
            <w:vAlign w:val="center"/>
          </w:tcPr>
          <w:p w14:paraId="1C5D479C" w14:textId="4F58629F"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8</w:t>
            </w:r>
          </w:p>
        </w:tc>
        <w:tc>
          <w:tcPr>
            <w:tcW w:w="9244" w:type="dxa"/>
            <w:shd w:val="clear" w:color="auto" w:fill="auto"/>
            <w:vAlign w:val="center"/>
          </w:tcPr>
          <w:p w14:paraId="4190EE0F"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S.Saral, F.Aydın, O.Öncül, V.Turhan, </w:t>
            </w:r>
            <w:r w:rsidRPr="006E440A">
              <w:rPr>
                <w:rFonts w:ascii="Arial" w:hAnsi="Arial"/>
                <w:b/>
                <w:sz w:val="22"/>
                <w:szCs w:val="22"/>
                <w:u w:val="single"/>
              </w:rPr>
              <w:t>A.Acar</w:t>
            </w:r>
            <w:r w:rsidRPr="006E440A">
              <w:rPr>
                <w:rFonts w:ascii="Arial" w:hAnsi="Arial"/>
                <w:sz w:val="22"/>
                <w:szCs w:val="22"/>
              </w:rPr>
              <w:t>, Ş.Çavuşlu, T.Haznedaroğlu, M.G. Şenol, L.Görenek. Nöroloji yoğun bakım ünitesinde infeksiyon kontrol uygulamalarının nozokomiyal infeksiyon gelişimine etkisi: iki yılın değerlendirilmesi (196). Hastane İnfeksiyonları Kongresi. Antalya, Türkiye, Nisan 2010. Hastane İnfeksiyonları Dergisi 2010;14(1):137–243"</w:t>
            </w:r>
          </w:p>
        </w:tc>
      </w:tr>
      <w:tr w:rsidR="006E440A" w:rsidRPr="006E440A" w14:paraId="202A3127" w14:textId="77777777" w:rsidTr="007A5490">
        <w:trPr>
          <w:trHeight w:val="454"/>
        </w:trPr>
        <w:tc>
          <w:tcPr>
            <w:tcW w:w="709" w:type="dxa"/>
            <w:shd w:val="clear" w:color="auto" w:fill="auto"/>
            <w:vAlign w:val="center"/>
          </w:tcPr>
          <w:p w14:paraId="39691FF4" w14:textId="27B890B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9</w:t>
            </w:r>
          </w:p>
        </w:tc>
        <w:tc>
          <w:tcPr>
            <w:tcW w:w="9244" w:type="dxa"/>
            <w:shd w:val="clear" w:color="auto" w:fill="auto"/>
            <w:vAlign w:val="center"/>
          </w:tcPr>
          <w:p w14:paraId="10FB9FB2"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F.Aydın, S.Saral, </w:t>
            </w:r>
            <w:r w:rsidRPr="006E440A">
              <w:rPr>
                <w:rFonts w:ascii="Arial" w:hAnsi="Arial"/>
                <w:b/>
                <w:sz w:val="22"/>
                <w:szCs w:val="22"/>
                <w:u w:val="single"/>
              </w:rPr>
              <w:t>A.Acar</w:t>
            </w:r>
            <w:r w:rsidRPr="006E440A">
              <w:rPr>
                <w:rFonts w:ascii="Arial" w:hAnsi="Arial"/>
                <w:sz w:val="22"/>
                <w:szCs w:val="22"/>
              </w:rPr>
              <w:t>, V.Turhan, O.Öncül, Ş.Çavuşlu, T.Haznedaroğlu, U.Demirpek, L.Görenek. Laboratuvara dayalı sürveyans ile saptanan vankomisine dirençli Enterokok infeksiyonu sonrası aktif sürveyans analizi (197). Hastane İnfeksiyonları Kongresi. Türkiye, Nisan 2010. Hastane İnfeksiyonları Dergisi 2010;14(1):137–243</w:t>
            </w:r>
          </w:p>
        </w:tc>
      </w:tr>
      <w:tr w:rsidR="006E440A" w:rsidRPr="006E440A" w14:paraId="71DEA138" w14:textId="77777777" w:rsidTr="007A5490">
        <w:trPr>
          <w:trHeight w:val="454"/>
        </w:trPr>
        <w:tc>
          <w:tcPr>
            <w:tcW w:w="709" w:type="dxa"/>
            <w:shd w:val="clear" w:color="auto" w:fill="auto"/>
            <w:vAlign w:val="center"/>
          </w:tcPr>
          <w:p w14:paraId="0DAC7592" w14:textId="6E94298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10</w:t>
            </w:r>
          </w:p>
        </w:tc>
        <w:tc>
          <w:tcPr>
            <w:tcW w:w="9244" w:type="dxa"/>
            <w:shd w:val="clear" w:color="auto" w:fill="auto"/>
            <w:vAlign w:val="center"/>
          </w:tcPr>
          <w:p w14:paraId="2C2711B2"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A.Acar</w:t>
            </w:r>
            <w:r w:rsidRPr="006E440A">
              <w:rPr>
                <w:rFonts w:ascii="Arial" w:hAnsi="Arial"/>
                <w:sz w:val="22"/>
                <w:szCs w:val="22"/>
              </w:rPr>
              <w:t>, O.Öncül, M.Özyurt, V.Turhan, S.Budak, T.Haznedaroğlu. Nozokomiyal Stenotrophomonas maltophilia infeksiyonları epidemiyolojik özellikleri (239). Hastane İnfeksiyonları Kongresi. Antalya, Türkiye, Nisan 2010. Hastane İnfeksiyonları Dergisi 2010;14(1):137–243"</w:t>
            </w:r>
            <w:r w:rsidRPr="006E440A">
              <w:rPr>
                <w:rFonts w:ascii="Arial" w:hAnsi="Arial"/>
                <w:bCs/>
                <w:sz w:val="22"/>
                <w:szCs w:val="22"/>
              </w:rPr>
              <w:t>.</w:t>
            </w:r>
          </w:p>
        </w:tc>
      </w:tr>
      <w:tr w:rsidR="006E440A" w:rsidRPr="006E440A" w14:paraId="665FD362" w14:textId="77777777" w:rsidTr="007A5490">
        <w:trPr>
          <w:trHeight w:val="454"/>
        </w:trPr>
        <w:tc>
          <w:tcPr>
            <w:tcW w:w="709" w:type="dxa"/>
            <w:shd w:val="clear" w:color="auto" w:fill="auto"/>
            <w:vAlign w:val="center"/>
          </w:tcPr>
          <w:p w14:paraId="04DBCD18" w14:textId="4509D53E"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11</w:t>
            </w:r>
          </w:p>
        </w:tc>
        <w:tc>
          <w:tcPr>
            <w:tcW w:w="9244" w:type="dxa"/>
            <w:shd w:val="clear" w:color="auto" w:fill="auto"/>
            <w:vAlign w:val="center"/>
          </w:tcPr>
          <w:p w14:paraId="7F57CCFC"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F.Uygur, O.Öncül, R.Evinç, H.Diktaş, </w:t>
            </w:r>
            <w:r w:rsidRPr="006E440A">
              <w:rPr>
                <w:rFonts w:ascii="Arial" w:hAnsi="Arial"/>
                <w:b/>
                <w:sz w:val="22"/>
                <w:szCs w:val="22"/>
                <w:u w:val="single"/>
              </w:rPr>
              <w:t>A.Acar</w:t>
            </w:r>
            <w:r w:rsidRPr="006E440A">
              <w:rPr>
                <w:rFonts w:ascii="Arial" w:hAnsi="Arial"/>
                <w:sz w:val="22"/>
                <w:szCs w:val="22"/>
              </w:rPr>
              <w:t>, B.Çeliköz. Acinetobacter baumanii ile kontamine sıçan cildinde oluşturulmuş yanık alanında pansuman malzemelerinin etkinliğinin karşılaştırılması (P143). 29. Türk Plastik Rekonstrüktif ve Estetik Cerrahi Ulusal Kongresi. 17-20 Ekim 2007 Eskişehir, Türkiye. Kongre Kitabı. 2007;166</w:t>
            </w:r>
          </w:p>
        </w:tc>
      </w:tr>
      <w:tr w:rsidR="006E440A" w:rsidRPr="006E440A" w14:paraId="6477BCAC" w14:textId="77777777" w:rsidTr="007A5490">
        <w:trPr>
          <w:trHeight w:val="454"/>
        </w:trPr>
        <w:tc>
          <w:tcPr>
            <w:tcW w:w="709" w:type="dxa"/>
            <w:shd w:val="clear" w:color="auto" w:fill="auto"/>
            <w:vAlign w:val="center"/>
          </w:tcPr>
          <w:p w14:paraId="053D4FEA" w14:textId="2546842A"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12</w:t>
            </w:r>
          </w:p>
        </w:tc>
        <w:tc>
          <w:tcPr>
            <w:tcW w:w="9244" w:type="dxa"/>
            <w:shd w:val="clear" w:color="auto" w:fill="auto"/>
            <w:vAlign w:val="center"/>
          </w:tcPr>
          <w:p w14:paraId="1C2F7A69"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xml:space="preserve">, A.S.Kemahlı, H.Altunay, E.Koşan, Ş.Çavuşlu. İstanbul İli Kan Donörlerinde HBV, HCV ve HIV Seroprevalansı (P135). XXXIII. Türk Mikrobiyoloji Kongresi. 21-25 Ekim 2008 Muğla, Türkiye. Kongre Kitabı. 2008: 788 </w:t>
            </w:r>
          </w:p>
        </w:tc>
      </w:tr>
      <w:tr w:rsidR="006E440A" w:rsidRPr="006E440A" w14:paraId="0C288E54" w14:textId="77777777" w:rsidTr="007A5490">
        <w:trPr>
          <w:trHeight w:val="454"/>
        </w:trPr>
        <w:tc>
          <w:tcPr>
            <w:tcW w:w="709" w:type="dxa"/>
            <w:shd w:val="clear" w:color="auto" w:fill="auto"/>
            <w:vAlign w:val="center"/>
          </w:tcPr>
          <w:p w14:paraId="608E0AF8" w14:textId="1D491487"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13</w:t>
            </w:r>
          </w:p>
        </w:tc>
        <w:tc>
          <w:tcPr>
            <w:tcW w:w="9244" w:type="dxa"/>
            <w:shd w:val="clear" w:color="auto" w:fill="auto"/>
            <w:vAlign w:val="center"/>
          </w:tcPr>
          <w:p w14:paraId="4447A8EE"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M.Kutluay, Y.Küçükardalı, M.Özyurt, O.Öncül. Paocilomycess ssp'ye Bağlı İntrakranial Apse ve Pnömoni (P208), XXXIII. Türk Mikrobiyoloji Kongresi. Muğla, Türkiye. "Kongre Kitabı" Ekim 2008:860</w:t>
            </w:r>
          </w:p>
        </w:tc>
      </w:tr>
      <w:tr w:rsidR="006E440A" w:rsidRPr="006E440A" w14:paraId="78F88B85" w14:textId="77777777" w:rsidTr="007A5490">
        <w:trPr>
          <w:trHeight w:val="454"/>
        </w:trPr>
        <w:tc>
          <w:tcPr>
            <w:tcW w:w="709" w:type="dxa"/>
            <w:shd w:val="clear" w:color="auto" w:fill="auto"/>
            <w:vAlign w:val="center"/>
          </w:tcPr>
          <w:p w14:paraId="0AE8D428" w14:textId="17A54DA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14</w:t>
            </w:r>
          </w:p>
        </w:tc>
        <w:tc>
          <w:tcPr>
            <w:tcW w:w="9244" w:type="dxa"/>
            <w:shd w:val="clear" w:color="auto" w:fill="auto"/>
            <w:vAlign w:val="center"/>
          </w:tcPr>
          <w:p w14:paraId="211FB962"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O.Rodop, E.Yenilmez, O.Baylan, O.Öncül. Femoral Adale (Uyluk) Yerleşimli Primer Kist Hidatik Olgusu (P192). XXXIII. Türk Mikrobiyoloji Kongresi. Muğla, Türkiye. "Kongre Kitabı" Ekim 2008:844</w:t>
            </w:r>
          </w:p>
          <w:p w14:paraId="59179694" w14:textId="77777777" w:rsidR="006E440A" w:rsidRPr="006E440A" w:rsidRDefault="006E440A" w:rsidP="00F85386">
            <w:pPr>
              <w:shd w:val="clear" w:color="auto" w:fill="FFFFFF"/>
              <w:tabs>
                <w:tab w:val="left" w:pos="0"/>
              </w:tabs>
              <w:jc w:val="both"/>
              <w:rPr>
                <w:rFonts w:ascii="Arial" w:hAnsi="Arial"/>
                <w:sz w:val="22"/>
                <w:szCs w:val="22"/>
              </w:rPr>
            </w:pPr>
          </w:p>
        </w:tc>
      </w:tr>
      <w:tr w:rsidR="006E440A" w:rsidRPr="006E440A" w14:paraId="42B98F97" w14:textId="77777777" w:rsidTr="007A5490">
        <w:trPr>
          <w:trHeight w:val="454"/>
        </w:trPr>
        <w:tc>
          <w:tcPr>
            <w:tcW w:w="709" w:type="dxa"/>
            <w:shd w:val="clear" w:color="auto" w:fill="auto"/>
            <w:vAlign w:val="center"/>
          </w:tcPr>
          <w:p w14:paraId="720D72C3" w14:textId="3BA07B2C"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15</w:t>
            </w:r>
          </w:p>
        </w:tc>
        <w:tc>
          <w:tcPr>
            <w:tcW w:w="9244" w:type="dxa"/>
            <w:shd w:val="clear" w:color="auto" w:fill="auto"/>
            <w:vAlign w:val="center"/>
          </w:tcPr>
          <w:p w14:paraId="08F89004"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xml:space="preserve">, Ö.Karabudak, Z.Küçükodacı, H.Diktaş, O.Öncül, L.Görenek. Giardiasiz enfestasyonuna bağlı gelişen bir Wells sendromu (eozinofilik sellülit sendromu) olgusu (P19-09), 14. Türk Klinik Mikrobiyoloji ve İnfeksiyon Hastalıkları Kongresi. "Kongre Kitabı" bildiri kitapçığındaki Antalya, Türkiye, Mart 2009: 316-317 pp. </w:t>
            </w:r>
          </w:p>
        </w:tc>
      </w:tr>
      <w:tr w:rsidR="006E440A" w:rsidRPr="006E440A" w14:paraId="5B817828" w14:textId="77777777" w:rsidTr="007A5490">
        <w:trPr>
          <w:trHeight w:val="454"/>
        </w:trPr>
        <w:tc>
          <w:tcPr>
            <w:tcW w:w="709" w:type="dxa"/>
            <w:shd w:val="clear" w:color="auto" w:fill="auto"/>
            <w:vAlign w:val="center"/>
          </w:tcPr>
          <w:p w14:paraId="63C67F27" w14:textId="16A224B9"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lastRenderedPageBreak/>
              <w:t>16</w:t>
            </w:r>
          </w:p>
        </w:tc>
        <w:tc>
          <w:tcPr>
            <w:tcW w:w="9244" w:type="dxa"/>
            <w:shd w:val="clear" w:color="auto" w:fill="auto"/>
            <w:vAlign w:val="center"/>
          </w:tcPr>
          <w:p w14:paraId="5108D934"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O.Öncül, Ş.Çavuşlu, O.Okutan, Z.Kartaloğlu. "Akut bakteriyel toplum kökenli pnömoni kliniğini taklit eden ascaris lumbricoides'e bağlı bir löffler's sendromu olgusu (P19-08). 14. Türk Klinik Mikrobiyoloji ve İnfeksiyon Hastalıkları Kongresi. "Kongre Kitabı" bildiri kitapçığındaki, Antalya, Türkiye, Mart 2009: 316</w:t>
            </w:r>
          </w:p>
        </w:tc>
      </w:tr>
      <w:tr w:rsidR="006E440A" w:rsidRPr="006E440A" w14:paraId="1AAD1FFF" w14:textId="77777777" w:rsidTr="007A5490">
        <w:trPr>
          <w:trHeight w:val="454"/>
        </w:trPr>
        <w:tc>
          <w:tcPr>
            <w:tcW w:w="709" w:type="dxa"/>
            <w:shd w:val="clear" w:color="auto" w:fill="auto"/>
            <w:vAlign w:val="center"/>
          </w:tcPr>
          <w:p w14:paraId="10EB6F53" w14:textId="65678999"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17</w:t>
            </w:r>
          </w:p>
        </w:tc>
        <w:tc>
          <w:tcPr>
            <w:tcW w:w="9244" w:type="dxa"/>
            <w:shd w:val="clear" w:color="auto" w:fill="auto"/>
            <w:vAlign w:val="center"/>
          </w:tcPr>
          <w:p w14:paraId="331A7FFF"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xml:space="preserve">, İ.Sücüllü, O.Baylan, A.İ.Filiz, H.Diktaş, L.Görenek. Sistemik Bruselloza eşlik eden tüberküloz pankreatit olgusu (P11-33). 14. Türk Klinik Mikrobiyoloji ve İnfeksiyon Hastalıkları Kongresi. Antalya, Türkiye. "KLİMİK 2009 kongre kitabı" Mart 2009: 264-265 </w:t>
            </w:r>
          </w:p>
        </w:tc>
      </w:tr>
      <w:tr w:rsidR="006E440A" w:rsidRPr="006E440A" w14:paraId="77D31856" w14:textId="77777777" w:rsidTr="007A5490">
        <w:trPr>
          <w:trHeight w:val="454"/>
        </w:trPr>
        <w:tc>
          <w:tcPr>
            <w:tcW w:w="709" w:type="dxa"/>
            <w:shd w:val="clear" w:color="auto" w:fill="auto"/>
            <w:vAlign w:val="center"/>
          </w:tcPr>
          <w:p w14:paraId="7EB1429D" w14:textId="50169BDB"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18</w:t>
            </w:r>
          </w:p>
        </w:tc>
        <w:tc>
          <w:tcPr>
            <w:tcW w:w="9244" w:type="dxa"/>
            <w:shd w:val="clear" w:color="auto" w:fill="auto"/>
            <w:vAlign w:val="center"/>
          </w:tcPr>
          <w:p w14:paraId="71557E16"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xml:space="preserve">, E. Yenilmez, V. Turhan, O. Öncül, Ş. Çavuşlu, L. Görenek. MMR aşısından sonra görülen kabakulak infeksiyonu (p12-21). 14. Türk Klinik Mikrobiyoloji ve İnfeksiyon Hastalıkları Kongresi. Antalya, Türkiye, ‘’KLİMİK 2009 Kongre Kitabı’’Mart 2009:275 </w:t>
            </w:r>
          </w:p>
        </w:tc>
      </w:tr>
      <w:tr w:rsidR="006E440A" w:rsidRPr="006E440A" w14:paraId="0052DDBE" w14:textId="77777777" w:rsidTr="007A5490">
        <w:trPr>
          <w:trHeight w:val="454"/>
        </w:trPr>
        <w:tc>
          <w:tcPr>
            <w:tcW w:w="709" w:type="dxa"/>
            <w:shd w:val="clear" w:color="auto" w:fill="auto"/>
            <w:vAlign w:val="center"/>
          </w:tcPr>
          <w:p w14:paraId="78598F4E" w14:textId="0E66024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19</w:t>
            </w:r>
          </w:p>
        </w:tc>
        <w:tc>
          <w:tcPr>
            <w:tcW w:w="9244" w:type="dxa"/>
            <w:shd w:val="clear" w:color="auto" w:fill="auto"/>
            <w:vAlign w:val="center"/>
          </w:tcPr>
          <w:p w14:paraId="1EDB8B1D"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sz w:val="22"/>
                <w:szCs w:val="22"/>
              </w:rPr>
              <w:t>, H. Diktaş, O. Öncül, Ş. Çavuşlu. Steroid kullanan ve salmonella enteriditis bakteriyemisi gelişen bir olguda femur başı avasküler nekrozu (p18-07). 14. Türk Klinik Mikrobiyoloji ve İnfeksiyon Hastalıkları Kongresi. Antalya, Türkiye. "KLİMİK 2009 Kongre Kitabı" Mart 2009: 309</w:t>
            </w:r>
          </w:p>
          <w:p w14:paraId="6774A10A" w14:textId="77777777" w:rsidR="006E440A" w:rsidRPr="006E440A" w:rsidRDefault="006E440A" w:rsidP="00F85386">
            <w:pPr>
              <w:shd w:val="clear" w:color="auto" w:fill="FFFFFF"/>
              <w:tabs>
                <w:tab w:val="left" w:pos="0"/>
              </w:tabs>
              <w:jc w:val="both"/>
              <w:rPr>
                <w:rFonts w:ascii="Arial" w:hAnsi="Arial"/>
                <w:b/>
                <w:sz w:val="22"/>
                <w:szCs w:val="22"/>
                <w:u w:val="single"/>
              </w:rPr>
            </w:pPr>
          </w:p>
        </w:tc>
      </w:tr>
      <w:tr w:rsidR="006E440A" w:rsidRPr="006E440A" w14:paraId="40FF6601" w14:textId="77777777" w:rsidTr="007A5490">
        <w:trPr>
          <w:trHeight w:val="454"/>
        </w:trPr>
        <w:tc>
          <w:tcPr>
            <w:tcW w:w="709" w:type="dxa"/>
            <w:shd w:val="clear" w:color="auto" w:fill="auto"/>
            <w:vAlign w:val="center"/>
          </w:tcPr>
          <w:p w14:paraId="06118517" w14:textId="7A71BF2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20</w:t>
            </w:r>
          </w:p>
        </w:tc>
        <w:tc>
          <w:tcPr>
            <w:tcW w:w="9244" w:type="dxa"/>
            <w:shd w:val="clear" w:color="auto" w:fill="auto"/>
            <w:vAlign w:val="center"/>
          </w:tcPr>
          <w:p w14:paraId="692B6645"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M. Çoban, </w:t>
            </w:r>
            <w:r w:rsidRPr="006E440A">
              <w:rPr>
                <w:rFonts w:ascii="Arial" w:hAnsi="Arial"/>
                <w:b/>
                <w:sz w:val="22"/>
                <w:szCs w:val="22"/>
                <w:u w:val="single"/>
              </w:rPr>
              <w:t>A. Acar</w:t>
            </w:r>
            <w:r w:rsidRPr="006E440A">
              <w:rPr>
                <w:rFonts w:ascii="Arial" w:hAnsi="Arial"/>
                <w:sz w:val="22"/>
                <w:szCs w:val="22"/>
              </w:rPr>
              <w:t xml:space="preserve">, A.Erikçi, O. Öncül, V. Turhan, Ş. Çavuşlu, L. Görenek. "Febril nötropenik hastalarda görülen infeksiyonlar: iki yıllık verilerin irdelenmesi (P18-08). 14. Türk Klinik Mikrobiyoloji ve İnfeksiyon Hastalıkları Kongresi. Antalya, Türkiye. "KLİMİK 2009 Kongre Kitabı" Mart 2009: 309 </w:t>
            </w:r>
          </w:p>
        </w:tc>
      </w:tr>
      <w:tr w:rsidR="006E440A" w:rsidRPr="006E440A" w14:paraId="6EC2BF43" w14:textId="77777777" w:rsidTr="007A5490">
        <w:trPr>
          <w:trHeight w:val="454"/>
        </w:trPr>
        <w:tc>
          <w:tcPr>
            <w:tcW w:w="709" w:type="dxa"/>
            <w:shd w:val="clear" w:color="auto" w:fill="auto"/>
            <w:vAlign w:val="center"/>
          </w:tcPr>
          <w:p w14:paraId="20F90E81" w14:textId="78BEE37A"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21</w:t>
            </w:r>
          </w:p>
        </w:tc>
        <w:tc>
          <w:tcPr>
            <w:tcW w:w="9244" w:type="dxa"/>
            <w:shd w:val="clear" w:color="auto" w:fill="auto"/>
            <w:vAlign w:val="center"/>
          </w:tcPr>
          <w:p w14:paraId="0DAE320C"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V. Turhan, </w:t>
            </w:r>
            <w:r w:rsidRPr="006E440A">
              <w:rPr>
                <w:rFonts w:ascii="Arial" w:hAnsi="Arial"/>
                <w:b/>
                <w:sz w:val="22"/>
                <w:szCs w:val="22"/>
                <w:u w:val="single"/>
              </w:rPr>
              <w:t>A. Acar</w:t>
            </w:r>
            <w:r w:rsidRPr="006E440A">
              <w:rPr>
                <w:rFonts w:ascii="Arial" w:hAnsi="Arial"/>
                <w:sz w:val="22"/>
                <w:szCs w:val="22"/>
              </w:rPr>
              <w:t xml:space="preserve">, A. Kılıç, S. Budak, O. Öncül, T. Haznedaroğlu, L. Görenek. W 135-N. meningitidis suşuna bağlı akut fatal seyirli akut meningokoksemi olgusu. (P08-03). 14. Türk Klinik Mikrobiyoloji ve İnfeksiyon Hastalıkları Kongresi. Antalya, Türkiye. "KLİMİK 2009 Kongre Kitabı’’ Mart 2009:234-235 </w:t>
            </w:r>
          </w:p>
        </w:tc>
      </w:tr>
      <w:tr w:rsidR="006E440A" w:rsidRPr="006E440A" w14:paraId="474D56C5" w14:textId="77777777" w:rsidTr="007A5490">
        <w:trPr>
          <w:trHeight w:val="454"/>
        </w:trPr>
        <w:tc>
          <w:tcPr>
            <w:tcW w:w="709" w:type="dxa"/>
            <w:shd w:val="clear" w:color="auto" w:fill="auto"/>
            <w:vAlign w:val="center"/>
          </w:tcPr>
          <w:p w14:paraId="4030636D" w14:textId="4E29B508"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22</w:t>
            </w:r>
          </w:p>
        </w:tc>
        <w:tc>
          <w:tcPr>
            <w:tcW w:w="9244" w:type="dxa"/>
            <w:shd w:val="clear" w:color="auto" w:fill="auto"/>
            <w:vAlign w:val="center"/>
          </w:tcPr>
          <w:p w14:paraId="1B6330A1"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O. Okutan, </w:t>
            </w:r>
            <w:r w:rsidRPr="006E440A">
              <w:rPr>
                <w:rFonts w:ascii="Arial" w:hAnsi="Arial"/>
                <w:b/>
                <w:sz w:val="22"/>
                <w:szCs w:val="22"/>
                <w:u w:val="single"/>
              </w:rPr>
              <w:t>A. Acar</w:t>
            </w:r>
            <w:r w:rsidRPr="006E440A">
              <w:rPr>
                <w:rFonts w:ascii="Arial" w:hAnsi="Arial"/>
                <w:sz w:val="22"/>
                <w:szCs w:val="22"/>
              </w:rPr>
              <w:t xml:space="preserve">, D. Taş, T. Öztutgan, T. Çalışkan. Necator Americanus enfeksiyonu ve bronşiektazik zeminde gelişmiş akciğer enfeksiyonu: Olgu sunumu. TÜSAD 31. Ulusal Kongresi - "SOLUNUM 2009", İzmir, Türkiye. Solunum Dergisi. 2009;72 </w:t>
            </w:r>
          </w:p>
        </w:tc>
      </w:tr>
      <w:tr w:rsidR="006E440A" w:rsidRPr="006E440A" w14:paraId="6C302A51" w14:textId="77777777" w:rsidTr="007A5490">
        <w:trPr>
          <w:trHeight w:val="454"/>
        </w:trPr>
        <w:tc>
          <w:tcPr>
            <w:tcW w:w="709" w:type="dxa"/>
            <w:shd w:val="clear" w:color="auto" w:fill="auto"/>
            <w:vAlign w:val="center"/>
          </w:tcPr>
          <w:p w14:paraId="7D06ABF0" w14:textId="3112DB89"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23</w:t>
            </w:r>
          </w:p>
        </w:tc>
        <w:tc>
          <w:tcPr>
            <w:tcW w:w="9244" w:type="dxa"/>
            <w:shd w:val="clear" w:color="auto" w:fill="auto"/>
            <w:vAlign w:val="center"/>
          </w:tcPr>
          <w:p w14:paraId="03FF175E"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Y. Külahçı, C. Sever, C. Şahin, R. Evinç, N. Noyan, S. Öksüz, F. Uygur, </w:t>
            </w:r>
            <w:r w:rsidRPr="006E440A">
              <w:rPr>
                <w:rFonts w:ascii="Arial" w:hAnsi="Arial"/>
                <w:b/>
                <w:sz w:val="22"/>
                <w:szCs w:val="22"/>
                <w:u w:val="single"/>
              </w:rPr>
              <w:t>A. Acar</w:t>
            </w:r>
            <w:r w:rsidRPr="006E440A">
              <w:rPr>
                <w:rFonts w:ascii="Arial" w:hAnsi="Arial"/>
                <w:sz w:val="22"/>
                <w:szCs w:val="22"/>
              </w:rPr>
              <w:t xml:space="preserve">, H. Duman. Diatermi yanıkları. XXXI. Türk Plastik Rekonstrüktif ve Estetik Cerrahi Ulusal Kongresi. Adana, Türkiye. "Kongre Kitabı" Ekim 2009; 85 </w:t>
            </w:r>
          </w:p>
        </w:tc>
      </w:tr>
      <w:tr w:rsidR="006E440A" w:rsidRPr="006E440A" w14:paraId="3A4881E1" w14:textId="77777777" w:rsidTr="007A5490">
        <w:trPr>
          <w:trHeight w:val="454"/>
        </w:trPr>
        <w:tc>
          <w:tcPr>
            <w:tcW w:w="709" w:type="dxa"/>
            <w:shd w:val="clear" w:color="auto" w:fill="auto"/>
            <w:vAlign w:val="center"/>
          </w:tcPr>
          <w:p w14:paraId="0ED455F9" w14:textId="3B7CD24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24</w:t>
            </w:r>
          </w:p>
        </w:tc>
        <w:tc>
          <w:tcPr>
            <w:tcW w:w="9244" w:type="dxa"/>
            <w:shd w:val="clear" w:color="auto" w:fill="auto"/>
            <w:vAlign w:val="center"/>
          </w:tcPr>
          <w:p w14:paraId="02F2DE58"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Y. Külahçı, C. Sever, F. Uygur, </w:t>
            </w:r>
            <w:r w:rsidRPr="006E440A">
              <w:rPr>
                <w:rFonts w:ascii="Arial" w:hAnsi="Arial"/>
                <w:b/>
                <w:sz w:val="22"/>
                <w:szCs w:val="22"/>
                <w:u w:val="single"/>
              </w:rPr>
              <w:t>A. Acar</w:t>
            </w:r>
            <w:r w:rsidRPr="006E440A">
              <w:rPr>
                <w:rFonts w:ascii="Arial" w:hAnsi="Arial"/>
                <w:sz w:val="22"/>
                <w:szCs w:val="22"/>
              </w:rPr>
              <w:t>, N. Noyan, R. Evinç, S. Öksüz, C. Şahin, F. Yüksel. Yanık Merkezi enfeksiyonları. 90 olgunun analizi. XXXI. Türk Plastik Rekonstrüktif ve Estetik Cerrahi Ulusal Kongresi. Adana, Türkiye. "Kongre Kitabı" Ekim 2009: 84</w:t>
            </w:r>
          </w:p>
        </w:tc>
      </w:tr>
      <w:tr w:rsidR="006E440A" w:rsidRPr="006E440A" w14:paraId="7C45CEA4" w14:textId="77777777" w:rsidTr="007A5490">
        <w:trPr>
          <w:trHeight w:val="454"/>
        </w:trPr>
        <w:tc>
          <w:tcPr>
            <w:tcW w:w="709" w:type="dxa"/>
            <w:shd w:val="clear" w:color="auto" w:fill="auto"/>
            <w:vAlign w:val="center"/>
          </w:tcPr>
          <w:p w14:paraId="0AAB5927" w14:textId="3E9B36B9"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25</w:t>
            </w:r>
          </w:p>
        </w:tc>
        <w:tc>
          <w:tcPr>
            <w:tcW w:w="9244" w:type="dxa"/>
            <w:shd w:val="clear" w:color="auto" w:fill="auto"/>
            <w:vAlign w:val="center"/>
          </w:tcPr>
          <w:p w14:paraId="6A87F16D"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D. Taş, H. Şevketbeyoğlu, </w:t>
            </w:r>
            <w:r w:rsidRPr="006E440A">
              <w:rPr>
                <w:rFonts w:ascii="Arial" w:hAnsi="Arial"/>
                <w:b/>
                <w:sz w:val="22"/>
                <w:szCs w:val="22"/>
                <w:u w:val="single"/>
              </w:rPr>
              <w:t>A. Acar</w:t>
            </w:r>
            <w:r w:rsidRPr="006E440A">
              <w:rPr>
                <w:rFonts w:ascii="Arial" w:hAnsi="Arial"/>
                <w:sz w:val="22"/>
                <w:szCs w:val="22"/>
              </w:rPr>
              <w:t>, E. Kunter, O. Okutan, A.F. Aydın, M. Türkmen, Z. Kartaloğlu. Bir askeri birlikte Chlamydiae pneumoniae pnömonisi salgını: Lober ve segmenter tutlumun dağılımı. Türk Toraks Derneği 12. Yıllık Kongresi. Antalya, Türkiye, "Bildiri Özetleri Kitabı" Nisan 2009:79</w:t>
            </w:r>
          </w:p>
        </w:tc>
      </w:tr>
      <w:tr w:rsidR="006E440A" w:rsidRPr="006E440A" w14:paraId="70846AEE" w14:textId="77777777" w:rsidTr="007A5490">
        <w:trPr>
          <w:trHeight w:val="454"/>
        </w:trPr>
        <w:tc>
          <w:tcPr>
            <w:tcW w:w="709" w:type="dxa"/>
            <w:shd w:val="clear" w:color="auto" w:fill="auto"/>
            <w:vAlign w:val="center"/>
          </w:tcPr>
          <w:p w14:paraId="1D1566F0" w14:textId="638F1DA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26</w:t>
            </w:r>
          </w:p>
        </w:tc>
        <w:tc>
          <w:tcPr>
            <w:tcW w:w="9244" w:type="dxa"/>
            <w:shd w:val="clear" w:color="auto" w:fill="auto"/>
            <w:vAlign w:val="center"/>
          </w:tcPr>
          <w:p w14:paraId="591AB451"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sz w:val="22"/>
                <w:szCs w:val="22"/>
                <w:u w:val="single"/>
              </w:rPr>
              <w:t>A. Acar</w:t>
            </w:r>
            <w:r w:rsidRPr="006E440A">
              <w:rPr>
                <w:rFonts w:ascii="Arial" w:hAnsi="Arial"/>
                <w:b/>
                <w:sz w:val="22"/>
                <w:szCs w:val="22"/>
              </w:rPr>
              <w:t>,</w:t>
            </w:r>
            <w:r w:rsidRPr="006E440A">
              <w:rPr>
                <w:rFonts w:ascii="Arial" w:hAnsi="Arial"/>
                <w:bCs/>
                <w:sz w:val="22"/>
                <w:szCs w:val="22"/>
              </w:rPr>
              <w:t xml:space="preserve"> O. Öncül, V. Turhan, Z. Karacaer, L. Görenek, Ş. Çavuşlu. İmmunsüpresif tedavi alan hepatit b virüs enfeksiyonlu hastaların değerlendirilmesi. X. Ulusal Viral Hepatit Kongresi. Antalya, Türkiye. "Kongre Kitabı" Nisan 2010: 145</w:t>
            </w:r>
          </w:p>
        </w:tc>
      </w:tr>
      <w:tr w:rsidR="006E440A" w:rsidRPr="006E440A" w14:paraId="79438BF4" w14:textId="77777777" w:rsidTr="007A5490">
        <w:trPr>
          <w:trHeight w:val="454"/>
        </w:trPr>
        <w:tc>
          <w:tcPr>
            <w:tcW w:w="709" w:type="dxa"/>
            <w:shd w:val="clear" w:color="auto" w:fill="auto"/>
            <w:vAlign w:val="center"/>
          </w:tcPr>
          <w:p w14:paraId="23070EB2" w14:textId="0470EC88"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27</w:t>
            </w:r>
          </w:p>
        </w:tc>
        <w:tc>
          <w:tcPr>
            <w:tcW w:w="9244" w:type="dxa"/>
            <w:shd w:val="clear" w:color="auto" w:fill="auto"/>
            <w:vAlign w:val="center"/>
          </w:tcPr>
          <w:p w14:paraId="60CB7B3C"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A. Çağatay, R. Özaras, B. Ceylan, B. Mete, M.S. Buğdaycı, F. Koçak, K. Göktürk, N. Özgüneş, </w:t>
            </w:r>
            <w:r w:rsidRPr="006E440A">
              <w:rPr>
                <w:rFonts w:ascii="Arial" w:hAnsi="Arial"/>
                <w:b/>
                <w:sz w:val="22"/>
                <w:szCs w:val="22"/>
                <w:u w:val="single"/>
              </w:rPr>
              <w:t>A. Acar</w:t>
            </w:r>
            <w:r w:rsidRPr="006E440A">
              <w:rPr>
                <w:rFonts w:ascii="Arial" w:hAnsi="Arial"/>
                <w:sz w:val="22"/>
                <w:szCs w:val="22"/>
              </w:rPr>
              <w:t>, L. Erdem, T. Aslan, H.K. Karaosmanoğlu. "REALİST gözlem çalışmasındaki kronik hepatit B hastalarının biyopsi bulgularının 2009 tarihli Sağlık Uygulama Tebliği'ne göre değerlendirilmesi" X. Ulusal Viral Hepatit Kongresi Antalya, Türkiye. "Kongre Kitabı" Nisan 2010;138 pp.,</w:t>
            </w:r>
          </w:p>
        </w:tc>
      </w:tr>
      <w:tr w:rsidR="006E440A" w:rsidRPr="006E440A" w14:paraId="7C34530C" w14:textId="77777777" w:rsidTr="007A5490">
        <w:trPr>
          <w:trHeight w:val="454"/>
        </w:trPr>
        <w:tc>
          <w:tcPr>
            <w:tcW w:w="709" w:type="dxa"/>
            <w:shd w:val="clear" w:color="auto" w:fill="auto"/>
            <w:vAlign w:val="center"/>
          </w:tcPr>
          <w:p w14:paraId="2F5D03B5" w14:textId="7B2EC99C"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28</w:t>
            </w:r>
          </w:p>
        </w:tc>
        <w:tc>
          <w:tcPr>
            <w:tcW w:w="9244" w:type="dxa"/>
            <w:shd w:val="clear" w:color="auto" w:fill="auto"/>
            <w:vAlign w:val="center"/>
          </w:tcPr>
          <w:p w14:paraId="1E63F82B"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M. Sayan, F. Tabak, R. Özaras, B. Ceylan, B. Mete, M.S. Buğdaycı, A. Çağatay, A. İnci, F. Koçak, K. Göktürk, N. Özgüneş, </w:t>
            </w:r>
            <w:r w:rsidRPr="006E440A">
              <w:rPr>
                <w:rFonts w:ascii="Arial" w:hAnsi="Arial"/>
                <w:b/>
                <w:sz w:val="22"/>
                <w:szCs w:val="22"/>
                <w:u w:val="single"/>
              </w:rPr>
              <w:t>A. Acar</w:t>
            </w:r>
            <w:r w:rsidRPr="006E440A">
              <w:rPr>
                <w:rFonts w:ascii="Arial" w:hAnsi="Arial"/>
                <w:sz w:val="22"/>
                <w:szCs w:val="22"/>
              </w:rPr>
              <w:t xml:space="preserve">, A. Gündüz, L. Erdem, H.K. Karaosmanoğlu. Tedavi naif Kronik Hepatit B hastalarında primer ilaç direnci mutasyonları ve yol açtıkları yüzey geni mutasyonları. X. Ulusal Viral Hepatit Kongresi. Antalya, Türkiye. "Kongre Kitabı" Nisan 2010:137 </w:t>
            </w:r>
          </w:p>
        </w:tc>
      </w:tr>
      <w:tr w:rsidR="006E440A" w:rsidRPr="006E440A" w14:paraId="60E3A071" w14:textId="77777777" w:rsidTr="007A5490">
        <w:trPr>
          <w:trHeight w:val="454"/>
        </w:trPr>
        <w:tc>
          <w:tcPr>
            <w:tcW w:w="709" w:type="dxa"/>
            <w:shd w:val="clear" w:color="auto" w:fill="auto"/>
            <w:vAlign w:val="center"/>
          </w:tcPr>
          <w:p w14:paraId="7E62F3DC" w14:textId="3E4B16B4"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29</w:t>
            </w:r>
          </w:p>
        </w:tc>
        <w:tc>
          <w:tcPr>
            <w:tcW w:w="9244" w:type="dxa"/>
            <w:shd w:val="clear" w:color="auto" w:fill="auto"/>
            <w:vAlign w:val="center"/>
          </w:tcPr>
          <w:p w14:paraId="35322C8B"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N. Özgüneş, R. Özaras, B. Ceylan, B. Mete, M.S. Buğdaycı, A. Çağatay, M. Fincancı, F. Koçak, K. Göktürk, </w:t>
            </w:r>
            <w:r w:rsidRPr="006E440A">
              <w:rPr>
                <w:rFonts w:ascii="Arial" w:hAnsi="Arial"/>
                <w:b/>
                <w:sz w:val="22"/>
                <w:szCs w:val="22"/>
                <w:u w:val="single"/>
              </w:rPr>
              <w:t>A. Acar</w:t>
            </w:r>
            <w:r w:rsidRPr="006E440A">
              <w:rPr>
                <w:rFonts w:ascii="Arial" w:hAnsi="Arial"/>
                <w:sz w:val="22"/>
                <w:szCs w:val="22"/>
              </w:rPr>
              <w:t xml:space="preserve">, L. Erdem, A. Gündüz, H.K. Karaosmanoğlu, F. Tabak. Sağlık uygulama tebliği öncesi naiv hastalarda ilaç seçimindeki eğilimlerimiz. X Ulusal Viral Hepatit Kongresi. Antalya, İstanbul. "Kongre Kitabı" Nisan 2010: 168 </w:t>
            </w:r>
          </w:p>
        </w:tc>
      </w:tr>
      <w:tr w:rsidR="006E440A" w:rsidRPr="006E440A" w14:paraId="513B6484" w14:textId="77777777" w:rsidTr="007A5490">
        <w:trPr>
          <w:trHeight w:val="454"/>
        </w:trPr>
        <w:tc>
          <w:tcPr>
            <w:tcW w:w="709" w:type="dxa"/>
            <w:shd w:val="clear" w:color="auto" w:fill="auto"/>
            <w:vAlign w:val="center"/>
          </w:tcPr>
          <w:p w14:paraId="178F07FD" w14:textId="61B2CB4F"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30</w:t>
            </w:r>
          </w:p>
        </w:tc>
        <w:tc>
          <w:tcPr>
            <w:tcW w:w="9244" w:type="dxa"/>
            <w:shd w:val="clear" w:color="auto" w:fill="auto"/>
            <w:vAlign w:val="center"/>
          </w:tcPr>
          <w:p w14:paraId="65322ED4"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K. Arıcan, V. Turhan, </w:t>
            </w:r>
            <w:r w:rsidRPr="006E440A">
              <w:rPr>
                <w:rFonts w:ascii="Arial" w:hAnsi="Arial"/>
                <w:b/>
                <w:sz w:val="22"/>
                <w:szCs w:val="22"/>
                <w:u w:val="single"/>
              </w:rPr>
              <w:t>A. Acar</w:t>
            </w:r>
            <w:r w:rsidRPr="006E440A">
              <w:rPr>
                <w:rFonts w:ascii="Arial" w:hAnsi="Arial"/>
                <w:sz w:val="22"/>
                <w:szCs w:val="22"/>
              </w:rPr>
              <w:t xml:space="preserve">, O. Öncül, L. Görenek. Vankomisine rezistans enterokok etkenli pnömoni ve idrar yolları enfeksiyonu tanısı ile takip edilen bir hastanın linezolid ile başarılı tedavisi. Gülhane Mikrobiyoloji Günleri, İstanbul, Türkiye. "Program ve Özet Kitabı" </w:t>
            </w:r>
            <w:r w:rsidRPr="006E440A">
              <w:rPr>
                <w:rFonts w:ascii="Arial" w:hAnsi="Arial"/>
                <w:sz w:val="22"/>
                <w:szCs w:val="22"/>
              </w:rPr>
              <w:lastRenderedPageBreak/>
              <w:t xml:space="preserve">Nisan 2010;268 </w:t>
            </w:r>
          </w:p>
        </w:tc>
      </w:tr>
      <w:tr w:rsidR="006E440A" w:rsidRPr="006E440A" w14:paraId="2C6F7668" w14:textId="77777777" w:rsidTr="007A5490">
        <w:trPr>
          <w:trHeight w:val="454"/>
        </w:trPr>
        <w:tc>
          <w:tcPr>
            <w:tcW w:w="709" w:type="dxa"/>
            <w:shd w:val="clear" w:color="auto" w:fill="auto"/>
            <w:vAlign w:val="center"/>
          </w:tcPr>
          <w:p w14:paraId="6E8BEC33" w14:textId="2535A9BC"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lastRenderedPageBreak/>
              <w:t>31</w:t>
            </w:r>
          </w:p>
        </w:tc>
        <w:tc>
          <w:tcPr>
            <w:tcW w:w="9244" w:type="dxa"/>
            <w:shd w:val="clear" w:color="auto" w:fill="auto"/>
            <w:vAlign w:val="center"/>
          </w:tcPr>
          <w:p w14:paraId="08F14EFA"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E. Çakar, O. Durmuş, L. Tekin, A.B. Çarlı, </w:t>
            </w:r>
            <w:r w:rsidRPr="006E440A">
              <w:rPr>
                <w:rFonts w:ascii="Arial" w:hAnsi="Arial"/>
                <w:b/>
                <w:sz w:val="22"/>
                <w:szCs w:val="22"/>
                <w:u w:val="single"/>
              </w:rPr>
              <w:t>A. Acar</w:t>
            </w:r>
            <w:r w:rsidRPr="006E440A">
              <w:rPr>
                <w:rFonts w:ascii="Arial" w:hAnsi="Arial"/>
                <w:sz w:val="22"/>
                <w:szCs w:val="22"/>
              </w:rPr>
              <w:t xml:space="preserve">, Ü. Dinçer, M.Z. Kıralp, A. Ülçay. Juvenil kronik artrit ve hepatit B enfeksiyonu birlikteliğinde biyolojik ajan tedavisi: Zor olgu. 4. Türk Romatoloji Kongresi, Antalya, Türkiye. "Kongre Kitabı" Nisan 2010 </w:t>
            </w:r>
          </w:p>
        </w:tc>
      </w:tr>
      <w:tr w:rsidR="006E440A" w:rsidRPr="006E440A" w14:paraId="6BE0C251" w14:textId="77777777" w:rsidTr="007A5490">
        <w:trPr>
          <w:trHeight w:val="454"/>
        </w:trPr>
        <w:tc>
          <w:tcPr>
            <w:tcW w:w="709" w:type="dxa"/>
            <w:shd w:val="clear" w:color="auto" w:fill="auto"/>
            <w:vAlign w:val="center"/>
          </w:tcPr>
          <w:p w14:paraId="4B1E465A" w14:textId="3C891ACE"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32</w:t>
            </w:r>
          </w:p>
        </w:tc>
        <w:tc>
          <w:tcPr>
            <w:tcW w:w="9244" w:type="dxa"/>
            <w:shd w:val="clear" w:color="auto" w:fill="auto"/>
            <w:vAlign w:val="center"/>
          </w:tcPr>
          <w:p w14:paraId="637DCAFA"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V.Turhan, </w:t>
            </w:r>
            <w:r w:rsidRPr="006E440A">
              <w:rPr>
                <w:rFonts w:ascii="Arial" w:hAnsi="Arial"/>
                <w:b/>
                <w:sz w:val="22"/>
                <w:szCs w:val="22"/>
                <w:u w:val="single"/>
              </w:rPr>
              <w:t>A. Acar</w:t>
            </w:r>
            <w:r w:rsidRPr="006E440A">
              <w:rPr>
                <w:rFonts w:ascii="Arial" w:hAnsi="Arial"/>
                <w:sz w:val="22"/>
                <w:szCs w:val="22"/>
              </w:rPr>
              <w:t>, F. Ateş, H. Diktaş, A. Haholu, O. Öncül, L. Görenek. Testis tümörü şüphesiyle orşiektomi uygulanmış Brusella orşiti: İki olgu. Türkiye EKMUD Kongresi Ankara, Türkiye, ‘’Kongre Kitabı’’ Mayıs 2010: 231</w:t>
            </w:r>
          </w:p>
        </w:tc>
      </w:tr>
      <w:tr w:rsidR="006E440A" w:rsidRPr="006E440A" w14:paraId="5BC01B26" w14:textId="77777777" w:rsidTr="007A5490">
        <w:trPr>
          <w:trHeight w:val="454"/>
        </w:trPr>
        <w:tc>
          <w:tcPr>
            <w:tcW w:w="709" w:type="dxa"/>
            <w:shd w:val="clear" w:color="auto" w:fill="auto"/>
            <w:vAlign w:val="center"/>
          </w:tcPr>
          <w:p w14:paraId="288B940A" w14:textId="72D62F78"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33</w:t>
            </w:r>
          </w:p>
        </w:tc>
        <w:tc>
          <w:tcPr>
            <w:tcW w:w="9244" w:type="dxa"/>
            <w:shd w:val="clear" w:color="auto" w:fill="auto"/>
            <w:vAlign w:val="center"/>
          </w:tcPr>
          <w:p w14:paraId="0DBB0BCB"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sz w:val="22"/>
                <w:szCs w:val="22"/>
              </w:rPr>
              <w:t xml:space="preserve">V. Turhan, A. Karakaş, </w:t>
            </w:r>
            <w:r w:rsidRPr="006E440A">
              <w:rPr>
                <w:rFonts w:ascii="Arial" w:hAnsi="Arial"/>
                <w:b/>
                <w:sz w:val="22"/>
                <w:szCs w:val="22"/>
                <w:u w:val="single"/>
              </w:rPr>
              <w:t>A. Acar</w:t>
            </w:r>
            <w:r w:rsidRPr="006E440A">
              <w:rPr>
                <w:rFonts w:ascii="Arial" w:hAnsi="Arial"/>
                <w:sz w:val="22"/>
                <w:szCs w:val="22"/>
              </w:rPr>
              <w:t>, O. Öncül, L. Görenek. ‘‘Olası leptospiroz teşhisinde tanısal bir form olarak Gata TR-34 form’’, Türkiye EKMUD Kongresi. Ankara, Türkiye, ‘’Kongre Kitabı’’ Mayıs 2010:289 pp.,</w:t>
            </w:r>
          </w:p>
        </w:tc>
      </w:tr>
      <w:tr w:rsidR="006E440A" w:rsidRPr="006E440A" w14:paraId="464C8266" w14:textId="77777777" w:rsidTr="007A5490">
        <w:trPr>
          <w:trHeight w:val="454"/>
        </w:trPr>
        <w:tc>
          <w:tcPr>
            <w:tcW w:w="709" w:type="dxa"/>
            <w:shd w:val="clear" w:color="auto" w:fill="auto"/>
            <w:vAlign w:val="center"/>
          </w:tcPr>
          <w:p w14:paraId="73DE67AE" w14:textId="1DE7F83F"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34</w:t>
            </w:r>
          </w:p>
        </w:tc>
        <w:tc>
          <w:tcPr>
            <w:tcW w:w="9244" w:type="dxa"/>
            <w:shd w:val="clear" w:color="auto" w:fill="auto"/>
            <w:vAlign w:val="center"/>
          </w:tcPr>
          <w:p w14:paraId="363C671D"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Turhan V, Diktas H, Hatipoğlu M, </w:t>
            </w:r>
            <w:r w:rsidRPr="006E440A">
              <w:rPr>
                <w:rFonts w:ascii="Arial" w:hAnsi="Arial"/>
                <w:b/>
                <w:bCs/>
                <w:sz w:val="22"/>
                <w:szCs w:val="22"/>
                <w:u w:val="single"/>
              </w:rPr>
              <w:t>Acar A</w:t>
            </w:r>
            <w:r w:rsidRPr="006E440A">
              <w:rPr>
                <w:rFonts w:ascii="Arial" w:hAnsi="Arial"/>
                <w:bCs/>
                <w:sz w:val="22"/>
                <w:szCs w:val="22"/>
              </w:rPr>
              <w:t>, Haholu A, Öncül O, Görenek L. Ülkemizde genç erkek hasta popülasyonunda HBV enfeksiyonun demografik ve sero-epidemiyolojik özellikleri (S43). 3. EKMUD Bilimsel Platformu. 302 pp, 1-5 Mart 2011, İstanbul</w:t>
            </w:r>
          </w:p>
        </w:tc>
      </w:tr>
      <w:tr w:rsidR="006E440A" w:rsidRPr="006E440A" w14:paraId="236E857C" w14:textId="77777777" w:rsidTr="007A5490">
        <w:trPr>
          <w:trHeight w:val="454"/>
        </w:trPr>
        <w:tc>
          <w:tcPr>
            <w:tcW w:w="709" w:type="dxa"/>
            <w:shd w:val="clear" w:color="auto" w:fill="auto"/>
            <w:vAlign w:val="center"/>
          </w:tcPr>
          <w:p w14:paraId="00336C1C" w14:textId="672B40DB"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35</w:t>
            </w:r>
          </w:p>
        </w:tc>
        <w:tc>
          <w:tcPr>
            <w:tcW w:w="9244" w:type="dxa"/>
            <w:shd w:val="clear" w:color="auto" w:fill="auto"/>
            <w:vAlign w:val="center"/>
          </w:tcPr>
          <w:p w14:paraId="4FC7149C" w14:textId="77777777" w:rsidR="006E440A" w:rsidRPr="006E440A" w:rsidRDefault="006E440A" w:rsidP="00F85386">
            <w:pPr>
              <w:shd w:val="clear" w:color="auto" w:fill="FFFFFF"/>
              <w:tabs>
                <w:tab w:val="left" w:pos="0"/>
              </w:tabs>
              <w:jc w:val="both"/>
              <w:rPr>
                <w:rFonts w:ascii="Arial" w:hAnsi="Arial"/>
                <w:bCs/>
                <w:sz w:val="22"/>
                <w:szCs w:val="22"/>
              </w:rPr>
            </w:pPr>
            <w:r w:rsidRPr="006E440A">
              <w:rPr>
                <w:rFonts w:ascii="Arial" w:hAnsi="Arial"/>
                <w:bCs/>
                <w:sz w:val="22"/>
                <w:szCs w:val="22"/>
              </w:rPr>
              <w:t xml:space="preserve">Turhan V, Kalaycıoğlu B, Diktaş H, Sıldıroğlu O, </w:t>
            </w:r>
            <w:r w:rsidRPr="006E440A">
              <w:rPr>
                <w:rFonts w:ascii="Arial" w:hAnsi="Arial"/>
                <w:b/>
                <w:bCs/>
                <w:sz w:val="22"/>
                <w:szCs w:val="22"/>
                <w:u w:val="single"/>
              </w:rPr>
              <w:t>Acar A</w:t>
            </w:r>
            <w:r w:rsidRPr="006E440A">
              <w:rPr>
                <w:rFonts w:ascii="Arial" w:hAnsi="Arial"/>
                <w:bCs/>
                <w:sz w:val="22"/>
                <w:szCs w:val="22"/>
              </w:rPr>
              <w:t>, Öncül O, Kızılkaya E, Görenek L. Kronik hepatit B virüs enfeksiyonlu olgularda ‘’Sero-sonografik skorlama sistemi-GATA’’ nın histopatolojisi ile karşılaştırılması (S44). 3. EKMUD Bilimsel Platformu. 302 pp, 1-5 Mart 2011, İstanbul.</w:t>
            </w:r>
          </w:p>
        </w:tc>
      </w:tr>
      <w:tr w:rsidR="006E440A" w:rsidRPr="006E440A" w14:paraId="2BAD9A06" w14:textId="77777777" w:rsidTr="007A5490">
        <w:trPr>
          <w:trHeight w:val="454"/>
        </w:trPr>
        <w:tc>
          <w:tcPr>
            <w:tcW w:w="709" w:type="dxa"/>
            <w:shd w:val="clear" w:color="auto" w:fill="auto"/>
            <w:vAlign w:val="center"/>
          </w:tcPr>
          <w:p w14:paraId="62039B9E" w14:textId="016405B4"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36</w:t>
            </w:r>
          </w:p>
        </w:tc>
        <w:tc>
          <w:tcPr>
            <w:tcW w:w="9244" w:type="dxa"/>
            <w:shd w:val="clear" w:color="auto" w:fill="auto"/>
            <w:vAlign w:val="center"/>
          </w:tcPr>
          <w:p w14:paraId="3F75F7BB"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Diktaş Hüsrev, Hatipoğlu M, Turhan V, </w:t>
            </w:r>
            <w:r w:rsidRPr="006E440A">
              <w:rPr>
                <w:rFonts w:ascii="Arial" w:hAnsi="Arial"/>
                <w:b/>
                <w:bCs/>
                <w:sz w:val="22"/>
                <w:szCs w:val="22"/>
                <w:u w:val="single"/>
              </w:rPr>
              <w:t>Acar A</w:t>
            </w:r>
            <w:r w:rsidRPr="006E440A">
              <w:rPr>
                <w:rFonts w:ascii="Arial" w:hAnsi="Arial"/>
                <w:bCs/>
                <w:sz w:val="22"/>
                <w:szCs w:val="22"/>
              </w:rPr>
              <w:t>, Öncül O, Koçak N, Görenek L. Akut bakteriyel menenjit tanısı ile takip edilen 110 olgunun retrospektif olarak irdelenmesi (P12-02)</w:t>
            </w:r>
            <w:r w:rsidRPr="006E440A">
              <w:rPr>
                <w:rFonts w:ascii="Arial" w:hAnsi="Arial"/>
                <w:b/>
                <w:sz w:val="22"/>
                <w:szCs w:val="22"/>
              </w:rPr>
              <w:t xml:space="preserve">. </w:t>
            </w:r>
            <w:r w:rsidRPr="006E440A">
              <w:rPr>
                <w:rFonts w:ascii="Arial" w:hAnsi="Arial"/>
                <w:bCs/>
                <w:sz w:val="22"/>
                <w:szCs w:val="22"/>
              </w:rPr>
              <w:t>15. KLİMİK Kongresi, 277 pp, 23-27 Mart 2011, Antalya</w:t>
            </w:r>
          </w:p>
        </w:tc>
      </w:tr>
      <w:tr w:rsidR="006E440A" w:rsidRPr="006E440A" w14:paraId="09B2CF71" w14:textId="77777777" w:rsidTr="007A5490">
        <w:trPr>
          <w:trHeight w:val="454"/>
        </w:trPr>
        <w:tc>
          <w:tcPr>
            <w:tcW w:w="709" w:type="dxa"/>
            <w:shd w:val="clear" w:color="auto" w:fill="auto"/>
            <w:vAlign w:val="center"/>
          </w:tcPr>
          <w:p w14:paraId="3DFAB0E5" w14:textId="753B6C5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37</w:t>
            </w:r>
          </w:p>
        </w:tc>
        <w:tc>
          <w:tcPr>
            <w:tcW w:w="9244" w:type="dxa"/>
            <w:shd w:val="clear" w:color="auto" w:fill="auto"/>
            <w:vAlign w:val="center"/>
          </w:tcPr>
          <w:p w14:paraId="55611D6D"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bCs/>
                <w:sz w:val="22"/>
                <w:szCs w:val="22"/>
                <w:u w:val="single"/>
              </w:rPr>
              <w:t>Acar A</w:t>
            </w:r>
            <w:r w:rsidRPr="006E440A">
              <w:rPr>
                <w:rFonts w:ascii="Arial" w:hAnsi="Arial"/>
                <w:bCs/>
                <w:sz w:val="22"/>
                <w:szCs w:val="22"/>
              </w:rPr>
              <w:t>, Hatipoğlu M, Mete B, Turhan V, Küçükodacı Z, Haholu A, Öncül O, Görenek L. Bir adet cilt lezyonundan üç HIV infeksiyonlu olgusunun tanısına (P15-07). 15. KLİMİK Kongresi, 300 pp, 23-27 Mart 2011, Antalya</w:t>
            </w:r>
          </w:p>
        </w:tc>
      </w:tr>
      <w:tr w:rsidR="006E440A" w:rsidRPr="006E440A" w14:paraId="5F968409" w14:textId="77777777" w:rsidTr="007A5490">
        <w:trPr>
          <w:trHeight w:val="454"/>
        </w:trPr>
        <w:tc>
          <w:tcPr>
            <w:tcW w:w="709" w:type="dxa"/>
            <w:shd w:val="clear" w:color="auto" w:fill="auto"/>
            <w:vAlign w:val="center"/>
          </w:tcPr>
          <w:p w14:paraId="2BCCEAA8" w14:textId="03B7DD96"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38</w:t>
            </w:r>
          </w:p>
        </w:tc>
        <w:tc>
          <w:tcPr>
            <w:tcW w:w="9244" w:type="dxa"/>
            <w:shd w:val="clear" w:color="auto" w:fill="auto"/>
            <w:vAlign w:val="center"/>
          </w:tcPr>
          <w:p w14:paraId="6F53093E" w14:textId="77777777" w:rsidR="006E440A" w:rsidRPr="006E440A" w:rsidRDefault="006E440A" w:rsidP="00F85386">
            <w:pPr>
              <w:shd w:val="clear" w:color="auto" w:fill="FFFFFF"/>
              <w:tabs>
                <w:tab w:val="left" w:pos="142"/>
              </w:tabs>
              <w:jc w:val="both"/>
              <w:rPr>
                <w:rFonts w:ascii="Arial" w:hAnsi="Arial"/>
                <w:sz w:val="22"/>
                <w:szCs w:val="22"/>
              </w:rPr>
            </w:pPr>
            <w:r w:rsidRPr="006E440A">
              <w:rPr>
                <w:rFonts w:ascii="Arial" w:hAnsi="Arial"/>
                <w:b/>
                <w:bCs/>
                <w:sz w:val="22"/>
                <w:szCs w:val="22"/>
              </w:rPr>
              <w:t>A</w:t>
            </w:r>
            <w:r w:rsidRPr="006E440A">
              <w:rPr>
                <w:rFonts w:ascii="Arial" w:hAnsi="Arial"/>
                <w:bCs/>
                <w:sz w:val="22"/>
                <w:szCs w:val="22"/>
              </w:rPr>
              <w:t xml:space="preserve">rıcan K, Öncül O, Turhan V, </w:t>
            </w:r>
            <w:r w:rsidRPr="006E440A">
              <w:rPr>
                <w:rFonts w:ascii="Arial" w:hAnsi="Arial"/>
                <w:b/>
                <w:bCs/>
                <w:sz w:val="22"/>
                <w:szCs w:val="22"/>
                <w:u w:val="single"/>
              </w:rPr>
              <w:t>Acar A</w:t>
            </w:r>
            <w:r w:rsidRPr="006E440A">
              <w:rPr>
                <w:rFonts w:ascii="Arial" w:hAnsi="Arial"/>
                <w:b/>
                <w:bCs/>
                <w:sz w:val="22"/>
                <w:szCs w:val="22"/>
              </w:rPr>
              <w:t>,</w:t>
            </w:r>
            <w:r w:rsidRPr="006E440A">
              <w:rPr>
                <w:rFonts w:ascii="Arial" w:hAnsi="Arial"/>
                <w:bCs/>
                <w:sz w:val="22"/>
                <w:szCs w:val="22"/>
              </w:rPr>
              <w:t xml:space="preserve"> Görenek L. Vankomisin dirençli enterokok saptanan hastaların retrospektif olarak irdelenmesi (P27-08). 15. KLİMİK Kongresi, 373 pp, 23-27 Mart 2011, Antalya</w:t>
            </w:r>
          </w:p>
        </w:tc>
      </w:tr>
      <w:tr w:rsidR="006E440A" w:rsidRPr="006E440A" w14:paraId="6E7AE47D" w14:textId="77777777" w:rsidTr="007A5490">
        <w:trPr>
          <w:trHeight w:val="454"/>
        </w:trPr>
        <w:tc>
          <w:tcPr>
            <w:tcW w:w="709" w:type="dxa"/>
            <w:shd w:val="clear" w:color="auto" w:fill="auto"/>
            <w:vAlign w:val="center"/>
          </w:tcPr>
          <w:p w14:paraId="2C54387E" w14:textId="3FBC874D"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39</w:t>
            </w:r>
          </w:p>
        </w:tc>
        <w:tc>
          <w:tcPr>
            <w:tcW w:w="9244" w:type="dxa"/>
            <w:shd w:val="clear" w:color="auto" w:fill="auto"/>
            <w:vAlign w:val="center"/>
          </w:tcPr>
          <w:p w14:paraId="360810D7" w14:textId="77777777" w:rsidR="006E440A" w:rsidRPr="006E440A" w:rsidRDefault="006E440A" w:rsidP="00F85386">
            <w:pPr>
              <w:shd w:val="clear" w:color="auto" w:fill="FFFFFF"/>
              <w:tabs>
                <w:tab w:val="left" w:pos="142"/>
              </w:tabs>
              <w:jc w:val="both"/>
              <w:rPr>
                <w:rFonts w:ascii="Arial" w:hAnsi="Arial"/>
                <w:sz w:val="22"/>
                <w:szCs w:val="22"/>
              </w:rPr>
            </w:pPr>
            <w:r w:rsidRPr="006E440A">
              <w:rPr>
                <w:rFonts w:ascii="Arial" w:hAnsi="Arial"/>
                <w:bCs/>
                <w:sz w:val="22"/>
                <w:szCs w:val="22"/>
              </w:rPr>
              <w:t xml:space="preserve">Budak S, </w:t>
            </w:r>
            <w:r w:rsidRPr="006E440A">
              <w:rPr>
                <w:rFonts w:ascii="Arial" w:hAnsi="Arial"/>
                <w:b/>
                <w:bCs/>
                <w:sz w:val="22"/>
                <w:szCs w:val="22"/>
                <w:u w:val="single"/>
              </w:rPr>
              <w:t>Acar A</w:t>
            </w:r>
            <w:r w:rsidRPr="006E440A">
              <w:rPr>
                <w:rFonts w:ascii="Arial" w:hAnsi="Arial"/>
                <w:bCs/>
                <w:sz w:val="22"/>
                <w:szCs w:val="22"/>
              </w:rPr>
              <w:t>, Karacaer Z, Diktaş H, Turhan V, Öncül O, Görenek L. GATA Haydarpaşa Eğitim Hastanesinde sağlık çalışanı personelinin pandemik influenza A H1N1 aşılamasına uyumu ve yan etkileri (P19-01). 15. KLİMİK Kongresi, 326 pp, 23-27 Mart 2011, Antalya</w:t>
            </w:r>
          </w:p>
        </w:tc>
      </w:tr>
      <w:tr w:rsidR="006E440A" w:rsidRPr="006E440A" w14:paraId="01B15C4D" w14:textId="77777777" w:rsidTr="007A5490">
        <w:trPr>
          <w:trHeight w:val="454"/>
        </w:trPr>
        <w:tc>
          <w:tcPr>
            <w:tcW w:w="709" w:type="dxa"/>
            <w:shd w:val="clear" w:color="auto" w:fill="auto"/>
            <w:vAlign w:val="center"/>
          </w:tcPr>
          <w:p w14:paraId="7B9C8E2F" w14:textId="3E9F7D9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40</w:t>
            </w:r>
          </w:p>
        </w:tc>
        <w:tc>
          <w:tcPr>
            <w:tcW w:w="9244" w:type="dxa"/>
            <w:shd w:val="clear" w:color="auto" w:fill="auto"/>
            <w:vAlign w:val="center"/>
          </w:tcPr>
          <w:p w14:paraId="4007AE2A" w14:textId="77777777" w:rsidR="006E440A" w:rsidRPr="006E440A" w:rsidRDefault="006E440A" w:rsidP="00F85386">
            <w:pPr>
              <w:shd w:val="clear" w:color="auto" w:fill="FFFFFF"/>
              <w:tabs>
                <w:tab w:val="left" w:pos="142"/>
              </w:tabs>
              <w:jc w:val="both"/>
              <w:rPr>
                <w:rFonts w:ascii="Arial" w:hAnsi="Arial"/>
                <w:sz w:val="22"/>
                <w:szCs w:val="22"/>
              </w:rPr>
            </w:pPr>
            <w:r w:rsidRPr="006E440A">
              <w:rPr>
                <w:rFonts w:ascii="Arial" w:hAnsi="Arial"/>
                <w:b/>
                <w:bCs/>
                <w:sz w:val="22"/>
                <w:szCs w:val="22"/>
                <w:u w:val="single"/>
              </w:rPr>
              <w:t>Acar A</w:t>
            </w:r>
            <w:r w:rsidRPr="006E440A">
              <w:rPr>
                <w:rFonts w:ascii="Arial" w:hAnsi="Arial"/>
                <w:bCs/>
                <w:sz w:val="22"/>
                <w:szCs w:val="22"/>
              </w:rPr>
              <w:t>, Hatipoğlu, Baylan O, Turhan V, Özyurt M, Öncül O, Haznedaroğlu T, Görenek L. Yoğun bakım ünitesinde hastane infeksiyonu nedeniyle izlenen hastalarda mortalite gelişmesine neden olan risk faktörleri (P27-01). 15. KLİMİK Kongresi, 364pp, 23-27 Mart 2011, Antalya</w:t>
            </w:r>
          </w:p>
        </w:tc>
      </w:tr>
      <w:tr w:rsidR="006E440A" w:rsidRPr="006E440A" w14:paraId="12E64F60" w14:textId="77777777" w:rsidTr="007A5490">
        <w:trPr>
          <w:trHeight w:val="454"/>
        </w:trPr>
        <w:tc>
          <w:tcPr>
            <w:tcW w:w="709" w:type="dxa"/>
            <w:shd w:val="clear" w:color="auto" w:fill="auto"/>
            <w:vAlign w:val="center"/>
          </w:tcPr>
          <w:p w14:paraId="0C2E9DB0" w14:textId="07A139C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41</w:t>
            </w:r>
          </w:p>
        </w:tc>
        <w:tc>
          <w:tcPr>
            <w:tcW w:w="9244" w:type="dxa"/>
            <w:shd w:val="clear" w:color="auto" w:fill="auto"/>
            <w:vAlign w:val="center"/>
          </w:tcPr>
          <w:p w14:paraId="642FA553" w14:textId="4F319AA5" w:rsidR="006E440A" w:rsidRPr="006E440A" w:rsidRDefault="006E440A" w:rsidP="00F85386">
            <w:pPr>
              <w:shd w:val="clear" w:color="auto" w:fill="FFFFFF"/>
              <w:tabs>
                <w:tab w:val="left" w:pos="142"/>
              </w:tabs>
              <w:jc w:val="both"/>
              <w:rPr>
                <w:rFonts w:ascii="Arial" w:hAnsi="Arial"/>
                <w:sz w:val="22"/>
                <w:szCs w:val="22"/>
              </w:rPr>
            </w:pPr>
            <w:r w:rsidRPr="006E440A">
              <w:rPr>
                <w:rFonts w:ascii="Arial" w:hAnsi="Arial"/>
                <w:b/>
                <w:sz w:val="22"/>
                <w:szCs w:val="22"/>
                <w:u w:val="single"/>
              </w:rPr>
              <w:t>Acar A</w:t>
            </w:r>
            <w:r w:rsidRPr="006E440A">
              <w:rPr>
                <w:rFonts w:ascii="Arial" w:hAnsi="Arial"/>
                <w:b/>
                <w:sz w:val="22"/>
                <w:szCs w:val="22"/>
              </w:rPr>
              <w:t>,</w:t>
            </w:r>
            <w:r w:rsidRPr="006E440A">
              <w:rPr>
                <w:rFonts w:ascii="Arial" w:hAnsi="Arial"/>
                <w:bCs/>
                <w:sz w:val="22"/>
                <w:szCs w:val="22"/>
              </w:rPr>
              <w:t xml:space="preserve"> Diktaş H, Öncül O, Turhan V, Koçak N, Görenek L. Ekstrapulmoner tüberküloz olgu sunumu: Tüberküloz araknoidit (P17-07). 15. KLİMİK Kongresi, 311 pp, 23-27 Mart 2011, Antalya</w:t>
            </w:r>
          </w:p>
        </w:tc>
      </w:tr>
      <w:tr w:rsidR="006E440A" w:rsidRPr="006E440A" w14:paraId="1B3209B7" w14:textId="77777777" w:rsidTr="007A5490">
        <w:trPr>
          <w:trHeight w:val="454"/>
        </w:trPr>
        <w:tc>
          <w:tcPr>
            <w:tcW w:w="709" w:type="dxa"/>
            <w:shd w:val="clear" w:color="auto" w:fill="auto"/>
            <w:vAlign w:val="center"/>
          </w:tcPr>
          <w:p w14:paraId="287FD0C5" w14:textId="3D069D9C"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42</w:t>
            </w:r>
          </w:p>
        </w:tc>
        <w:tc>
          <w:tcPr>
            <w:tcW w:w="9244" w:type="dxa"/>
            <w:shd w:val="clear" w:color="auto" w:fill="auto"/>
            <w:vAlign w:val="center"/>
          </w:tcPr>
          <w:p w14:paraId="4A78E690" w14:textId="77777777" w:rsidR="006E440A" w:rsidRPr="006E440A" w:rsidRDefault="006E440A" w:rsidP="00F85386">
            <w:pPr>
              <w:shd w:val="clear" w:color="auto" w:fill="FFFFFF"/>
              <w:tabs>
                <w:tab w:val="left" w:pos="142"/>
              </w:tabs>
              <w:jc w:val="both"/>
              <w:rPr>
                <w:rFonts w:ascii="Arial" w:hAnsi="Arial"/>
                <w:sz w:val="22"/>
                <w:szCs w:val="22"/>
              </w:rPr>
            </w:pPr>
            <w:r w:rsidRPr="006E440A">
              <w:rPr>
                <w:rFonts w:ascii="Arial" w:hAnsi="Arial"/>
                <w:bCs/>
                <w:sz w:val="22"/>
                <w:szCs w:val="22"/>
              </w:rPr>
              <w:t xml:space="preserve">Karaahmetoğlu G, Atabey C, Öncül O, Topuz KA, Turhan V, </w:t>
            </w:r>
            <w:r w:rsidRPr="006E440A">
              <w:rPr>
                <w:rFonts w:ascii="Arial" w:hAnsi="Arial"/>
                <w:b/>
                <w:sz w:val="22"/>
                <w:szCs w:val="22"/>
                <w:u w:val="single"/>
              </w:rPr>
              <w:t>Acar A</w:t>
            </w:r>
            <w:r w:rsidRPr="006E440A">
              <w:rPr>
                <w:rFonts w:ascii="Arial" w:hAnsi="Arial"/>
                <w:bCs/>
                <w:sz w:val="22"/>
                <w:szCs w:val="22"/>
              </w:rPr>
              <w:t>, Görenek L. Panrezistan Acinetobacter baumanii’ye bağlı gelişen post-nöroşirürjikal ventrikülit’in intraventriküler kolistin ile başarılı tedavisi: Olgu sunumu. 4. EKMUD Kongresi, 280pp, 29–12 Mayıs 2012, İstanbul</w:t>
            </w:r>
          </w:p>
        </w:tc>
      </w:tr>
      <w:tr w:rsidR="006E440A" w:rsidRPr="006E440A" w14:paraId="683F550F" w14:textId="77777777" w:rsidTr="007A5490">
        <w:trPr>
          <w:trHeight w:val="454"/>
        </w:trPr>
        <w:tc>
          <w:tcPr>
            <w:tcW w:w="709" w:type="dxa"/>
            <w:shd w:val="clear" w:color="auto" w:fill="auto"/>
            <w:vAlign w:val="center"/>
          </w:tcPr>
          <w:p w14:paraId="69AB7E6E" w14:textId="41D93234"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43</w:t>
            </w:r>
          </w:p>
        </w:tc>
        <w:tc>
          <w:tcPr>
            <w:tcW w:w="9244" w:type="dxa"/>
            <w:shd w:val="clear" w:color="auto" w:fill="auto"/>
            <w:vAlign w:val="center"/>
          </w:tcPr>
          <w:p w14:paraId="731E30B4" w14:textId="77777777" w:rsidR="006E440A" w:rsidRPr="006E440A" w:rsidRDefault="006E440A" w:rsidP="00F85386">
            <w:pPr>
              <w:shd w:val="clear" w:color="auto" w:fill="FFFFFF"/>
              <w:tabs>
                <w:tab w:val="left" w:pos="142"/>
              </w:tabs>
              <w:jc w:val="both"/>
              <w:rPr>
                <w:rFonts w:ascii="Arial" w:hAnsi="Arial"/>
                <w:b/>
                <w:sz w:val="22"/>
                <w:szCs w:val="22"/>
                <w:u w:val="single"/>
              </w:rPr>
            </w:pPr>
            <w:r w:rsidRPr="006E440A">
              <w:rPr>
                <w:rFonts w:ascii="Arial" w:hAnsi="Arial"/>
                <w:bCs/>
                <w:sz w:val="22"/>
                <w:szCs w:val="22"/>
              </w:rPr>
              <w:t xml:space="preserve">Hatipoğlu M, Öncül O, Erikçi A, Karagöz B, Baylan O, Çiftçi F, Hahoğlu A, İncedayı M, Top C, Kabul M, Sayan Ö, Görenek L, Bilgi O, </w:t>
            </w:r>
            <w:r w:rsidRPr="006E440A">
              <w:rPr>
                <w:rFonts w:ascii="Arial" w:hAnsi="Arial"/>
                <w:b/>
                <w:sz w:val="22"/>
                <w:szCs w:val="22"/>
                <w:u w:val="single"/>
              </w:rPr>
              <w:t>Acar A</w:t>
            </w:r>
            <w:r w:rsidRPr="006E440A">
              <w:rPr>
                <w:rFonts w:ascii="Arial" w:hAnsi="Arial"/>
                <w:bCs/>
                <w:sz w:val="22"/>
                <w:szCs w:val="22"/>
              </w:rPr>
              <w:t>, Turhan V. Bir eğitim hastanesinde febril nötropenik hastaların değerlendirilmesi. 4. EKMUD Kongresi, 267 pp, 29–12 Mayıs 2012, İstanbul</w:t>
            </w:r>
          </w:p>
        </w:tc>
      </w:tr>
      <w:tr w:rsidR="006E440A" w:rsidRPr="006E440A" w14:paraId="78C99DE6" w14:textId="77777777" w:rsidTr="007A5490">
        <w:trPr>
          <w:trHeight w:val="454"/>
        </w:trPr>
        <w:tc>
          <w:tcPr>
            <w:tcW w:w="709" w:type="dxa"/>
            <w:shd w:val="clear" w:color="auto" w:fill="auto"/>
            <w:vAlign w:val="center"/>
          </w:tcPr>
          <w:p w14:paraId="60AF2166" w14:textId="4467C82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44</w:t>
            </w:r>
          </w:p>
        </w:tc>
        <w:tc>
          <w:tcPr>
            <w:tcW w:w="9244" w:type="dxa"/>
            <w:shd w:val="clear" w:color="auto" w:fill="auto"/>
            <w:vAlign w:val="center"/>
          </w:tcPr>
          <w:p w14:paraId="39A1370C" w14:textId="77777777" w:rsidR="006E440A" w:rsidRPr="006E440A" w:rsidRDefault="006E440A" w:rsidP="00F85386">
            <w:pPr>
              <w:shd w:val="clear" w:color="auto" w:fill="FFFFFF"/>
              <w:tabs>
                <w:tab w:val="left" w:pos="142"/>
              </w:tabs>
              <w:jc w:val="both"/>
              <w:rPr>
                <w:rFonts w:ascii="Arial" w:hAnsi="Arial"/>
                <w:sz w:val="22"/>
                <w:szCs w:val="22"/>
              </w:rPr>
            </w:pPr>
            <w:r w:rsidRPr="006E440A">
              <w:rPr>
                <w:rFonts w:ascii="Arial" w:hAnsi="Arial"/>
                <w:bCs/>
                <w:sz w:val="22"/>
                <w:szCs w:val="22"/>
              </w:rPr>
              <w:t xml:space="preserve">Karagöz E, Selek MB, Genç İ, Küçükodacı Z, Hatipoğlu M, </w:t>
            </w:r>
            <w:r w:rsidRPr="006E440A">
              <w:rPr>
                <w:rFonts w:ascii="Arial" w:hAnsi="Arial"/>
                <w:b/>
                <w:bCs/>
                <w:sz w:val="22"/>
                <w:szCs w:val="22"/>
                <w:u w:val="single"/>
              </w:rPr>
              <w:t>Acar A</w:t>
            </w:r>
            <w:r w:rsidRPr="006E440A">
              <w:rPr>
                <w:rFonts w:ascii="Arial" w:hAnsi="Arial"/>
                <w:bCs/>
                <w:sz w:val="22"/>
                <w:szCs w:val="22"/>
              </w:rPr>
              <w:t>, Turhan V, Öncül O, Görenek L. Kronik ürtiker ile prezante olan bir Toxocara canis olgusu. 4. EKMUD Kongresi, 274pp, 29–12 Mayıs 2012, İstanbul</w:t>
            </w:r>
          </w:p>
        </w:tc>
      </w:tr>
      <w:tr w:rsidR="006E440A" w:rsidRPr="006E440A" w14:paraId="67FE306A" w14:textId="77777777" w:rsidTr="007A5490">
        <w:trPr>
          <w:trHeight w:val="454"/>
        </w:trPr>
        <w:tc>
          <w:tcPr>
            <w:tcW w:w="709" w:type="dxa"/>
            <w:shd w:val="clear" w:color="auto" w:fill="auto"/>
            <w:vAlign w:val="center"/>
          </w:tcPr>
          <w:p w14:paraId="69BB78E3" w14:textId="5C75B8FC"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45</w:t>
            </w:r>
          </w:p>
        </w:tc>
        <w:tc>
          <w:tcPr>
            <w:tcW w:w="9244" w:type="dxa"/>
            <w:shd w:val="clear" w:color="auto" w:fill="auto"/>
            <w:vAlign w:val="center"/>
          </w:tcPr>
          <w:p w14:paraId="581991E0" w14:textId="77777777" w:rsidR="006E440A" w:rsidRPr="006E440A" w:rsidRDefault="006E440A" w:rsidP="00F85386">
            <w:pPr>
              <w:shd w:val="clear" w:color="auto" w:fill="FFFFFF"/>
              <w:tabs>
                <w:tab w:val="left" w:pos="142"/>
              </w:tabs>
              <w:jc w:val="both"/>
              <w:rPr>
                <w:rFonts w:ascii="Arial" w:hAnsi="Arial"/>
                <w:sz w:val="22"/>
                <w:szCs w:val="22"/>
              </w:rPr>
            </w:pPr>
            <w:r w:rsidRPr="006E440A">
              <w:rPr>
                <w:rFonts w:ascii="Arial" w:hAnsi="Arial"/>
                <w:bCs/>
                <w:sz w:val="22"/>
                <w:szCs w:val="22"/>
              </w:rPr>
              <w:t xml:space="preserve">Diktaş H, Öncül O, Erikçi A, Karagöz B, Baylan O, Çiftçi F, Haholu A, İncedayı M, Top C, Sayan Ö, Hatipoğlu M, Bilgi O, </w:t>
            </w:r>
            <w:r w:rsidRPr="006E440A">
              <w:rPr>
                <w:rFonts w:ascii="Arial" w:hAnsi="Arial"/>
                <w:b/>
                <w:sz w:val="22"/>
                <w:szCs w:val="22"/>
                <w:u w:val="single"/>
              </w:rPr>
              <w:t>Acar A</w:t>
            </w:r>
            <w:r w:rsidRPr="006E440A">
              <w:rPr>
                <w:rFonts w:ascii="Arial" w:hAnsi="Arial"/>
                <w:bCs/>
                <w:sz w:val="22"/>
                <w:szCs w:val="22"/>
              </w:rPr>
              <w:t>, Turhan V, Görenek L, Kabul M. İnvazif Aspergilloz enfeksiyonu gelişen nötropenik olgularda hızlı tanı koyma yöntemi: febril nötropeni konseyi. 4. EKMUD Kongresi, 268pp, 29–12 Mayıs 2012, İstanbul</w:t>
            </w:r>
          </w:p>
        </w:tc>
      </w:tr>
      <w:tr w:rsidR="006E440A" w:rsidRPr="006E440A" w14:paraId="13ACDE2C" w14:textId="77777777" w:rsidTr="007A5490">
        <w:trPr>
          <w:trHeight w:val="454"/>
        </w:trPr>
        <w:tc>
          <w:tcPr>
            <w:tcW w:w="709" w:type="dxa"/>
            <w:shd w:val="clear" w:color="auto" w:fill="auto"/>
            <w:vAlign w:val="center"/>
          </w:tcPr>
          <w:p w14:paraId="1D943DE2" w14:textId="2B468652"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46</w:t>
            </w:r>
          </w:p>
        </w:tc>
        <w:tc>
          <w:tcPr>
            <w:tcW w:w="9244" w:type="dxa"/>
            <w:shd w:val="clear" w:color="auto" w:fill="auto"/>
            <w:vAlign w:val="center"/>
          </w:tcPr>
          <w:p w14:paraId="5B16C5BE"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Karagöz E, Işılak F, Turhan V, </w:t>
            </w:r>
            <w:r w:rsidRPr="006E440A">
              <w:rPr>
                <w:rFonts w:ascii="Arial" w:hAnsi="Arial"/>
                <w:b/>
                <w:bCs/>
                <w:sz w:val="22"/>
                <w:szCs w:val="22"/>
                <w:u w:val="single"/>
              </w:rPr>
              <w:t>Acar A</w:t>
            </w:r>
            <w:r w:rsidRPr="006E440A">
              <w:rPr>
                <w:rFonts w:ascii="Arial" w:hAnsi="Arial"/>
                <w:bCs/>
                <w:sz w:val="22"/>
                <w:szCs w:val="22"/>
              </w:rPr>
              <w:t>, Öncül O, Özyurt M, Görenek L. 2011 yılında yoğun bakım ünitelerinde Non-Albicans Kandida izole edilen hastaların retrospektif olarak irdelenmesi. II Ulusal Sağlık Bakımıyla İlişkili İnfeksiyonlar Simpozyumu. 240 pp, 8-11 Mart 2012</w:t>
            </w:r>
          </w:p>
        </w:tc>
      </w:tr>
      <w:tr w:rsidR="006E440A" w:rsidRPr="006E440A" w14:paraId="7B118781" w14:textId="77777777" w:rsidTr="007A5490">
        <w:trPr>
          <w:trHeight w:val="454"/>
        </w:trPr>
        <w:tc>
          <w:tcPr>
            <w:tcW w:w="709" w:type="dxa"/>
            <w:shd w:val="clear" w:color="auto" w:fill="auto"/>
            <w:vAlign w:val="center"/>
          </w:tcPr>
          <w:p w14:paraId="69D3F0C9" w14:textId="4B9BCB69"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lastRenderedPageBreak/>
              <w:t>47</w:t>
            </w:r>
          </w:p>
        </w:tc>
        <w:tc>
          <w:tcPr>
            <w:tcW w:w="9244" w:type="dxa"/>
            <w:shd w:val="clear" w:color="auto" w:fill="auto"/>
            <w:vAlign w:val="center"/>
          </w:tcPr>
          <w:p w14:paraId="02C92EB5"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Karaahmetoğlu G, Topkır J, Turhan V, </w:t>
            </w:r>
            <w:r w:rsidRPr="006E440A">
              <w:rPr>
                <w:rFonts w:ascii="Arial" w:hAnsi="Arial"/>
                <w:b/>
                <w:bCs/>
                <w:sz w:val="22"/>
                <w:szCs w:val="22"/>
                <w:u w:val="single"/>
              </w:rPr>
              <w:t>Acar A</w:t>
            </w:r>
            <w:r w:rsidRPr="006E440A">
              <w:rPr>
                <w:rFonts w:ascii="Arial" w:hAnsi="Arial"/>
                <w:bCs/>
                <w:sz w:val="22"/>
                <w:szCs w:val="22"/>
              </w:rPr>
              <w:t>, Öncül O, Özyurt M, Görenek L. 2011 yılında hastanemiz anestezi yoğun bakım ünitesinde izole edilen Burkholderia Cepacia ile ilişkili hastane infeksiyonları. II Ulusal Sağlık Bakımıyla İlişkili İnfeksiyonlar Simpozyumu. 241 pp, 8-11 Mart 2012</w:t>
            </w:r>
          </w:p>
        </w:tc>
      </w:tr>
      <w:tr w:rsidR="006E440A" w:rsidRPr="006E440A" w14:paraId="07F34564" w14:textId="77777777" w:rsidTr="007A5490">
        <w:trPr>
          <w:trHeight w:val="454"/>
        </w:trPr>
        <w:tc>
          <w:tcPr>
            <w:tcW w:w="709" w:type="dxa"/>
            <w:shd w:val="clear" w:color="auto" w:fill="auto"/>
            <w:vAlign w:val="center"/>
          </w:tcPr>
          <w:p w14:paraId="6A885114" w14:textId="32D749E5"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48</w:t>
            </w:r>
          </w:p>
        </w:tc>
        <w:tc>
          <w:tcPr>
            <w:tcW w:w="9244" w:type="dxa"/>
            <w:shd w:val="clear" w:color="auto" w:fill="auto"/>
            <w:vAlign w:val="center"/>
          </w:tcPr>
          <w:p w14:paraId="0A9B6EB8" w14:textId="77777777" w:rsidR="006E440A" w:rsidRPr="006E440A" w:rsidRDefault="006E440A" w:rsidP="00F85386">
            <w:pPr>
              <w:shd w:val="clear" w:color="auto" w:fill="FFFFFF"/>
              <w:tabs>
                <w:tab w:val="left" w:pos="0"/>
              </w:tabs>
              <w:jc w:val="both"/>
              <w:rPr>
                <w:rFonts w:ascii="Arial" w:hAnsi="Arial"/>
                <w:bCs/>
                <w:sz w:val="22"/>
                <w:szCs w:val="22"/>
              </w:rPr>
            </w:pPr>
            <w:r w:rsidRPr="006E440A">
              <w:rPr>
                <w:rFonts w:ascii="Arial" w:hAnsi="Arial"/>
                <w:bCs/>
                <w:sz w:val="22"/>
                <w:szCs w:val="22"/>
              </w:rPr>
              <w:t xml:space="preserve">Yenilmez E, Kılıç F, Turhan V, </w:t>
            </w:r>
            <w:r w:rsidRPr="006E440A">
              <w:rPr>
                <w:rFonts w:ascii="Arial" w:hAnsi="Arial"/>
                <w:b/>
                <w:bCs/>
                <w:sz w:val="22"/>
                <w:szCs w:val="22"/>
                <w:u w:val="single"/>
              </w:rPr>
              <w:t>Acar A</w:t>
            </w:r>
            <w:r w:rsidRPr="006E440A">
              <w:rPr>
                <w:rFonts w:ascii="Arial" w:hAnsi="Arial"/>
                <w:bCs/>
                <w:sz w:val="22"/>
                <w:szCs w:val="22"/>
              </w:rPr>
              <w:t>, Şen H, Öncül O, Özkan S, Görenek L. 2011 yılında hastanemiz anestezi yoğun bakım ünitesinde saptanan vantilatör ilişkili pnömoni olgularının irdelenmesi. II Ulusal Sağlık Bakımıyla İlişkili İnfeksiyonlar Simpozyumu. 225 pp, 8-11 Mart 2012</w:t>
            </w:r>
          </w:p>
        </w:tc>
      </w:tr>
      <w:tr w:rsidR="006E440A" w:rsidRPr="006E440A" w14:paraId="23B561BD" w14:textId="77777777" w:rsidTr="007A5490">
        <w:trPr>
          <w:trHeight w:val="454"/>
        </w:trPr>
        <w:tc>
          <w:tcPr>
            <w:tcW w:w="709" w:type="dxa"/>
            <w:shd w:val="clear" w:color="auto" w:fill="auto"/>
            <w:vAlign w:val="center"/>
          </w:tcPr>
          <w:p w14:paraId="1AB9B7D1" w14:textId="083AAC5D"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49</w:t>
            </w:r>
          </w:p>
        </w:tc>
        <w:tc>
          <w:tcPr>
            <w:tcW w:w="9244" w:type="dxa"/>
            <w:shd w:val="clear" w:color="auto" w:fill="auto"/>
            <w:vAlign w:val="center"/>
          </w:tcPr>
          <w:p w14:paraId="61CD8006" w14:textId="77777777" w:rsidR="006E440A" w:rsidRPr="006E440A" w:rsidRDefault="006E440A" w:rsidP="00F85386">
            <w:pPr>
              <w:shd w:val="clear" w:color="auto" w:fill="FFFFFF"/>
              <w:tabs>
                <w:tab w:val="left" w:pos="0"/>
              </w:tabs>
              <w:jc w:val="both"/>
              <w:rPr>
                <w:rFonts w:ascii="Arial" w:hAnsi="Arial"/>
                <w:bCs/>
                <w:sz w:val="22"/>
                <w:szCs w:val="22"/>
              </w:rPr>
            </w:pPr>
            <w:r w:rsidRPr="006E440A">
              <w:rPr>
                <w:rFonts w:ascii="Arial" w:hAnsi="Arial"/>
                <w:bCs/>
                <w:sz w:val="22"/>
                <w:szCs w:val="22"/>
              </w:rPr>
              <w:t xml:space="preserve">Hatipoğlu M, Kutkan E, Turhan V, </w:t>
            </w:r>
            <w:r w:rsidRPr="006E440A">
              <w:rPr>
                <w:rFonts w:ascii="Arial" w:hAnsi="Arial"/>
                <w:b/>
                <w:bCs/>
                <w:sz w:val="22"/>
                <w:szCs w:val="22"/>
                <w:u w:val="single"/>
              </w:rPr>
              <w:t>Acar A</w:t>
            </w:r>
            <w:r w:rsidRPr="006E440A">
              <w:rPr>
                <w:rFonts w:ascii="Arial" w:hAnsi="Arial"/>
                <w:bCs/>
                <w:sz w:val="22"/>
                <w:szCs w:val="22"/>
              </w:rPr>
              <w:t>, Öncül O, Özyurt M, Baylan O, Görenek L. Yoğun bakım üniteleri kateter ilişkili kan dolaşımı infeksiyonları etkenleri ve antibiyotik duyarlılıklarının incelenmesi. II Ulusal Sağlık Bakımıyla İlişkili İnfeksiyonlar Simpozyumu. 227 pp, 8-11 Mart 2012</w:t>
            </w:r>
          </w:p>
        </w:tc>
      </w:tr>
      <w:tr w:rsidR="006E440A" w:rsidRPr="006E440A" w14:paraId="6EFF5EF1" w14:textId="77777777" w:rsidTr="007A5490">
        <w:trPr>
          <w:trHeight w:val="454"/>
        </w:trPr>
        <w:tc>
          <w:tcPr>
            <w:tcW w:w="709" w:type="dxa"/>
            <w:shd w:val="clear" w:color="auto" w:fill="auto"/>
            <w:vAlign w:val="center"/>
          </w:tcPr>
          <w:p w14:paraId="0073574C" w14:textId="4DF31AEA"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50</w:t>
            </w:r>
          </w:p>
        </w:tc>
        <w:tc>
          <w:tcPr>
            <w:tcW w:w="9244" w:type="dxa"/>
            <w:shd w:val="clear" w:color="auto" w:fill="auto"/>
            <w:vAlign w:val="center"/>
          </w:tcPr>
          <w:p w14:paraId="63E8A499" w14:textId="77777777" w:rsidR="006E440A" w:rsidRPr="006E440A" w:rsidRDefault="006E440A" w:rsidP="00F85386">
            <w:pPr>
              <w:shd w:val="clear" w:color="auto" w:fill="FFFFFF"/>
              <w:tabs>
                <w:tab w:val="left" w:pos="0"/>
              </w:tabs>
              <w:jc w:val="both"/>
              <w:rPr>
                <w:rFonts w:ascii="Arial" w:hAnsi="Arial"/>
                <w:bCs/>
                <w:sz w:val="22"/>
                <w:szCs w:val="22"/>
              </w:rPr>
            </w:pPr>
            <w:r w:rsidRPr="006E440A">
              <w:rPr>
                <w:rFonts w:ascii="Arial" w:hAnsi="Arial"/>
                <w:bCs/>
                <w:sz w:val="22"/>
                <w:szCs w:val="22"/>
              </w:rPr>
              <w:t xml:space="preserve">Ülçay A, Memiş A, Hatipoğlu M, Öncül O, Turhan V, </w:t>
            </w:r>
            <w:r w:rsidRPr="006E440A">
              <w:rPr>
                <w:rFonts w:ascii="Arial" w:hAnsi="Arial"/>
                <w:b/>
                <w:bCs/>
                <w:sz w:val="22"/>
                <w:szCs w:val="22"/>
                <w:u w:val="single"/>
              </w:rPr>
              <w:t>Acar A</w:t>
            </w:r>
            <w:r w:rsidRPr="006E440A">
              <w:rPr>
                <w:rFonts w:ascii="Arial" w:hAnsi="Arial"/>
                <w:bCs/>
                <w:sz w:val="22"/>
                <w:szCs w:val="22"/>
              </w:rPr>
              <w:t>, Erdem H, Görenek L. Sepsis ile seyreden ve komplike olan iki erizipel olgusu. P11-14. KLİMİK 2013 XVI. Kongresi. 280pp,</w:t>
            </w:r>
          </w:p>
        </w:tc>
      </w:tr>
      <w:tr w:rsidR="006E440A" w:rsidRPr="006E440A" w14:paraId="6DB82740" w14:textId="77777777" w:rsidTr="007A5490">
        <w:trPr>
          <w:trHeight w:val="454"/>
        </w:trPr>
        <w:tc>
          <w:tcPr>
            <w:tcW w:w="709" w:type="dxa"/>
            <w:shd w:val="clear" w:color="auto" w:fill="auto"/>
            <w:vAlign w:val="center"/>
          </w:tcPr>
          <w:p w14:paraId="55EA354A" w14:textId="025C6684"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51</w:t>
            </w:r>
          </w:p>
        </w:tc>
        <w:tc>
          <w:tcPr>
            <w:tcW w:w="9244" w:type="dxa"/>
            <w:shd w:val="clear" w:color="auto" w:fill="auto"/>
            <w:vAlign w:val="center"/>
          </w:tcPr>
          <w:p w14:paraId="150B4DE6"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Ülçay A, Yalçın M, Hatipoğlu M, Dinç M, Işılak Z, Uz Ömer, Turhan V, Akkaş E, </w:t>
            </w:r>
            <w:r w:rsidRPr="006E440A">
              <w:rPr>
                <w:rFonts w:ascii="Arial" w:hAnsi="Arial"/>
                <w:b/>
                <w:bCs/>
                <w:sz w:val="22"/>
                <w:szCs w:val="22"/>
                <w:u w:val="single"/>
              </w:rPr>
              <w:t>Acar A</w:t>
            </w:r>
            <w:r w:rsidRPr="006E440A">
              <w:rPr>
                <w:rFonts w:ascii="Arial" w:hAnsi="Arial"/>
                <w:bCs/>
                <w:sz w:val="22"/>
                <w:szCs w:val="22"/>
              </w:rPr>
              <w:t xml:space="preserve">, Erdem H, Öncül O, Görenek L. Bir eğitim hastanesinde infektif endokardit olgularının değerlendirilmesi. P19-24. KLİMİK 2013 XVI. Kongresi.  358pp, </w:t>
            </w:r>
          </w:p>
        </w:tc>
      </w:tr>
      <w:tr w:rsidR="006E440A" w:rsidRPr="006E440A" w14:paraId="77588858" w14:textId="77777777" w:rsidTr="007A5490">
        <w:trPr>
          <w:trHeight w:val="454"/>
        </w:trPr>
        <w:tc>
          <w:tcPr>
            <w:tcW w:w="709" w:type="dxa"/>
            <w:shd w:val="clear" w:color="auto" w:fill="auto"/>
            <w:vAlign w:val="center"/>
          </w:tcPr>
          <w:p w14:paraId="4CC6B304" w14:textId="4F83F94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52</w:t>
            </w:r>
          </w:p>
        </w:tc>
        <w:tc>
          <w:tcPr>
            <w:tcW w:w="9244" w:type="dxa"/>
            <w:shd w:val="clear" w:color="auto" w:fill="auto"/>
            <w:vAlign w:val="center"/>
          </w:tcPr>
          <w:p w14:paraId="7DCE8886"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Hatipoğlu M, Ülçay A, Turhan V, Karagöz V, Erdem H, </w:t>
            </w:r>
            <w:r w:rsidRPr="006E440A">
              <w:rPr>
                <w:rFonts w:ascii="Arial" w:hAnsi="Arial"/>
                <w:b/>
                <w:bCs/>
                <w:sz w:val="22"/>
                <w:szCs w:val="22"/>
                <w:u w:val="single"/>
              </w:rPr>
              <w:t>Acar A</w:t>
            </w:r>
            <w:r w:rsidRPr="006E440A">
              <w:rPr>
                <w:rFonts w:ascii="Arial" w:hAnsi="Arial"/>
                <w:bCs/>
                <w:sz w:val="22"/>
                <w:szCs w:val="22"/>
              </w:rPr>
              <w:t>, Öncül O, Görenek L. Afganistan seyahati ile ilişkili iki relaps Plasmodium vivax olgusu. P16-03. KLİMİK 2013 XVI. Kongresi, 312 pp. 13-17 Mart 2013, Antalya</w:t>
            </w:r>
          </w:p>
        </w:tc>
      </w:tr>
      <w:tr w:rsidR="006E440A" w:rsidRPr="006E440A" w14:paraId="4B5D0AE8" w14:textId="77777777" w:rsidTr="007A5490">
        <w:trPr>
          <w:trHeight w:val="454"/>
        </w:trPr>
        <w:tc>
          <w:tcPr>
            <w:tcW w:w="709" w:type="dxa"/>
            <w:shd w:val="clear" w:color="auto" w:fill="auto"/>
            <w:vAlign w:val="center"/>
          </w:tcPr>
          <w:p w14:paraId="1A7387FD" w14:textId="14FE6BC4"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53</w:t>
            </w:r>
          </w:p>
        </w:tc>
        <w:tc>
          <w:tcPr>
            <w:tcW w:w="9244" w:type="dxa"/>
            <w:shd w:val="clear" w:color="auto" w:fill="auto"/>
            <w:vAlign w:val="center"/>
          </w:tcPr>
          <w:p w14:paraId="5D34BDAA"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bCs/>
                <w:sz w:val="22"/>
                <w:szCs w:val="22"/>
                <w:u w:val="single"/>
              </w:rPr>
              <w:t>Acar A</w:t>
            </w:r>
            <w:r w:rsidRPr="006E440A">
              <w:rPr>
                <w:rFonts w:ascii="Arial" w:hAnsi="Arial"/>
                <w:bCs/>
                <w:sz w:val="22"/>
                <w:szCs w:val="22"/>
              </w:rPr>
              <w:t xml:space="preserve">, Hatipoğlu M, Özdağ F, Ülçay A, Öncül O, Erdem H, Turhan V, Görenek L. Tüberküloz menenjiti taklit eden </w:t>
            </w:r>
            <w:proofErr w:type="gramStart"/>
            <w:r w:rsidRPr="006E440A">
              <w:rPr>
                <w:rFonts w:ascii="Arial" w:hAnsi="Arial"/>
                <w:bCs/>
                <w:sz w:val="22"/>
                <w:szCs w:val="22"/>
              </w:rPr>
              <w:t>nörosarkoidoz.P</w:t>
            </w:r>
            <w:proofErr w:type="gramEnd"/>
            <w:r w:rsidRPr="006E440A">
              <w:rPr>
                <w:rFonts w:ascii="Arial" w:hAnsi="Arial"/>
                <w:bCs/>
                <w:sz w:val="22"/>
                <w:szCs w:val="22"/>
              </w:rPr>
              <w:t>12-06. KLİMİK 2013 XVI. Kongresi. 13-17 Mart 2013, Antalya 284pp. 13-17 Mart 2013, Antalya</w:t>
            </w:r>
          </w:p>
        </w:tc>
      </w:tr>
      <w:tr w:rsidR="006E440A" w:rsidRPr="006E440A" w14:paraId="48608951" w14:textId="77777777" w:rsidTr="007A5490">
        <w:trPr>
          <w:trHeight w:val="454"/>
        </w:trPr>
        <w:tc>
          <w:tcPr>
            <w:tcW w:w="709" w:type="dxa"/>
            <w:shd w:val="clear" w:color="auto" w:fill="auto"/>
            <w:vAlign w:val="center"/>
          </w:tcPr>
          <w:p w14:paraId="4B78528D" w14:textId="7F78EB4E"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54</w:t>
            </w:r>
          </w:p>
        </w:tc>
        <w:tc>
          <w:tcPr>
            <w:tcW w:w="9244" w:type="dxa"/>
            <w:shd w:val="clear" w:color="auto" w:fill="auto"/>
            <w:vAlign w:val="center"/>
          </w:tcPr>
          <w:p w14:paraId="6203D71E"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bCs/>
                <w:sz w:val="22"/>
                <w:szCs w:val="22"/>
                <w:u w:val="single"/>
              </w:rPr>
              <w:t>Acar A</w:t>
            </w:r>
            <w:r w:rsidRPr="006E440A">
              <w:rPr>
                <w:rFonts w:ascii="Arial" w:hAnsi="Arial"/>
                <w:bCs/>
                <w:sz w:val="22"/>
                <w:szCs w:val="22"/>
              </w:rPr>
              <w:t>, Öncül O, Karaahmetoğlu G, Özyurt M, Özkan S, Görenek L, Turhan V, Top C, Kuşkucu M, Kandemir F, Erdem H, Tekeli H, Filiz Aİ, Ülçay A, Kutkan E, Kılıç F, Topkır J, Işılak F. 2011-2012 hastane enfeksiyon sürveyansı: ulusal ve uluslar arası verilerle karşılaştırma. P14-18, KLİMİK 2013 XVI. Kongresi 339pp, 13-17 Mart 2013, Antalya</w:t>
            </w:r>
          </w:p>
        </w:tc>
      </w:tr>
      <w:tr w:rsidR="006E440A" w:rsidRPr="006E440A" w14:paraId="111C60B1" w14:textId="77777777" w:rsidTr="007A5490">
        <w:trPr>
          <w:trHeight w:val="454"/>
        </w:trPr>
        <w:tc>
          <w:tcPr>
            <w:tcW w:w="709" w:type="dxa"/>
            <w:shd w:val="clear" w:color="auto" w:fill="auto"/>
            <w:vAlign w:val="center"/>
          </w:tcPr>
          <w:p w14:paraId="3A80C616" w14:textId="5CE81CE0"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55</w:t>
            </w:r>
          </w:p>
        </w:tc>
        <w:tc>
          <w:tcPr>
            <w:tcW w:w="9244" w:type="dxa"/>
            <w:shd w:val="clear" w:color="auto" w:fill="auto"/>
            <w:vAlign w:val="center"/>
          </w:tcPr>
          <w:p w14:paraId="793C15C7"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Hatipoğlu M, Selek B, Ülçay A, Erikçi AA, Turhan V, </w:t>
            </w:r>
            <w:r w:rsidRPr="006E440A">
              <w:rPr>
                <w:rFonts w:ascii="Arial" w:hAnsi="Arial"/>
                <w:b/>
                <w:bCs/>
                <w:sz w:val="22"/>
                <w:szCs w:val="22"/>
                <w:u w:val="single"/>
              </w:rPr>
              <w:t>Acar A</w:t>
            </w:r>
            <w:r w:rsidRPr="006E440A">
              <w:rPr>
                <w:rFonts w:ascii="Arial" w:hAnsi="Arial"/>
                <w:bCs/>
                <w:sz w:val="22"/>
                <w:szCs w:val="22"/>
              </w:rPr>
              <w:t>, Sayan Ö, Baylan O, İncedayı M, Öncül O, Görenek L (P05-08) Febril nötropenik hastada vorikonazol ve amphoterisin B kombinasyonu ile başarılı bir şekilde tedavi edilmiş Trichosporon asahii infeksiyonu. KLİMİK 2013 XVI: Kongresi, 263pp, 13-17 Mart 2013, Antalya.</w:t>
            </w:r>
          </w:p>
        </w:tc>
      </w:tr>
      <w:tr w:rsidR="006E440A" w:rsidRPr="006E440A" w14:paraId="4FD11230" w14:textId="77777777" w:rsidTr="007A5490">
        <w:trPr>
          <w:trHeight w:val="454"/>
        </w:trPr>
        <w:tc>
          <w:tcPr>
            <w:tcW w:w="709" w:type="dxa"/>
            <w:shd w:val="clear" w:color="auto" w:fill="auto"/>
            <w:vAlign w:val="center"/>
          </w:tcPr>
          <w:p w14:paraId="08B62146" w14:textId="75889C37"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56</w:t>
            </w:r>
          </w:p>
        </w:tc>
        <w:tc>
          <w:tcPr>
            <w:tcW w:w="9244" w:type="dxa"/>
            <w:shd w:val="clear" w:color="auto" w:fill="auto"/>
            <w:vAlign w:val="center"/>
          </w:tcPr>
          <w:p w14:paraId="4E272C08"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Karaahmetoğlu G, Ülçay A, </w:t>
            </w:r>
            <w:r w:rsidRPr="006E440A">
              <w:rPr>
                <w:rFonts w:ascii="Arial" w:hAnsi="Arial"/>
                <w:b/>
                <w:bCs/>
                <w:sz w:val="22"/>
                <w:szCs w:val="22"/>
                <w:u w:val="single"/>
              </w:rPr>
              <w:t>Acar A</w:t>
            </w:r>
            <w:r w:rsidRPr="006E440A">
              <w:rPr>
                <w:rFonts w:ascii="Arial" w:hAnsi="Arial"/>
                <w:bCs/>
                <w:sz w:val="22"/>
                <w:szCs w:val="22"/>
              </w:rPr>
              <w:t xml:space="preserve">, Turhan V, Erdem H, ÖncülO, Görenek L: PU06-07. Yoğun bakım hastalarında gelişen Acinetobacter baumanii bakteriyemilerinde mortalite için risk faktörleri. KLİMİK 2013 XVI. Kongresi, 412pp, 13-17 Mart 2013, Antalya </w:t>
            </w:r>
          </w:p>
        </w:tc>
      </w:tr>
      <w:tr w:rsidR="006E440A" w:rsidRPr="006E440A" w14:paraId="7D1418E0" w14:textId="77777777" w:rsidTr="007A5490">
        <w:trPr>
          <w:trHeight w:val="454"/>
        </w:trPr>
        <w:tc>
          <w:tcPr>
            <w:tcW w:w="709" w:type="dxa"/>
            <w:shd w:val="clear" w:color="auto" w:fill="auto"/>
            <w:vAlign w:val="center"/>
          </w:tcPr>
          <w:p w14:paraId="22B388C4" w14:textId="14DDDDD3"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57</w:t>
            </w:r>
          </w:p>
        </w:tc>
        <w:tc>
          <w:tcPr>
            <w:tcW w:w="9244" w:type="dxa"/>
            <w:shd w:val="clear" w:color="auto" w:fill="auto"/>
            <w:vAlign w:val="center"/>
          </w:tcPr>
          <w:p w14:paraId="5C928C10"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Hatipoğlu M, Ülçay A, Diktaş H, Turhan V, </w:t>
            </w:r>
            <w:r w:rsidRPr="006E440A">
              <w:rPr>
                <w:rFonts w:ascii="Arial" w:hAnsi="Arial"/>
                <w:b/>
                <w:bCs/>
                <w:sz w:val="22"/>
                <w:szCs w:val="22"/>
                <w:u w:val="single"/>
              </w:rPr>
              <w:t>Acar A</w:t>
            </w:r>
            <w:r w:rsidRPr="006E440A">
              <w:rPr>
                <w:rFonts w:ascii="Arial" w:hAnsi="Arial"/>
                <w:bCs/>
                <w:sz w:val="22"/>
                <w:szCs w:val="22"/>
              </w:rPr>
              <w:t>, Erdem H, Öncül O, Görenek L.P18-12. HIV ile mesleki ve cinsel olmayan karşılaşma ardından temas sonrası profilaksi. KLİMİK 2013 XVI. Kongresi, 337pp, 13-17 Mart 2013, Antalya</w:t>
            </w:r>
          </w:p>
        </w:tc>
      </w:tr>
      <w:tr w:rsidR="006E440A" w:rsidRPr="006E440A" w14:paraId="21CC863B" w14:textId="77777777" w:rsidTr="007A5490">
        <w:trPr>
          <w:trHeight w:val="454"/>
        </w:trPr>
        <w:tc>
          <w:tcPr>
            <w:tcW w:w="709" w:type="dxa"/>
            <w:shd w:val="clear" w:color="auto" w:fill="auto"/>
            <w:vAlign w:val="center"/>
          </w:tcPr>
          <w:p w14:paraId="070B4C21" w14:textId="1E93943D"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58</w:t>
            </w:r>
          </w:p>
        </w:tc>
        <w:tc>
          <w:tcPr>
            <w:tcW w:w="9244" w:type="dxa"/>
            <w:shd w:val="clear" w:color="auto" w:fill="auto"/>
            <w:vAlign w:val="center"/>
          </w:tcPr>
          <w:p w14:paraId="5774401D"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Karaahmetoğlu G, Ülçay A, Turhan V, Erdem H, </w:t>
            </w:r>
            <w:r w:rsidRPr="006E440A">
              <w:rPr>
                <w:rFonts w:ascii="Arial" w:hAnsi="Arial"/>
                <w:b/>
                <w:bCs/>
                <w:sz w:val="22"/>
                <w:szCs w:val="22"/>
                <w:u w:val="single"/>
              </w:rPr>
              <w:t>Acar A</w:t>
            </w:r>
            <w:r w:rsidRPr="006E440A">
              <w:rPr>
                <w:rFonts w:ascii="Arial" w:hAnsi="Arial"/>
                <w:bCs/>
                <w:sz w:val="22"/>
                <w:szCs w:val="22"/>
              </w:rPr>
              <w:t>, Öncül O, Görenek L. P16-11. Falsiparum sıtmalı bir vakada oral artemisin-lümefantrin tedavi başarısızlığının yönetimi. VI. Kongresi, 317pp, 13-17 Mart 2013, Antalya</w:t>
            </w:r>
          </w:p>
        </w:tc>
      </w:tr>
      <w:tr w:rsidR="006E440A" w:rsidRPr="006E440A" w14:paraId="67A57D35" w14:textId="77777777" w:rsidTr="007A5490">
        <w:trPr>
          <w:trHeight w:val="454"/>
        </w:trPr>
        <w:tc>
          <w:tcPr>
            <w:tcW w:w="709" w:type="dxa"/>
            <w:shd w:val="clear" w:color="auto" w:fill="auto"/>
            <w:vAlign w:val="center"/>
          </w:tcPr>
          <w:p w14:paraId="3E465C47" w14:textId="1EAA9E8F"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59</w:t>
            </w:r>
          </w:p>
        </w:tc>
        <w:tc>
          <w:tcPr>
            <w:tcW w:w="9244" w:type="dxa"/>
            <w:shd w:val="clear" w:color="auto" w:fill="auto"/>
            <w:vAlign w:val="center"/>
          </w:tcPr>
          <w:p w14:paraId="2C4ED747"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
                <w:bCs/>
                <w:sz w:val="22"/>
                <w:szCs w:val="22"/>
                <w:u w:val="single"/>
              </w:rPr>
              <w:t>Acar A</w:t>
            </w:r>
            <w:r w:rsidRPr="006E440A">
              <w:rPr>
                <w:rFonts w:ascii="Arial" w:hAnsi="Arial"/>
                <w:bCs/>
                <w:sz w:val="22"/>
                <w:szCs w:val="22"/>
              </w:rPr>
              <w:t>, Hatipoğlu M, Haholu A, Erikçi A, Karagöz B, Top C, Çiftçi F, Görenek L, İncedayı M, Bilgi O, Öncül O, Baylan O, Sayan Ö, Turhan V, Küçükodacı Z. P15-06. Febril nötropenik hastaların sürveyans analizi. KLİMİK 2013 Kongresi, 308 pp, 13-17 Mart 2013, Antalya</w:t>
            </w:r>
          </w:p>
        </w:tc>
      </w:tr>
      <w:tr w:rsidR="006E440A" w:rsidRPr="006E440A" w14:paraId="6A131C8D" w14:textId="77777777" w:rsidTr="007A5490">
        <w:trPr>
          <w:trHeight w:val="454"/>
        </w:trPr>
        <w:tc>
          <w:tcPr>
            <w:tcW w:w="709" w:type="dxa"/>
            <w:shd w:val="clear" w:color="auto" w:fill="auto"/>
            <w:vAlign w:val="center"/>
          </w:tcPr>
          <w:p w14:paraId="52C13FDB" w14:textId="79073896"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60</w:t>
            </w:r>
          </w:p>
        </w:tc>
        <w:tc>
          <w:tcPr>
            <w:tcW w:w="9244" w:type="dxa"/>
            <w:shd w:val="clear" w:color="auto" w:fill="auto"/>
            <w:vAlign w:val="center"/>
          </w:tcPr>
          <w:p w14:paraId="5ABB9A16" w14:textId="77777777" w:rsidR="006E440A" w:rsidRPr="006E440A" w:rsidRDefault="006E440A" w:rsidP="00F85386">
            <w:pPr>
              <w:shd w:val="clear" w:color="auto" w:fill="FFFFFF"/>
              <w:tabs>
                <w:tab w:val="left" w:pos="0"/>
              </w:tabs>
              <w:jc w:val="both"/>
              <w:rPr>
                <w:rFonts w:ascii="Arial" w:hAnsi="Arial"/>
                <w:sz w:val="22"/>
                <w:szCs w:val="22"/>
              </w:rPr>
            </w:pPr>
            <w:r w:rsidRPr="006E440A">
              <w:rPr>
                <w:rFonts w:ascii="Arial" w:hAnsi="Arial"/>
                <w:bCs/>
                <w:sz w:val="22"/>
                <w:szCs w:val="22"/>
              </w:rPr>
              <w:t xml:space="preserve">Kul G, Korkmaz N, Çiçek G, </w:t>
            </w:r>
            <w:r w:rsidRPr="006E440A">
              <w:rPr>
                <w:rFonts w:ascii="Arial" w:hAnsi="Arial"/>
                <w:b/>
                <w:bCs/>
                <w:sz w:val="22"/>
                <w:szCs w:val="22"/>
                <w:u w:val="single"/>
              </w:rPr>
              <w:t>Acar A</w:t>
            </w:r>
            <w:r w:rsidRPr="006E440A">
              <w:rPr>
                <w:rFonts w:ascii="Arial" w:hAnsi="Arial"/>
                <w:bCs/>
                <w:sz w:val="22"/>
                <w:szCs w:val="22"/>
              </w:rPr>
              <w:t xml:space="preserve">, Eser F, Tütüncü EE, Gürbüz Y, Şencan İ. İntra-operatif enfektif endokardit tanısı alan atrial miksoma olgusu. (PS-055). </w:t>
            </w:r>
            <w:r w:rsidRPr="006E440A">
              <w:rPr>
                <w:rFonts w:ascii="Arial" w:hAnsi="Arial"/>
                <w:sz w:val="22"/>
                <w:szCs w:val="22"/>
                <w:lang w:eastAsia="tr-TR"/>
              </w:rPr>
              <w:t xml:space="preserve"> 6. Türkiye EKMUD Bilimsel Platformu 4-8 Nisan 2017.  Mediterr J Infect Microb Antimicrob 2017;6:Supplement 1: 1-187; </w:t>
            </w:r>
            <w:r w:rsidRPr="006E440A">
              <w:rPr>
                <w:rFonts w:ascii="Arial" w:hAnsi="Arial"/>
                <w:bCs/>
                <w:sz w:val="22"/>
                <w:szCs w:val="22"/>
              </w:rPr>
              <w:t>P 89</w:t>
            </w:r>
          </w:p>
        </w:tc>
      </w:tr>
      <w:tr w:rsidR="006E440A" w:rsidRPr="006E440A" w14:paraId="4381D789" w14:textId="77777777" w:rsidTr="007A5490">
        <w:trPr>
          <w:trHeight w:val="454"/>
        </w:trPr>
        <w:tc>
          <w:tcPr>
            <w:tcW w:w="709" w:type="dxa"/>
            <w:shd w:val="clear" w:color="auto" w:fill="auto"/>
            <w:vAlign w:val="center"/>
          </w:tcPr>
          <w:p w14:paraId="7A3B2FE6" w14:textId="2512D5B2"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61</w:t>
            </w:r>
          </w:p>
        </w:tc>
        <w:tc>
          <w:tcPr>
            <w:tcW w:w="9244" w:type="dxa"/>
            <w:shd w:val="clear" w:color="auto" w:fill="auto"/>
            <w:vAlign w:val="center"/>
          </w:tcPr>
          <w:p w14:paraId="4BA99339" w14:textId="77777777" w:rsidR="006E440A" w:rsidRPr="006E440A" w:rsidRDefault="006E440A" w:rsidP="00F85386">
            <w:pPr>
              <w:shd w:val="clear" w:color="auto" w:fill="FFFFFF"/>
              <w:tabs>
                <w:tab w:val="left" w:pos="0"/>
              </w:tabs>
              <w:jc w:val="both"/>
              <w:rPr>
                <w:rFonts w:ascii="Arial" w:hAnsi="Arial"/>
                <w:color w:val="000000"/>
                <w:sz w:val="22"/>
                <w:szCs w:val="22"/>
              </w:rPr>
            </w:pPr>
            <w:r w:rsidRPr="000D7942">
              <w:rPr>
                <w:rFonts w:ascii="Arial" w:hAnsi="Arial"/>
                <w:b/>
                <w:bCs/>
                <w:color w:val="000000"/>
                <w:sz w:val="22"/>
                <w:szCs w:val="22"/>
              </w:rPr>
              <w:t>Acar A</w:t>
            </w:r>
            <w:r w:rsidRPr="006E440A">
              <w:rPr>
                <w:rFonts w:ascii="Arial" w:hAnsi="Arial"/>
                <w:bCs/>
                <w:color w:val="000000"/>
                <w:sz w:val="22"/>
                <w:szCs w:val="22"/>
              </w:rPr>
              <w:t xml:space="preserve">, Solay AH. Türkiye’de kardiyopulmoner sendrom ile seyreden Hantavirüs enfeksiyou. SB18-46. 33. ANKEM Kongresi. 2-6 Mayıs 2018, Antalya, Türkiye. </w:t>
            </w:r>
          </w:p>
        </w:tc>
      </w:tr>
      <w:tr w:rsidR="006E440A" w:rsidRPr="006E440A" w14:paraId="72D1B5C6" w14:textId="77777777" w:rsidTr="007A5490">
        <w:trPr>
          <w:trHeight w:val="454"/>
        </w:trPr>
        <w:tc>
          <w:tcPr>
            <w:tcW w:w="709" w:type="dxa"/>
            <w:shd w:val="clear" w:color="auto" w:fill="auto"/>
            <w:vAlign w:val="center"/>
          </w:tcPr>
          <w:p w14:paraId="673676D6" w14:textId="5E9CC33C"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62</w:t>
            </w:r>
          </w:p>
        </w:tc>
        <w:tc>
          <w:tcPr>
            <w:tcW w:w="9244" w:type="dxa"/>
            <w:shd w:val="clear" w:color="auto" w:fill="auto"/>
            <w:vAlign w:val="center"/>
          </w:tcPr>
          <w:p w14:paraId="2F79E84E" w14:textId="77777777" w:rsidR="006E440A" w:rsidRPr="006E440A" w:rsidRDefault="006E440A" w:rsidP="00F85386">
            <w:pPr>
              <w:shd w:val="clear" w:color="auto" w:fill="FFFFFF"/>
              <w:tabs>
                <w:tab w:val="left" w:pos="0"/>
              </w:tabs>
              <w:jc w:val="both"/>
              <w:rPr>
                <w:rFonts w:ascii="Arial" w:hAnsi="Arial"/>
                <w:color w:val="000000"/>
                <w:sz w:val="22"/>
                <w:szCs w:val="22"/>
              </w:rPr>
            </w:pPr>
            <w:r w:rsidRPr="006E440A">
              <w:rPr>
                <w:rFonts w:ascii="Arial" w:hAnsi="Arial"/>
                <w:bCs/>
                <w:color w:val="000000"/>
                <w:sz w:val="22"/>
                <w:szCs w:val="22"/>
              </w:rPr>
              <w:t xml:space="preserve">Tunç D, Uzar H, </w:t>
            </w:r>
            <w:r w:rsidRPr="000D7942">
              <w:rPr>
                <w:rFonts w:ascii="Arial" w:hAnsi="Arial"/>
                <w:b/>
                <w:bCs/>
                <w:color w:val="000000"/>
                <w:sz w:val="22"/>
                <w:szCs w:val="22"/>
              </w:rPr>
              <w:t>Acar A</w:t>
            </w:r>
            <w:r w:rsidRPr="006E440A">
              <w:rPr>
                <w:rFonts w:ascii="Arial" w:hAnsi="Arial"/>
                <w:bCs/>
                <w:color w:val="000000"/>
                <w:sz w:val="22"/>
                <w:szCs w:val="22"/>
              </w:rPr>
              <w:t xml:space="preserve">, Tayşi R, Şencan İ. Kronik Q ateşi: Olgu </w:t>
            </w:r>
            <w:proofErr w:type="gramStart"/>
            <w:r w:rsidRPr="006E440A">
              <w:rPr>
                <w:rFonts w:ascii="Arial" w:hAnsi="Arial"/>
                <w:bCs/>
                <w:color w:val="000000"/>
                <w:sz w:val="22"/>
                <w:szCs w:val="22"/>
              </w:rPr>
              <w:t>sunumu.(</w:t>
            </w:r>
            <w:proofErr w:type="gramEnd"/>
            <w:r w:rsidRPr="006E440A">
              <w:rPr>
                <w:rFonts w:ascii="Arial" w:hAnsi="Arial"/>
                <w:bCs/>
                <w:color w:val="000000"/>
                <w:sz w:val="22"/>
                <w:szCs w:val="22"/>
              </w:rPr>
              <w:t>PS-39). BUHASEDER Kongresi 8. Tepecik Enfeksiyon Günleri. 373-374 pp, 16-20 Ekim 2019, Selçuk, İzmir.</w:t>
            </w:r>
          </w:p>
        </w:tc>
      </w:tr>
      <w:tr w:rsidR="006E440A" w:rsidRPr="006E440A" w14:paraId="7598A193" w14:textId="77777777" w:rsidTr="007A5490">
        <w:trPr>
          <w:trHeight w:val="454"/>
        </w:trPr>
        <w:tc>
          <w:tcPr>
            <w:tcW w:w="709" w:type="dxa"/>
            <w:shd w:val="clear" w:color="auto" w:fill="auto"/>
            <w:vAlign w:val="center"/>
          </w:tcPr>
          <w:p w14:paraId="72376B08" w14:textId="3EFAD021" w:rsidR="006E440A" w:rsidRPr="006E440A" w:rsidRDefault="006E440A" w:rsidP="00F85386">
            <w:pPr>
              <w:rPr>
                <w:rFonts w:ascii="Arial" w:hAnsi="Arial" w:cs="Arial"/>
                <w:b/>
                <w:sz w:val="22"/>
                <w:szCs w:val="22"/>
                <w:lang w:val="en-GB" w:eastAsia="tr-TR"/>
              </w:rPr>
            </w:pPr>
            <w:r>
              <w:rPr>
                <w:rFonts w:ascii="Arial" w:hAnsi="Arial" w:cs="Arial"/>
                <w:b/>
                <w:sz w:val="22"/>
                <w:szCs w:val="22"/>
                <w:lang w:val="en-GB" w:eastAsia="tr-TR"/>
              </w:rPr>
              <w:t>63</w:t>
            </w:r>
          </w:p>
        </w:tc>
        <w:tc>
          <w:tcPr>
            <w:tcW w:w="9244" w:type="dxa"/>
            <w:shd w:val="clear" w:color="auto" w:fill="auto"/>
            <w:vAlign w:val="center"/>
          </w:tcPr>
          <w:p w14:paraId="531206B8" w14:textId="77777777" w:rsidR="006E440A" w:rsidRPr="006E440A" w:rsidRDefault="006E440A" w:rsidP="00F85386">
            <w:pPr>
              <w:shd w:val="clear" w:color="auto" w:fill="FFFFFF"/>
              <w:tabs>
                <w:tab w:val="left" w:pos="0"/>
              </w:tabs>
              <w:jc w:val="both"/>
              <w:rPr>
                <w:rFonts w:ascii="Arial" w:hAnsi="Arial"/>
                <w:color w:val="000000"/>
                <w:sz w:val="22"/>
                <w:szCs w:val="22"/>
              </w:rPr>
            </w:pPr>
            <w:r w:rsidRPr="006E440A">
              <w:rPr>
                <w:rFonts w:ascii="Arial" w:hAnsi="Arial"/>
                <w:bCs/>
                <w:color w:val="000000"/>
                <w:sz w:val="22"/>
                <w:szCs w:val="22"/>
              </w:rPr>
              <w:t xml:space="preserve">Şakar C, Şentürk GÇ, Eser F, Uzar H, </w:t>
            </w:r>
            <w:r w:rsidRPr="000D7942">
              <w:rPr>
                <w:rFonts w:ascii="Arial" w:hAnsi="Arial"/>
                <w:b/>
                <w:bCs/>
                <w:color w:val="000000"/>
                <w:sz w:val="22"/>
                <w:szCs w:val="22"/>
              </w:rPr>
              <w:t>Acar A</w:t>
            </w:r>
            <w:r w:rsidRPr="006E440A">
              <w:rPr>
                <w:rFonts w:ascii="Arial" w:hAnsi="Arial"/>
                <w:bCs/>
                <w:color w:val="000000"/>
                <w:sz w:val="22"/>
                <w:szCs w:val="22"/>
              </w:rPr>
              <w:t>, Altay A. Pneumocystis Jirovecii ve Sitomegalovirus pnömonisi ile takip edilen yeni tanı AIDS olgusu. (PS-006). 32 pp, 14-17 Kasım 2019, Antalya, Türkiye</w:t>
            </w:r>
          </w:p>
        </w:tc>
      </w:tr>
    </w:tbl>
    <w:p w14:paraId="7B7B7158" w14:textId="77777777" w:rsidR="00C27E37" w:rsidRPr="006E440A" w:rsidRDefault="00C27E37" w:rsidP="00F85386">
      <w:pPr>
        <w:rPr>
          <w:rFonts w:ascii="Arial" w:hAnsi="Arial" w:cs="Arial"/>
          <w:b/>
          <w:bCs/>
          <w:sz w:val="22"/>
          <w:szCs w:val="22"/>
          <w:lang w:val="en-GB"/>
        </w:rPr>
      </w:pPr>
    </w:p>
    <w:p w14:paraId="49B8415E" w14:textId="77777777" w:rsidR="00C27E37" w:rsidRPr="006E440A" w:rsidRDefault="006C37A5" w:rsidP="00F85386">
      <w:pPr>
        <w:rPr>
          <w:rFonts w:ascii="Arial" w:hAnsi="Arial" w:cs="Arial"/>
          <w:b/>
          <w:sz w:val="22"/>
          <w:szCs w:val="22"/>
          <w:lang w:val="en-GB"/>
        </w:rPr>
      </w:pPr>
      <w:r w:rsidRPr="006E440A">
        <w:rPr>
          <w:rFonts w:ascii="Arial" w:hAnsi="Arial" w:cs="Arial"/>
          <w:b/>
          <w:sz w:val="22"/>
          <w:szCs w:val="22"/>
          <w:lang w:val="en-GB"/>
        </w:rPr>
        <w:lastRenderedPageBreak/>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18"/>
      </w:tblGrid>
      <w:tr w:rsidR="00C27E37" w:rsidRPr="006E440A" w14:paraId="4256607D" w14:textId="77777777" w:rsidTr="00BD6EEE">
        <w:trPr>
          <w:trHeight w:val="454"/>
        </w:trPr>
        <w:tc>
          <w:tcPr>
            <w:tcW w:w="4111" w:type="dxa"/>
            <w:shd w:val="clear" w:color="auto" w:fill="auto"/>
            <w:vAlign w:val="center"/>
          </w:tcPr>
          <w:p w14:paraId="3CB08B7D" w14:textId="77777777" w:rsidR="00BD6EEE" w:rsidRPr="006E440A" w:rsidRDefault="00BD6EEE" w:rsidP="00F85386">
            <w:pPr>
              <w:rPr>
                <w:rFonts w:ascii="Arial" w:hAnsi="Arial" w:cs="Arial"/>
                <w:b/>
                <w:sz w:val="22"/>
                <w:szCs w:val="22"/>
                <w:lang w:val="en-GB"/>
              </w:rPr>
            </w:pPr>
            <w:r w:rsidRPr="006E440A">
              <w:rPr>
                <w:rFonts w:ascii="Arial" w:hAnsi="Arial" w:cs="Arial"/>
                <w:sz w:val="22"/>
                <w:szCs w:val="22"/>
                <w:lang w:val="en-GB"/>
              </w:rPr>
              <w:t xml:space="preserve">Sum of times cited without self-citations (ISI Web of Science): </w:t>
            </w:r>
          </w:p>
          <w:p w14:paraId="5BE41A2B" w14:textId="77777777" w:rsidR="00C27E37" w:rsidRPr="006E440A" w:rsidRDefault="00C27E37" w:rsidP="00F85386">
            <w:pPr>
              <w:pStyle w:val="Balk1"/>
              <w:rPr>
                <w:i w:val="0"/>
                <w:color w:val="000000"/>
                <w:szCs w:val="22"/>
                <w:u w:val="single"/>
                <w:lang w:val="en-GB"/>
              </w:rPr>
            </w:pPr>
          </w:p>
        </w:tc>
        <w:tc>
          <w:tcPr>
            <w:tcW w:w="5918" w:type="dxa"/>
            <w:shd w:val="clear" w:color="auto" w:fill="auto"/>
            <w:vAlign w:val="center"/>
          </w:tcPr>
          <w:p w14:paraId="58CCC2B4" w14:textId="77777777" w:rsidR="00C27E37" w:rsidRPr="006E440A" w:rsidRDefault="00756654" w:rsidP="00F85386">
            <w:pPr>
              <w:rPr>
                <w:rFonts w:ascii="Arial" w:hAnsi="Arial" w:cs="Arial"/>
                <w:sz w:val="22"/>
                <w:szCs w:val="22"/>
                <w:lang w:val="en-GB" w:eastAsia="tr-TR"/>
              </w:rPr>
            </w:pPr>
            <w:r w:rsidRPr="006E440A">
              <w:rPr>
                <w:rFonts w:ascii="Arial" w:hAnsi="Arial" w:cs="Arial"/>
                <w:sz w:val="22"/>
                <w:szCs w:val="22"/>
                <w:lang w:val="en-GB"/>
              </w:rPr>
              <w:t>1020</w:t>
            </w:r>
          </w:p>
        </w:tc>
      </w:tr>
      <w:tr w:rsidR="00C27E37" w:rsidRPr="006E440A" w14:paraId="76344EB2" w14:textId="77777777" w:rsidTr="00BD6EEE">
        <w:trPr>
          <w:trHeight w:val="454"/>
        </w:trPr>
        <w:tc>
          <w:tcPr>
            <w:tcW w:w="4111" w:type="dxa"/>
            <w:shd w:val="clear" w:color="auto" w:fill="auto"/>
            <w:vAlign w:val="center"/>
          </w:tcPr>
          <w:p w14:paraId="06C060DF" w14:textId="77777777" w:rsidR="00BD6EEE" w:rsidRPr="006E440A" w:rsidRDefault="00BD6EEE" w:rsidP="00F85386">
            <w:pPr>
              <w:rPr>
                <w:rFonts w:ascii="Arial" w:hAnsi="Arial" w:cs="Arial"/>
                <w:sz w:val="22"/>
                <w:szCs w:val="22"/>
                <w:lang w:val="en-GB"/>
              </w:rPr>
            </w:pPr>
            <w:r w:rsidRPr="006E440A">
              <w:rPr>
                <w:rFonts w:ascii="Arial" w:hAnsi="Arial" w:cs="Arial"/>
                <w:sz w:val="22"/>
                <w:szCs w:val="22"/>
                <w:lang w:val="en-GB"/>
              </w:rPr>
              <w:t xml:space="preserve">H-index (ISI Web of Science): </w:t>
            </w:r>
          </w:p>
          <w:p w14:paraId="1D510D1A" w14:textId="77777777" w:rsidR="00C27E37" w:rsidRPr="006E440A" w:rsidRDefault="00C27E37" w:rsidP="00F85386">
            <w:pPr>
              <w:rPr>
                <w:rFonts w:ascii="Arial" w:hAnsi="Arial" w:cs="Arial"/>
                <w:b/>
                <w:sz w:val="22"/>
                <w:szCs w:val="22"/>
                <w:lang w:val="en-GB"/>
              </w:rPr>
            </w:pPr>
          </w:p>
        </w:tc>
        <w:tc>
          <w:tcPr>
            <w:tcW w:w="5918" w:type="dxa"/>
            <w:shd w:val="clear" w:color="auto" w:fill="auto"/>
            <w:vAlign w:val="center"/>
          </w:tcPr>
          <w:p w14:paraId="497059DD" w14:textId="77777777" w:rsidR="00C27E37" w:rsidRPr="006E440A" w:rsidRDefault="00756654" w:rsidP="00F85386">
            <w:pPr>
              <w:rPr>
                <w:rFonts w:ascii="Arial" w:hAnsi="Arial" w:cs="Arial"/>
                <w:sz w:val="22"/>
                <w:szCs w:val="22"/>
                <w:lang w:val="en-GB" w:eastAsia="tr-TR"/>
              </w:rPr>
            </w:pPr>
            <w:r w:rsidRPr="006E440A">
              <w:rPr>
                <w:rFonts w:ascii="Arial" w:hAnsi="Arial" w:cs="Arial"/>
                <w:sz w:val="22"/>
                <w:szCs w:val="22"/>
                <w:lang w:val="en-GB"/>
              </w:rPr>
              <w:t>13</w:t>
            </w:r>
          </w:p>
        </w:tc>
      </w:tr>
    </w:tbl>
    <w:p w14:paraId="4FBBF395" w14:textId="77777777" w:rsidR="00E13265" w:rsidRPr="006E440A" w:rsidRDefault="00E13265" w:rsidP="00F85386">
      <w:pPr>
        <w:rPr>
          <w:rFonts w:ascii="Arial" w:hAnsi="Arial" w:cs="Arial"/>
          <w:b/>
          <w:sz w:val="22"/>
          <w:szCs w:val="22"/>
          <w:lang w:val="en-GB"/>
        </w:rPr>
      </w:pPr>
    </w:p>
    <w:p w14:paraId="787C6AC6" w14:textId="77777777" w:rsidR="007F3168" w:rsidRPr="006E440A" w:rsidRDefault="007F3168" w:rsidP="00F85386">
      <w:pPr>
        <w:rPr>
          <w:rFonts w:ascii="Arial" w:hAnsi="Arial" w:cs="Arial"/>
          <w:sz w:val="22"/>
          <w:szCs w:val="22"/>
          <w:lang w:val="en-GB"/>
        </w:rPr>
      </w:pPr>
    </w:p>
    <w:p w14:paraId="5819315A" w14:textId="77777777" w:rsidR="00124550" w:rsidRPr="006E440A" w:rsidRDefault="006C37A5" w:rsidP="00F85386">
      <w:pPr>
        <w:rPr>
          <w:rFonts w:ascii="Arial" w:hAnsi="Arial" w:cs="Arial"/>
          <w:b/>
          <w:sz w:val="22"/>
          <w:szCs w:val="22"/>
          <w:lang w:val="en-GB"/>
        </w:rPr>
      </w:pPr>
      <w:r w:rsidRPr="006E440A">
        <w:rPr>
          <w:rFonts w:ascii="Arial" w:hAnsi="Arial" w:cs="Arial"/>
          <w:b/>
          <w:sz w:val="22"/>
          <w:szCs w:val="22"/>
          <w:lang w:val="en-GB"/>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44"/>
      </w:tblGrid>
      <w:tr w:rsidR="00124550" w:rsidRPr="006E440A" w14:paraId="4319FEC4" w14:textId="77777777" w:rsidTr="007A5490">
        <w:trPr>
          <w:trHeight w:val="454"/>
        </w:trPr>
        <w:tc>
          <w:tcPr>
            <w:tcW w:w="709" w:type="dxa"/>
            <w:shd w:val="clear" w:color="auto" w:fill="auto"/>
            <w:vAlign w:val="center"/>
          </w:tcPr>
          <w:p w14:paraId="59873A9C" w14:textId="412760E3" w:rsidR="00124550" w:rsidRPr="006E440A" w:rsidRDefault="00124550" w:rsidP="00F85386">
            <w:pPr>
              <w:pStyle w:val="Balk1"/>
              <w:rPr>
                <w:i w:val="0"/>
                <w:color w:val="000000"/>
                <w:szCs w:val="22"/>
                <w:u w:val="single"/>
                <w:lang w:val="en-GB"/>
              </w:rPr>
            </w:pPr>
          </w:p>
        </w:tc>
        <w:tc>
          <w:tcPr>
            <w:tcW w:w="9244" w:type="dxa"/>
            <w:shd w:val="clear" w:color="auto" w:fill="auto"/>
            <w:vAlign w:val="center"/>
          </w:tcPr>
          <w:p w14:paraId="33E0689C" w14:textId="683F3310" w:rsidR="0012455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rPr>
              <w:t xml:space="preserve">Undergraduate Courses </w:t>
            </w:r>
          </w:p>
        </w:tc>
      </w:tr>
      <w:tr w:rsidR="007A5490" w:rsidRPr="006E440A" w14:paraId="0A125123" w14:textId="77777777" w:rsidTr="007A5490">
        <w:trPr>
          <w:trHeight w:val="454"/>
        </w:trPr>
        <w:tc>
          <w:tcPr>
            <w:tcW w:w="709" w:type="dxa"/>
            <w:shd w:val="clear" w:color="auto" w:fill="auto"/>
            <w:vAlign w:val="center"/>
          </w:tcPr>
          <w:p w14:paraId="3AA7C9C0" w14:textId="1EBCBADC" w:rsidR="007A5490" w:rsidRPr="006E440A" w:rsidRDefault="007A5490" w:rsidP="00F85386">
            <w:pPr>
              <w:pStyle w:val="Balk1"/>
              <w:rPr>
                <w:bCs w:val="0"/>
                <w:i w:val="0"/>
                <w:szCs w:val="22"/>
                <w:lang w:val="en-GB"/>
              </w:rPr>
            </w:pPr>
            <w:r w:rsidRPr="006E440A">
              <w:rPr>
                <w:bCs w:val="0"/>
                <w:i w:val="0"/>
                <w:szCs w:val="22"/>
                <w:lang w:val="en-GB"/>
              </w:rPr>
              <w:t>1</w:t>
            </w:r>
          </w:p>
        </w:tc>
        <w:tc>
          <w:tcPr>
            <w:tcW w:w="9244" w:type="dxa"/>
            <w:shd w:val="clear" w:color="auto" w:fill="auto"/>
            <w:vAlign w:val="center"/>
          </w:tcPr>
          <w:p w14:paraId="51F39E72" w14:textId="49594DF5"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Medical faculty student course, Gulhane Militar Medical Academy, 2010-2011</w:t>
            </w:r>
          </w:p>
        </w:tc>
      </w:tr>
      <w:tr w:rsidR="00756654" w:rsidRPr="006E440A" w14:paraId="08B6F606" w14:textId="77777777" w:rsidTr="007A5490">
        <w:trPr>
          <w:trHeight w:val="454"/>
        </w:trPr>
        <w:tc>
          <w:tcPr>
            <w:tcW w:w="709" w:type="dxa"/>
            <w:shd w:val="clear" w:color="auto" w:fill="auto"/>
            <w:vAlign w:val="center"/>
          </w:tcPr>
          <w:p w14:paraId="574F73BA" w14:textId="1DE06321" w:rsidR="00756654" w:rsidRPr="006E440A" w:rsidRDefault="001406E7" w:rsidP="00F85386">
            <w:pPr>
              <w:pStyle w:val="Balk1"/>
              <w:rPr>
                <w:bCs w:val="0"/>
                <w:i w:val="0"/>
                <w:szCs w:val="22"/>
                <w:lang w:val="en-GB"/>
              </w:rPr>
            </w:pPr>
            <w:r w:rsidRPr="006E440A">
              <w:rPr>
                <w:bCs w:val="0"/>
                <w:i w:val="0"/>
                <w:szCs w:val="22"/>
                <w:lang w:val="en-GB"/>
              </w:rPr>
              <w:t>2</w:t>
            </w:r>
          </w:p>
        </w:tc>
        <w:tc>
          <w:tcPr>
            <w:tcW w:w="9244" w:type="dxa"/>
            <w:shd w:val="clear" w:color="auto" w:fill="auto"/>
            <w:vAlign w:val="center"/>
          </w:tcPr>
          <w:p w14:paraId="1E178E33" w14:textId="7A97E1A6" w:rsidR="00756654" w:rsidRPr="006E440A" w:rsidRDefault="00756654" w:rsidP="00F85386">
            <w:pPr>
              <w:rPr>
                <w:rFonts w:ascii="Arial" w:hAnsi="Arial" w:cs="Arial"/>
                <w:sz w:val="22"/>
                <w:szCs w:val="22"/>
                <w:lang w:val="en-GB"/>
              </w:rPr>
            </w:pPr>
            <w:r w:rsidRPr="006E440A">
              <w:rPr>
                <w:rFonts w:ascii="Arial" w:hAnsi="Arial" w:cs="Arial"/>
                <w:sz w:val="22"/>
                <w:szCs w:val="22"/>
                <w:lang w:val="en-GB"/>
              </w:rPr>
              <w:t>Medical faculty student course</w:t>
            </w:r>
            <w:r w:rsidR="007A5490" w:rsidRPr="006E440A">
              <w:rPr>
                <w:rFonts w:ascii="Arial" w:hAnsi="Arial" w:cs="Arial"/>
                <w:sz w:val="22"/>
                <w:szCs w:val="22"/>
                <w:lang w:val="en-GB"/>
              </w:rPr>
              <w:t xml:space="preserve">, Gulhane Militar Medical Academy, </w:t>
            </w:r>
            <w:r w:rsidRPr="006E440A">
              <w:rPr>
                <w:rFonts w:ascii="Arial" w:hAnsi="Arial" w:cs="Arial"/>
                <w:sz w:val="22"/>
                <w:szCs w:val="22"/>
                <w:lang w:val="en-GB"/>
              </w:rPr>
              <w:t>2011-2012</w:t>
            </w:r>
          </w:p>
        </w:tc>
      </w:tr>
      <w:tr w:rsidR="00124550" w:rsidRPr="006E440A" w14:paraId="03692F52" w14:textId="77777777" w:rsidTr="007A5490">
        <w:trPr>
          <w:trHeight w:val="454"/>
        </w:trPr>
        <w:tc>
          <w:tcPr>
            <w:tcW w:w="709" w:type="dxa"/>
            <w:shd w:val="clear" w:color="auto" w:fill="auto"/>
            <w:vAlign w:val="center"/>
          </w:tcPr>
          <w:p w14:paraId="6E090032" w14:textId="0BF3BFC4" w:rsidR="00124550" w:rsidRPr="006E440A" w:rsidRDefault="001406E7" w:rsidP="00F85386">
            <w:pPr>
              <w:rPr>
                <w:rFonts w:ascii="Arial" w:hAnsi="Arial" w:cs="Arial"/>
                <w:b/>
                <w:sz w:val="22"/>
                <w:szCs w:val="22"/>
                <w:lang w:val="en-GB"/>
              </w:rPr>
            </w:pPr>
            <w:r w:rsidRPr="006E440A">
              <w:rPr>
                <w:rFonts w:ascii="Arial" w:hAnsi="Arial" w:cs="Arial"/>
                <w:b/>
                <w:sz w:val="22"/>
                <w:szCs w:val="22"/>
                <w:lang w:val="en-GB" w:eastAsia="tr-TR"/>
              </w:rPr>
              <w:t>3</w:t>
            </w:r>
          </w:p>
        </w:tc>
        <w:tc>
          <w:tcPr>
            <w:tcW w:w="9244" w:type="dxa"/>
            <w:shd w:val="clear" w:color="auto" w:fill="auto"/>
            <w:vAlign w:val="center"/>
          </w:tcPr>
          <w:p w14:paraId="6A596AF5" w14:textId="16B00AB8" w:rsidR="00124550" w:rsidRPr="006E440A" w:rsidRDefault="00756654" w:rsidP="00F85386">
            <w:pPr>
              <w:rPr>
                <w:rFonts w:ascii="Arial" w:hAnsi="Arial" w:cs="Arial"/>
                <w:sz w:val="22"/>
                <w:szCs w:val="22"/>
                <w:lang w:val="en-GB"/>
              </w:rPr>
            </w:pPr>
            <w:r w:rsidRPr="006E440A">
              <w:rPr>
                <w:rFonts w:ascii="Arial" w:hAnsi="Arial" w:cs="Arial"/>
                <w:sz w:val="22"/>
                <w:szCs w:val="22"/>
                <w:lang w:val="en-GB"/>
              </w:rPr>
              <w:t>Medical faculty student course</w:t>
            </w:r>
            <w:r w:rsidR="007A5490" w:rsidRPr="006E440A">
              <w:rPr>
                <w:rFonts w:ascii="Arial" w:hAnsi="Arial" w:cs="Arial"/>
                <w:sz w:val="22"/>
                <w:szCs w:val="22"/>
                <w:lang w:val="en-GB"/>
              </w:rPr>
              <w:t>, Gulhane Militar Medical Academy,</w:t>
            </w:r>
            <w:r w:rsidRPr="006E440A">
              <w:rPr>
                <w:rFonts w:ascii="Arial" w:hAnsi="Arial" w:cs="Arial"/>
                <w:sz w:val="22"/>
                <w:szCs w:val="22"/>
                <w:lang w:val="en-GB"/>
              </w:rPr>
              <w:t xml:space="preserve"> 2013-2014</w:t>
            </w:r>
          </w:p>
        </w:tc>
      </w:tr>
      <w:tr w:rsidR="007A5490" w:rsidRPr="006E440A" w14:paraId="7C154E72" w14:textId="77777777" w:rsidTr="007A5490">
        <w:trPr>
          <w:trHeight w:val="454"/>
        </w:trPr>
        <w:tc>
          <w:tcPr>
            <w:tcW w:w="709" w:type="dxa"/>
            <w:shd w:val="clear" w:color="auto" w:fill="auto"/>
            <w:vAlign w:val="center"/>
          </w:tcPr>
          <w:p w14:paraId="16B5D307" w14:textId="68E6CC03" w:rsidR="007A5490" w:rsidRPr="006E440A" w:rsidRDefault="006E440A" w:rsidP="00F85386">
            <w:pPr>
              <w:rPr>
                <w:rFonts w:ascii="Arial" w:hAnsi="Arial" w:cs="Arial"/>
                <w:b/>
                <w:sz w:val="22"/>
                <w:szCs w:val="22"/>
                <w:lang w:val="en-GB" w:eastAsia="tr-TR"/>
              </w:rPr>
            </w:pPr>
            <w:r w:rsidRPr="006E440A">
              <w:rPr>
                <w:rFonts w:ascii="Arial" w:hAnsi="Arial" w:cs="Arial"/>
                <w:b/>
                <w:sz w:val="22"/>
                <w:szCs w:val="22"/>
                <w:lang w:val="en-GB" w:eastAsia="tr-TR"/>
              </w:rPr>
              <w:t>4.</w:t>
            </w:r>
          </w:p>
        </w:tc>
        <w:tc>
          <w:tcPr>
            <w:tcW w:w="9244" w:type="dxa"/>
            <w:shd w:val="clear" w:color="auto" w:fill="auto"/>
            <w:vAlign w:val="center"/>
          </w:tcPr>
          <w:p w14:paraId="586D81B1" w14:textId="78B94F6D" w:rsidR="007A5490" w:rsidRPr="006E440A" w:rsidRDefault="006E440A" w:rsidP="00F85386">
            <w:pPr>
              <w:rPr>
                <w:rFonts w:ascii="Arial" w:hAnsi="Arial" w:cs="Arial"/>
                <w:sz w:val="22"/>
                <w:szCs w:val="22"/>
                <w:lang w:val="en-GB"/>
              </w:rPr>
            </w:pPr>
            <w:r w:rsidRPr="006E440A">
              <w:rPr>
                <w:rFonts w:ascii="Arial" w:hAnsi="Arial" w:cs="Arial"/>
                <w:sz w:val="22"/>
                <w:szCs w:val="22"/>
                <w:lang w:val="en-GB"/>
              </w:rPr>
              <w:t>Immune System, Atilim Universty, Faculty of Medicine, 2020</w:t>
            </w:r>
          </w:p>
        </w:tc>
      </w:tr>
      <w:tr w:rsidR="003E129B" w:rsidRPr="006E440A" w14:paraId="2CFB9649" w14:textId="77777777" w:rsidTr="007A5490">
        <w:trPr>
          <w:trHeight w:val="454"/>
        </w:trPr>
        <w:tc>
          <w:tcPr>
            <w:tcW w:w="709" w:type="dxa"/>
            <w:shd w:val="clear" w:color="auto" w:fill="auto"/>
            <w:vAlign w:val="center"/>
          </w:tcPr>
          <w:p w14:paraId="4957EB9C" w14:textId="792D7537" w:rsidR="003E129B" w:rsidRPr="006E440A" w:rsidRDefault="003E129B" w:rsidP="00F85386">
            <w:pPr>
              <w:rPr>
                <w:rFonts w:ascii="Arial" w:hAnsi="Arial" w:cs="Arial"/>
                <w:b/>
                <w:sz w:val="22"/>
                <w:szCs w:val="22"/>
                <w:lang w:val="en-GB" w:eastAsia="tr-TR"/>
              </w:rPr>
            </w:pPr>
          </w:p>
        </w:tc>
        <w:tc>
          <w:tcPr>
            <w:tcW w:w="9244" w:type="dxa"/>
            <w:shd w:val="clear" w:color="auto" w:fill="auto"/>
            <w:vAlign w:val="center"/>
          </w:tcPr>
          <w:p w14:paraId="4CF6A3ED" w14:textId="5AA1F466" w:rsidR="003E129B" w:rsidRPr="006E440A" w:rsidRDefault="003E129B" w:rsidP="00F85386">
            <w:pPr>
              <w:rPr>
                <w:rFonts w:ascii="Arial" w:hAnsi="Arial" w:cs="Arial"/>
                <w:b/>
                <w:sz w:val="22"/>
                <w:szCs w:val="22"/>
                <w:lang w:val="en-GB"/>
              </w:rPr>
            </w:pPr>
            <w:r w:rsidRPr="006E440A">
              <w:rPr>
                <w:rFonts w:ascii="Arial" w:hAnsi="Arial" w:cs="Arial"/>
                <w:b/>
                <w:sz w:val="22"/>
                <w:szCs w:val="22"/>
                <w:lang w:val="en-GB"/>
              </w:rPr>
              <w:t>Postgraduate Course (Infectious Disease and Clinical Microbiology Residency Training)</w:t>
            </w:r>
          </w:p>
        </w:tc>
      </w:tr>
      <w:tr w:rsidR="003E129B" w:rsidRPr="006E440A" w14:paraId="53861214" w14:textId="77777777" w:rsidTr="007A5490">
        <w:trPr>
          <w:trHeight w:val="454"/>
        </w:trPr>
        <w:tc>
          <w:tcPr>
            <w:tcW w:w="709" w:type="dxa"/>
            <w:shd w:val="clear" w:color="auto" w:fill="auto"/>
            <w:vAlign w:val="center"/>
          </w:tcPr>
          <w:p w14:paraId="4DA5FE41" w14:textId="31EF7B65"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w:t>
            </w:r>
          </w:p>
        </w:tc>
        <w:tc>
          <w:tcPr>
            <w:tcW w:w="9244" w:type="dxa"/>
            <w:shd w:val="clear" w:color="auto" w:fill="auto"/>
            <w:vAlign w:val="center"/>
          </w:tcPr>
          <w:p w14:paraId="7417E3AB" w14:textId="5884FCDF" w:rsidR="003E129B" w:rsidRPr="006E440A" w:rsidRDefault="003E129B" w:rsidP="00F85386">
            <w:pPr>
              <w:rPr>
                <w:rFonts w:ascii="Arial" w:hAnsi="Arial" w:cs="Arial"/>
                <w:b/>
                <w:sz w:val="22"/>
                <w:szCs w:val="22"/>
                <w:lang w:val="en-GB"/>
              </w:rPr>
            </w:pPr>
            <w:r w:rsidRPr="006E440A">
              <w:rPr>
                <w:rFonts w:ascii="Arial" w:hAnsi="Arial" w:cs="Arial"/>
                <w:sz w:val="22"/>
                <w:szCs w:val="22"/>
                <w:lang w:val="en-GB"/>
              </w:rPr>
              <w:t>Infection Emergencies and Approach 21.10.2008</w:t>
            </w:r>
          </w:p>
        </w:tc>
      </w:tr>
      <w:tr w:rsidR="003E129B" w:rsidRPr="006E440A" w14:paraId="713891DE" w14:textId="77777777" w:rsidTr="007A5490">
        <w:trPr>
          <w:trHeight w:val="454"/>
        </w:trPr>
        <w:tc>
          <w:tcPr>
            <w:tcW w:w="709" w:type="dxa"/>
            <w:shd w:val="clear" w:color="auto" w:fill="auto"/>
            <w:vAlign w:val="center"/>
          </w:tcPr>
          <w:p w14:paraId="718FB5EB" w14:textId="4B5D9713"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w:t>
            </w:r>
          </w:p>
        </w:tc>
        <w:tc>
          <w:tcPr>
            <w:tcW w:w="9244" w:type="dxa"/>
            <w:shd w:val="clear" w:color="auto" w:fill="auto"/>
            <w:vAlign w:val="center"/>
          </w:tcPr>
          <w:p w14:paraId="3142F833" w14:textId="6932BDA3"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Nosocomial pneumonia 16.03.2009</w:t>
            </w:r>
          </w:p>
        </w:tc>
      </w:tr>
      <w:tr w:rsidR="003E129B" w:rsidRPr="006E440A" w14:paraId="5040A28A" w14:textId="77777777" w:rsidTr="007A5490">
        <w:trPr>
          <w:trHeight w:val="454"/>
        </w:trPr>
        <w:tc>
          <w:tcPr>
            <w:tcW w:w="709" w:type="dxa"/>
            <w:shd w:val="clear" w:color="auto" w:fill="auto"/>
            <w:vAlign w:val="center"/>
          </w:tcPr>
          <w:p w14:paraId="61B607A2" w14:textId="60799562"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w:t>
            </w:r>
          </w:p>
        </w:tc>
        <w:tc>
          <w:tcPr>
            <w:tcW w:w="9244" w:type="dxa"/>
            <w:shd w:val="clear" w:color="auto" w:fill="auto"/>
            <w:vAlign w:val="center"/>
          </w:tcPr>
          <w:p w14:paraId="1F4FB788" w14:textId="7E12A867"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Approach to the patient with fever 27.10.2009</w:t>
            </w:r>
          </w:p>
        </w:tc>
      </w:tr>
      <w:tr w:rsidR="003E129B" w:rsidRPr="006E440A" w14:paraId="474EBA5B" w14:textId="77777777" w:rsidTr="007A5490">
        <w:trPr>
          <w:trHeight w:val="454"/>
        </w:trPr>
        <w:tc>
          <w:tcPr>
            <w:tcW w:w="709" w:type="dxa"/>
            <w:shd w:val="clear" w:color="auto" w:fill="auto"/>
            <w:vAlign w:val="center"/>
          </w:tcPr>
          <w:p w14:paraId="13AA6ECE" w14:textId="3364B681"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w:t>
            </w:r>
          </w:p>
        </w:tc>
        <w:tc>
          <w:tcPr>
            <w:tcW w:w="9244" w:type="dxa"/>
            <w:shd w:val="clear" w:color="auto" w:fill="auto"/>
            <w:vAlign w:val="center"/>
          </w:tcPr>
          <w:p w14:paraId="0C698638" w14:textId="76326779"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Acute viral hepatitis 05.02.2010</w:t>
            </w:r>
          </w:p>
        </w:tc>
      </w:tr>
      <w:tr w:rsidR="003E129B" w:rsidRPr="006E440A" w14:paraId="1E477AF9" w14:textId="77777777" w:rsidTr="007A5490">
        <w:trPr>
          <w:trHeight w:val="454"/>
        </w:trPr>
        <w:tc>
          <w:tcPr>
            <w:tcW w:w="709" w:type="dxa"/>
            <w:shd w:val="clear" w:color="auto" w:fill="auto"/>
            <w:vAlign w:val="center"/>
          </w:tcPr>
          <w:p w14:paraId="7B6A89F4" w14:textId="39BA4DE7"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5</w:t>
            </w:r>
          </w:p>
        </w:tc>
        <w:tc>
          <w:tcPr>
            <w:tcW w:w="9244" w:type="dxa"/>
            <w:shd w:val="clear" w:color="auto" w:fill="auto"/>
            <w:vAlign w:val="center"/>
          </w:tcPr>
          <w:p w14:paraId="413B62BB" w14:textId="2314D636"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Acute Bacterial Meningitis 12.03.2010</w:t>
            </w:r>
          </w:p>
        </w:tc>
      </w:tr>
      <w:tr w:rsidR="003E129B" w:rsidRPr="006E440A" w14:paraId="5CB801EB" w14:textId="77777777" w:rsidTr="007A5490">
        <w:trPr>
          <w:trHeight w:val="454"/>
        </w:trPr>
        <w:tc>
          <w:tcPr>
            <w:tcW w:w="709" w:type="dxa"/>
            <w:shd w:val="clear" w:color="auto" w:fill="auto"/>
            <w:vAlign w:val="center"/>
          </w:tcPr>
          <w:p w14:paraId="5CF7A9CC" w14:textId="3B4B64FE"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6</w:t>
            </w:r>
          </w:p>
        </w:tc>
        <w:tc>
          <w:tcPr>
            <w:tcW w:w="9244" w:type="dxa"/>
            <w:shd w:val="clear" w:color="auto" w:fill="auto"/>
            <w:vAlign w:val="center"/>
          </w:tcPr>
          <w:p w14:paraId="2439E94D" w14:textId="19573CFD"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Meningitis 16.03.2010</w:t>
            </w:r>
          </w:p>
        </w:tc>
      </w:tr>
      <w:tr w:rsidR="003E129B" w:rsidRPr="006E440A" w14:paraId="52468E5E" w14:textId="77777777" w:rsidTr="007A5490">
        <w:trPr>
          <w:trHeight w:val="454"/>
        </w:trPr>
        <w:tc>
          <w:tcPr>
            <w:tcW w:w="709" w:type="dxa"/>
            <w:shd w:val="clear" w:color="auto" w:fill="auto"/>
            <w:vAlign w:val="center"/>
          </w:tcPr>
          <w:p w14:paraId="6F7F352B" w14:textId="566E4874"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7</w:t>
            </w:r>
          </w:p>
        </w:tc>
        <w:tc>
          <w:tcPr>
            <w:tcW w:w="9244" w:type="dxa"/>
            <w:shd w:val="clear" w:color="auto" w:fill="auto"/>
            <w:vAlign w:val="center"/>
          </w:tcPr>
          <w:p w14:paraId="7E27A735" w14:textId="1E616E89"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Ventilator-associated pneumonia 12.11.2009</w:t>
            </w:r>
          </w:p>
        </w:tc>
      </w:tr>
      <w:tr w:rsidR="003E129B" w:rsidRPr="006E440A" w14:paraId="1B7CDF1A" w14:textId="77777777" w:rsidTr="007A5490">
        <w:trPr>
          <w:trHeight w:val="454"/>
        </w:trPr>
        <w:tc>
          <w:tcPr>
            <w:tcW w:w="709" w:type="dxa"/>
            <w:shd w:val="clear" w:color="auto" w:fill="auto"/>
            <w:vAlign w:val="center"/>
          </w:tcPr>
          <w:p w14:paraId="056C0F88" w14:textId="5FDE5E5C"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8</w:t>
            </w:r>
          </w:p>
        </w:tc>
        <w:tc>
          <w:tcPr>
            <w:tcW w:w="9244" w:type="dxa"/>
            <w:shd w:val="clear" w:color="auto" w:fill="auto"/>
            <w:vAlign w:val="center"/>
          </w:tcPr>
          <w:p w14:paraId="1D9C97EB" w14:textId="7CB56A5A"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Transfusion-transmitted infections 24.03.2010</w:t>
            </w:r>
          </w:p>
        </w:tc>
      </w:tr>
      <w:tr w:rsidR="003E129B" w:rsidRPr="006E440A" w14:paraId="2AADCC4E" w14:textId="77777777" w:rsidTr="007A5490">
        <w:trPr>
          <w:trHeight w:val="454"/>
        </w:trPr>
        <w:tc>
          <w:tcPr>
            <w:tcW w:w="709" w:type="dxa"/>
            <w:shd w:val="clear" w:color="auto" w:fill="auto"/>
            <w:vAlign w:val="center"/>
          </w:tcPr>
          <w:p w14:paraId="1DA9A614" w14:textId="70D6CF8D"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9</w:t>
            </w:r>
          </w:p>
        </w:tc>
        <w:tc>
          <w:tcPr>
            <w:tcW w:w="9244" w:type="dxa"/>
            <w:shd w:val="clear" w:color="auto" w:fill="auto"/>
            <w:vAlign w:val="center"/>
          </w:tcPr>
          <w:p w14:paraId="1055125A" w14:textId="644C0821"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Oncogenic virus infections 27.05.2010</w:t>
            </w:r>
          </w:p>
        </w:tc>
      </w:tr>
      <w:tr w:rsidR="003E129B" w:rsidRPr="006E440A" w14:paraId="5950854D" w14:textId="77777777" w:rsidTr="007A5490">
        <w:trPr>
          <w:trHeight w:val="454"/>
        </w:trPr>
        <w:tc>
          <w:tcPr>
            <w:tcW w:w="709" w:type="dxa"/>
            <w:shd w:val="clear" w:color="auto" w:fill="auto"/>
            <w:vAlign w:val="center"/>
          </w:tcPr>
          <w:p w14:paraId="7175CBB2" w14:textId="7BE55625"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10</w:t>
            </w:r>
          </w:p>
        </w:tc>
        <w:tc>
          <w:tcPr>
            <w:tcW w:w="9244" w:type="dxa"/>
            <w:shd w:val="clear" w:color="auto" w:fill="auto"/>
            <w:vAlign w:val="center"/>
          </w:tcPr>
          <w:p w14:paraId="4F145011" w14:textId="13D14229"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HIV infection 24.10.2011</w:t>
            </w:r>
          </w:p>
        </w:tc>
      </w:tr>
      <w:tr w:rsidR="003E129B" w:rsidRPr="006E440A" w14:paraId="117143D7" w14:textId="77777777" w:rsidTr="007A5490">
        <w:trPr>
          <w:trHeight w:val="454"/>
        </w:trPr>
        <w:tc>
          <w:tcPr>
            <w:tcW w:w="709" w:type="dxa"/>
            <w:shd w:val="clear" w:color="auto" w:fill="auto"/>
            <w:vAlign w:val="center"/>
          </w:tcPr>
          <w:p w14:paraId="070E930C" w14:textId="72E492C1"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11</w:t>
            </w:r>
          </w:p>
        </w:tc>
        <w:tc>
          <w:tcPr>
            <w:tcW w:w="9244" w:type="dxa"/>
            <w:shd w:val="clear" w:color="auto" w:fill="auto"/>
            <w:vAlign w:val="center"/>
          </w:tcPr>
          <w:p w14:paraId="552BEEB4" w14:textId="08BB484C"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Tuberculosisi meningitis clinic, diagnosis and treatment protocols 05.12.2011</w:t>
            </w:r>
          </w:p>
        </w:tc>
      </w:tr>
      <w:tr w:rsidR="003E129B" w:rsidRPr="006E440A" w14:paraId="16C17FF5" w14:textId="77777777" w:rsidTr="007A5490">
        <w:trPr>
          <w:trHeight w:val="454"/>
        </w:trPr>
        <w:tc>
          <w:tcPr>
            <w:tcW w:w="709" w:type="dxa"/>
            <w:shd w:val="clear" w:color="auto" w:fill="auto"/>
            <w:vAlign w:val="center"/>
          </w:tcPr>
          <w:p w14:paraId="13727C2B" w14:textId="07F79EA1"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12</w:t>
            </w:r>
          </w:p>
        </w:tc>
        <w:tc>
          <w:tcPr>
            <w:tcW w:w="9244" w:type="dxa"/>
            <w:shd w:val="clear" w:color="auto" w:fill="auto"/>
            <w:vAlign w:val="center"/>
          </w:tcPr>
          <w:p w14:paraId="2A122FD3" w14:textId="15E7645B"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Infections transmitted by blood and blood products 01.01.2012</w:t>
            </w:r>
          </w:p>
        </w:tc>
      </w:tr>
      <w:tr w:rsidR="003E129B" w:rsidRPr="006E440A" w14:paraId="2B26B9F6" w14:textId="77777777" w:rsidTr="007A5490">
        <w:trPr>
          <w:trHeight w:val="454"/>
        </w:trPr>
        <w:tc>
          <w:tcPr>
            <w:tcW w:w="709" w:type="dxa"/>
            <w:shd w:val="clear" w:color="auto" w:fill="auto"/>
            <w:vAlign w:val="center"/>
          </w:tcPr>
          <w:p w14:paraId="434E6200" w14:textId="14F87A9F"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13</w:t>
            </w:r>
          </w:p>
        </w:tc>
        <w:tc>
          <w:tcPr>
            <w:tcW w:w="9244" w:type="dxa"/>
            <w:shd w:val="clear" w:color="auto" w:fill="auto"/>
            <w:vAlign w:val="center"/>
          </w:tcPr>
          <w:p w14:paraId="31126E85" w14:textId="1A943396"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Crimean Congo hemorrhagic fever 06.02.2012</w:t>
            </w:r>
          </w:p>
        </w:tc>
      </w:tr>
      <w:tr w:rsidR="003E129B" w:rsidRPr="006E440A" w14:paraId="7F1F60C1" w14:textId="77777777" w:rsidTr="007A5490">
        <w:trPr>
          <w:trHeight w:val="454"/>
        </w:trPr>
        <w:tc>
          <w:tcPr>
            <w:tcW w:w="709" w:type="dxa"/>
            <w:shd w:val="clear" w:color="auto" w:fill="auto"/>
            <w:vAlign w:val="center"/>
          </w:tcPr>
          <w:p w14:paraId="78084724" w14:textId="1B84EB73"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14</w:t>
            </w:r>
          </w:p>
        </w:tc>
        <w:tc>
          <w:tcPr>
            <w:tcW w:w="9244" w:type="dxa"/>
            <w:shd w:val="clear" w:color="auto" w:fill="auto"/>
            <w:vAlign w:val="center"/>
          </w:tcPr>
          <w:p w14:paraId="709E2C88" w14:textId="6EA3EAD1"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Practical use of antibiotics in surgery</w:t>
            </w:r>
          </w:p>
        </w:tc>
      </w:tr>
      <w:tr w:rsidR="003E129B" w:rsidRPr="006E440A" w14:paraId="5C262367" w14:textId="77777777" w:rsidTr="007A5490">
        <w:trPr>
          <w:trHeight w:val="454"/>
        </w:trPr>
        <w:tc>
          <w:tcPr>
            <w:tcW w:w="709" w:type="dxa"/>
            <w:shd w:val="clear" w:color="auto" w:fill="auto"/>
            <w:vAlign w:val="center"/>
          </w:tcPr>
          <w:p w14:paraId="7C3EEE55" w14:textId="55494B68"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15</w:t>
            </w:r>
          </w:p>
        </w:tc>
        <w:tc>
          <w:tcPr>
            <w:tcW w:w="9244" w:type="dxa"/>
            <w:shd w:val="clear" w:color="auto" w:fill="auto"/>
            <w:vAlign w:val="center"/>
          </w:tcPr>
          <w:p w14:paraId="154A3D80" w14:textId="7DA0810B"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New antimicrobials 2011-2012</w:t>
            </w:r>
          </w:p>
        </w:tc>
      </w:tr>
      <w:tr w:rsidR="003E129B" w:rsidRPr="006E440A" w14:paraId="55EC11BC" w14:textId="77777777" w:rsidTr="007A5490">
        <w:trPr>
          <w:trHeight w:val="454"/>
        </w:trPr>
        <w:tc>
          <w:tcPr>
            <w:tcW w:w="709" w:type="dxa"/>
            <w:shd w:val="clear" w:color="auto" w:fill="auto"/>
            <w:vAlign w:val="center"/>
          </w:tcPr>
          <w:p w14:paraId="5E8B819D" w14:textId="77DEAA32"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16</w:t>
            </w:r>
          </w:p>
        </w:tc>
        <w:tc>
          <w:tcPr>
            <w:tcW w:w="9244" w:type="dxa"/>
            <w:shd w:val="clear" w:color="auto" w:fill="auto"/>
            <w:vAlign w:val="center"/>
          </w:tcPr>
          <w:p w14:paraId="28F83A94" w14:textId="4F8D62CA"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Atypical pneumonia diagnosis and treatment principles 2011-2012</w:t>
            </w:r>
          </w:p>
        </w:tc>
      </w:tr>
      <w:tr w:rsidR="003E129B" w:rsidRPr="006E440A" w14:paraId="070DED03" w14:textId="77777777" w:rsidTr="007A5490">
        <w:trPr>
          <w:trHeight w:val="454"/>
        </w:trPr>
        <w:tc>
          <w:tcPr>
            <w:tcW w:w="709" w:type="dxa"/>
            <w:shd w:val="clear" w:color="auto" w:fill="auto"/>
            <w:vAlign w:val="center"/>
          </w:tcPr>
          <w:p w14:paraId="62947A8C" w14:textId="34344311"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17</w:t>
            </w:r>
          </w:p>
        </w:tc>
        <w:tc>
          <w:tcPr>
            <w:tcW w:w="9244" w:type="dxa"/>
            <w:shd w:val="clear" w:color="auto" w:fill="auto"/>
            <w:vAlign w:val="center"/>
          </w:tcPr>
          <w:p w14:paraId="752E29FE" w14:textId="6D6B9C0C"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Pseudomonas and Proteus infections 2011-2012</w:t>
            </w:r>
          </w:p>
        </w:tc>
      </w:tr>
      <w:tr w:rsidR="003E129B" w:rsidRPr="006E440A" w14:paraId="0E1E7CF8" w14:textId="77777777" w:rsidTr="007A5490">
        <w:trPr>
          <w:trHeight w:val="454"/>
        </w:trPr>
        <w:tc>
          <w:tcPr>
            <w:tcW w:w="709" w:type="dxa"/>
            <w:shd w:val="clear" w:color="auto" w:fill="auto"/>
            <w:vAlign w:val="center"/>
          </w:tcPr>
          <w:p w14:paraId="70903751" w14:textId="63E6D407"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18</w:t>
            </w:r>
          </w:p>
        </w:tc>
        <w:tc>
          <w:tcPr>
            <w:tcW w:w="9244" w:type="dxa"/>
            <w:shd w:val="clear" w:color="auto" w:fill="auto"/>
            <w:vAlign w:val="center"/>
          </w:tcPr>
          <w:p w14:paraId="67A70959" w14:textId="3B9C5AB6"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Blood group serology 2011-2012</w:t>
            </w:r>
          </w:p>
        </w:tc>
      </w:tr>
      <w:tr w:rsidR="003E129B" w:rsidRPr="006E440A" w14:paraId="3E8BDBAD" w14:textId="77777777" w:rsidTr="007A5490">
        <w:trPr>
          <w:trHeight w:val="454"/>
        </w:trPr>
        <w:tc>
          <w:tcPr>
            <w:tcW w:w="709" w:type="dxa"/>
            <w:shd w:val="clear" w:color="auto" w:fill="auto"/>
            <w:vAlign w:val="center"/>
          </w:tcPr>
          <w:p w14:paraId="198D3BCC" w14:textId="2960F9E5"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19</w:t>
            </w:r>
          </w:p>
        </w:tc>
        <w:tc>
          <w:tcPr>
            <w:tcW w:w="9244" w:type="dxa"/>
            <w:shd w:val="clear" w:color="auto" w:fill="auto"/>
            <w:vAlign w:val="center"/>
          </w:tcPr>
          <w:p w14:paraId="5A3BADEA" w14:textId="318F9C4A"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Staphylococci 2011-2012</w:t>
            </w:r>
          </w:p>
        </w:tc>
      </w:tr>
      <w:tr w:rsidR="003E129B" w:rsidRPr="006E440A" w14:paraId="44C1C584" w14:textId="77777777" w:rsidTr="007A5490">
        <w:trPr>
          <w:trHeight w:val="454"/>
        </w:trPr>
        <w:tc>
          <w:tcPr>
            <w:tcW w:w="709" w:type="dxa"/>
            <w:shd w:val="clear" w:color="auto" w:fill="auto"/>
            <w:vAlign w:val="center"/>
          </w:tcPr>
          <w:p w14:paraId="671B6EE5" w14:textId="085F8882"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20</w:t>
            </w:r>
          </w:p>
        </w:tc>
        <w:tc>
          <w:tcPr>
            <w:tcW w:w="9244" w:type="dxa"/>
            <w:shd w:val="clear" w:color="auto" w:fill="auto"/>
            <w:vAlign w:val="center"/>
          </w:tcPr>
          <w:p w14:paraId="227A314B" w14:textId="114B2244"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Nosocomial infections 2011-2012</w:t>
            </w:r>
          </w:p>
        </w:tc>
      </w:tr>
      <w:tr w:rsidR="003E129B" w:rsidRPr="006E440A" w14:paraId="2F30DB6E" w14:textId="77777777" w:rsidTr="007A5490">
        <w:trPr>
          <w:trHeight w:val="454"/>
        </w:trPr>
        <w:tc>
          <w:tcPr>
            <w:tcW w:w="709" w:type="dxa"/>
            <w:shd w:val="clear" w:color="auto" w:fill="auto"/>
            <w:vAlign w:val="center"/>
          </w:tcPr>
          <w:p w14:paraId="4B5B06DF" w14:textId="54048D2F"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lastRenderedPageBreak/>
              <w:t>21</w:t>
            </w:r>
          </w:p>
        </w:tc>
        <w:tc>
          <w:tcPr>
            <w:tcW w:w="9244" w:type="dxa"/>
            <w:shd w:val="clear" w:color="auto" w:fill="auto"/>
            <w:vAlign w:val="center"/>
          </w:tcPr>
          <w:p w14:paraId="7E2366EF" w14:textId="41BA5F29"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Immunoglobulins, antigen, antibody reactions</w:t>
            </w:r>
          </w:p>
        </w:tc>
      </w:tr>
      <w:tr w:rsidR="003E129B" w:rsidRPr="006E440A" w14:paraId="11CB53E7" w14:textId="77777777" w:rsidTr="007A5490">
        <w:trPr>
          <w:trHeight w:val="454"/>
        </w:trPr>
        <w:tc>
          <w:tcPr>
            <w:tcW w:w="709" w:type="dxa"/>
            <w:shd w:val="clear" w:color="auto" w:fill="auto"/>
            <w:vAlign w:val="center"/>
          </w:tcPr>
          <w:p w14:paraId="3A8DDFB8" w14:textId="4DA9397D"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22</w:t>
            </w:r>
          </w:p>
        </w:tc>
        <w:tc>
          <w:tcPr>
            <w:tcW w:w="9244" w:type="dxa"/>
            <w:shd w:val="clear" w:color="auto" w:fill="auto"/>
            <w:vAlign w:val="center"/>
          </w:tcPr>
          <w:p w14:paraId="6FCC75AD" w14:textId="15D7AA90"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Treatment approaches in sepsis 2011-2012</w:t>
            </w:r>
          </w:p>
        </w:tc>
      </w:tr>
      <w:tr w:rsidR="003E129B" w:rsidRPr="006E440A" w14:paraId="11A122B1" w14:textId="77777777" w:rsidTr="007A5490">
        <w:trPr>
          <w:trHeight w:val="454"/>
        </w:trPr>
        <w:tc>
          <w:tcPr>
            <w:tcW w:w="709" w:type="dxa"/>
            <w:shd w:val="clear" w:color="auto" w:fill="auto"/>
            <w:vAlign w:val="center"/>
          </w:tcPr>
          <w:p w14:paraId="3BD0F684" w14:textId="700F3C16"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23</w:t>
            </w:r>
          </w:p>
        </w:tc>
        <w:tc>
          <w:tcPr>
            <w:tcW w:w="9244" w:type="dxa"/>
            <w:shd w:val="clear" w:color="auto" w:fill="auto"/>
            <w:vAlign w:val="center"/>
          </w:tcPr>
          <w:p w14:paraId="5A8DEBEF" w14:textId="4420B48A"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Hospital infections 2011-2012</w:t>
            </w:r>
          </w:p>
        </w:tc>
      </w:tr>
      <w:tr w:rsidR="003E129B" w:rsidRPr="006E440A" w14:paraId="67F0F275" w14:textId="77777777" w:rsidTr="007A5490">
        <w:trPr>
          <w:trHeight w:val="454"/>
        </w:trPr>
        <w:tc>
          <w:tcPr>
            <w:tcW w:w="709" w:type="dxa"/>
            <w:shd w:val="clear" w:color="auto" w:fill="auto"/>
            <w:vAlign w:val="center"/>
          </w:tcPr>
          <w:p w14:paraId="0E1618C0" w14:textId="1381035E"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24</w:t>
            </w:r>
          </w:p>
        </w:tc>
        <w:tc>
          <w:tcPr>
            <w:tcW w:w="9244" w:type="dxa"/>
            <w:shd w:val="clear" w:color="auto" w:fill="auto"/>
            <w:vAlign w:val="center"/>
          </w:tcPr>
          <w:p w14:paraId="00C02FA8" w14:textId="7280D2C9"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Specialist medical professional training</w:t>
            </w:r>
          </w:p>
        </w:tc>
      </w:tr>
      <w:tr w:rsidR="003E129B" w:rsidRPr="006E440A" w14:paraId="2785DE52" w14:textId="77777777" w:rsidTr="007A5490">
        <w:trPr>
          <w:trHeight w:val="454"/>
        </w:trPr>
        <w:tc>
          <w:tcPr>
            <w:tcW w:w="709" w:type="dxa"/>
            <w:shd w:val="clear" w:color="auto" w:fill="auto"/>
            <w:vAlign w:val="center"/>
          </w:tcPr>
          <w:p w14:paraId="4686E142" w14:textId="576AEBDD"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25</w:t>
            </w:r>
          </w:p>
        </w:tc>
        <w:tc>
          <w:tcPr>
            <w:tcW w:w="9244" w:type="dxa"/>
            <w:shd w:val="clear" w:color="auto" w:fill="auto"/>
            <w:vAlign w:val="center"/>
          </w:tcPr>
          <w:p w14:paraId="3F7C884E" w14:textId="79411B09"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What's new in HIV infection 25-10-2010</w:t>
            </w:r>
          </w:p>
        </w:tc>
      </w:tr>
      <w:tr w:rsidR="003E129B" w:rsidRPr="006E440A" w14:paraId="60BFB0BE" w14:textId="77777777" w:rsidTr="007A5490">
        <w:trPr>
          <w:trHeight w:val="454"/>
        </w:trPr>
        <w:tc>
          <w:tcPr>
            <w:tcW w:w="709" w:type="dxa"/>
            <w:shd w:val="clear" w:color="auto" w:fill="auto"/>
            <w:vAlign w:val="center"/>
          </w:tcPr>
          <w:p w14:paraId="345BC5FE" w14:textId="3BE75866"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26</w:t>
            </w:r>
          </w:p>
        </w:tc>
        <w:tc>
          <w:tcPr>
            <w:tcW w:w="9244" w:type="dxa"/>
            <w:shd w:val="clear" w:color="auto" w:fill="auto"/>
            <w:vAlign w:val="center"/>
          </w:tcPr>
          <w:p w14:paraId="3FC76D7A" w14:textId="25EB881A"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Tuberculosis meningitis diagnosis and treatment protocols 29.11.2010</w:t>
            </w:r>
          </w:p>
        </w:tc>
      </w:tr>
      <w:tr w:rsidR="003E129B" w:rsidRPr="006E440A" w14:paraId="14322763" w14:textId="77777777" w:rsidTr="007A5490">
        <w:trPr>
          <w:trHeight w:val="454"/>
        </w:trPr>
        <w:tc>
          <w:tcPr>
            <w:tcW w:w="709" w:type="dxa"/>
            <w:shd w:val="clear" w:color="auto" w:fill="auto"/>
            <w:vAlign w:val="center"/>
          </w:tcPr>
          <w:p w14:paraId="05E11FD6" w14:textId="35371619"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27</w:t>
            </w:r>
          </w:p>
        </w:tc>
        <w:tc>
          <w:tcPr>
            <w:tcW w:w="9244" w:type="dxa"/>
            <w:shd w:val="clear" w:color="auto" w:fill="auto"/>
            <w:vAlign w:val="center"/>
          </w:tcPr>
          <w:p w14:paraId="288F1555" w14:textId="42E6BB68"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Infections transmitted by blood products. 27.12.2010</w:t>
            </w:r>
          </w:p>
        </w:tc>
      </w:tr>
      <w:tr w:rsidR="003E129B" w:rsidRPr="006E440A" w14:paraId="256E9047" w14:textId="77777777" w:rsidTr="007A5490">
        <w:trPr>
          <w:trHeight w:val="454"/>
        </w:trPr>
        <w:tc>
          <w:tcPr>
            <w:tcW w:w="709" w:type="dxa"/>
            <w:shd w:val="clear" w:color="auto" w:fill="auto"/>
            <w:vAlign w:val="center"/>
          </w:tcPr>
          <w:p w14:paraId="4B3AC248" w14:textId="1D579D24"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28</w:t>
            </w:r>
          </w:p>
        </w:tc>
        <w:tc>
          <w:tcPr>
            <w:tcW w:w="9244" w:type="dxa"/>
            <w:shd w:val="clear" w:color="auto" w:fill="auto"/>
            <w:vAlign w:val="center"/>
          </w:tcPr>
          <w:p w14:paraId="283C1E99" w14:textId="7AB2482C"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Crimean Congo hemorrhagic fever. 07.02.2011</w:t>
            </w:r>
          </w:p>
        </w:tc>
      </w:tr>
      <w:tr w:rsidR="003E129B" w:rsidRPr="006E440A" w14:paraId="1046B6C6" w14:textId="77777777" w:rsidTr="007A5490">
        <w:trPr>
          <w:trHeight w:val="454"/>
        </w:trPr>
        <w:tc>
          <w:tcPr>
            <w:tcW w:w="709" w:type="dxa"/>
            <w:shd w:val="clear" w:color="auto" w:fill="auto"/>
            <w:vAlign w:val="center"/>
          </w:tcPr>
          <w:p w14:paraId="1F47BD09" w14:textId="453442AC"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29</w:t>
            </w:r>
          </w:p>
        </w:tc>
        <w:tc>
          <w:tcPr>
            <w:tcW w:w="9244" w:type="dxa"/>
            <w:shd w:val="clear" w:color="auto" w:fill="auto"/>
            <w:vAlign w:val="center"/>
          </w:tcPr>
          <w:p w14:paraId="1E2BC58F" w14:textId="5EE954EE"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Fever and mechanisms of fever. 11.04.2011</w:t>
            </w:r>
          </w:p>
        </w:tc>
      </w:tr>
      <w:tr w:rsidR="003E129B" w:rsidRPr="006E440A" w14:paraId="4F9E0307" w14:textId="77777777" w:rsidTr="007A5490">
        <w:trPr>
          <w:trHeight w:val="454"/>
        </w:trPr>
        <w:tc>
          <w:tcPr>
            <w:tcW w:w="709" w:type="dxa"/>
            <w:shd w:val="clear" w:color="auto" w:fill="auto"/>
            <w:vAlign w:val="center"/>
          </w:tcPr>
          <w:p w14:paraId="4C6157A6" w14:textId="00EE9D1A"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30</w:t>
            </w:r>
          </w:p>
        </w:tc>
        <w:tc>
          <w:tcPr>
            <w:tcW w:w="9244" w:type="dxa"/>
            <w:shd w:val="clear" w:color="auto" w:fill="auto"/>
            <w:vAlign w:val="center"/>
          </w:tcPr>
          <w:p w14:paraId="4D6C524C" w14:textId="0DACBBB3"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Resident student laboratory practical training. 2010-2011</w:t>
            </w:r>
          </w:p>
        </w:tc>
      </w:tr>
      <w:tr w:rsidR="003E129B" w:rsidRPr="006E440A" w14:paraId="47D8C961" w14:textId="77777777" w:rsidTr="007A5490">
        <w:trPr>
          <w:trHeight w:val="454"/>
        </w:trPr>
        <w:tc>
          <w:tcPr>
            <w:tcW w:w="709" w:type="dxa"/>
            <w:shd w:val="clear" w:color="auto" w:fill="auto"/>
            <w:vAlign w:val="center"/>
          </w:tcPr>
          <w:p w14:paraId="34D228DE" w14:textId="5D0D8F0A"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31</w:t>
            </w:r>
          </w:p>
        </w:tc>
        <w:tc>
          <w:tcPr>
            <w:tcW w:w="9244" w:type="dxa"/>
            <w:shd w:val="clear" w:color="auto" w:fill="auto"/>
            <w:vAlign w:val="center"/>
          </w:tcPr>
          <w:p w14:paraId="7D768BA9" w14:textId="7D4880C8" w:rsidR="003E129B" w:rsidRPr="006E440A" w:rsidRDefault="003E129B" w:rsidP="00F85386">
            <w:pPr>
              <w:rPr>
                <w:rFonts w:ascii="Arial" w:hAnsi="Arial" w:cs="Arial"/>
                <w:sz w:val="22"/>
                <w:szCs w:val="22"/>
                <w:lang w:val="en-GB"/>
              </w:rPr>
            </w:pPr>
            <w:r w:rsidRPr="006E440A">
              <w:rPr>
                <w:rFonts w:ascii="Arial" w:hAnsi="Arial" w:cs="Arial"/>
                <w:sz w:val="22"/>
                <w:szCs w:val="22"/>
                <w:lang w:val="en-GB"/>
              </w:rPr>
              <w:t>Rotation residency student training</w:t>
            </w:r>
            <w:r w:rsidR="007A5490" w:rsidRPr="006E440A">
              <w:rPr>
                <w:rFonts w:ascii="Arial" w:hAnsi="Arial" w:cs="Arial"/>
                <w:sz w:val="22"/>
                <w:szCs w:val="22"/>
                <w:lang w:val="en-GB"/>
              </w:rPr>
              <w:t>,</w:t>
            </w:r>
            <w:r w:rsidRPr="006E440A">
              <w:rPr>
                <w:rFonts w:ascii="Arial" w:hAnsi="Arial" w:cs="Arial"/>
                <w:sz w:val="22"/>
                <w:szCs w:val="22"/>
                <w:lang w:val="en-GB"/>
              </w:rPr>
              <w:t xml:space="preserve"> 2010-2011</w:t>
            </w:r>
          </w:p>
        </w:tc>
      </w:tr>
      <w:tr w:rsidR="003E129B" w:rsidRPr="006E440A" w14:paraId="15A98F23" w14:textId="77777777" w:rsidTr="007A5490">
        <w:trPr>
          <w:trHeight w:val="454"/>
        </w:trPr>
        <w:tc>
          <w:tcPr>
            <w:tcW w:w="709" w:type="dxa"/>
            <w:shd w:val="clear" w:color="auto" w:fill="auto"/>
            <w:vAlign w:val="center"/>
          </w:tcPr>
          <w:p w14:paraId="14F5F9AF" w14:textId="6C354CFF"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32</w:t>
            </w:r>
          </w:p>
        </w:tc>
        <w:tc>
          <w:tcPr>
            <w:tcW w:w="9244" w:type="dxa"/>
            <w:shd w:val="clear" w:color="auto" w:fill="auto"/>
            <w:vAlign w:val="center"/>
          </w:tcPr>
          <w:p w14:paraId="3B786AE4" w14:textId="1DF4727F" w:rsidR="003E129B" w:rsidRPr="006E440A" w:rsidRDefault="005224C8" w:rsidP="00F85386">
            <w:pPr>
              <w:rPr>
                <w:rFonts w:ascii="Arial" w:hAnsi="Arial" w:cs="Arial"/>
                <w:sz w:val="22"/>
                <w:szCs w:val="22"/>
                <w:lang w:val="en-GB"/>
              </w:rPr>
            </w:pPr>
            <w:r w:rsidRPr="006E440A">
              <w:rPr>
                <w:rFonts w:ascii="Arial" w:hAnsi="Arial" w:cs="Arial"/>
                <w:sz w:val="22"/>
                <w:szCs w:val="22"/>
                <w:lang w:val="en-GB"/>
              </w:rPr>
              <w:t>Intern medical doctor training, 2010-2011</w:t>
            </w:r>
          </w:p>
        </w:tc>
      </w:tr>
      <w:tr w:rsidR="003E129B" w:rsidRPr="006E440A" w14:paraId="71FED4A2" w14:textId="77777777" w:rsidTr="007A5490">
        <w:trPr>
          <w:trHeight w:val="454"/>
        </w:trPr>
        <w:tc>
          <w:tcPr>
            <w:tcW w:w="709" w:type="dxa"/>
            <w:shd w:val="clear" w:color="auto" w:fill="auto"/>
            <w:vAlign w:val="center"/>
          </w:tcPr>
          <w:p w14:paraId="1B2B2ACC" w14:textId="53D7BA30" w:rsidR="003E129B"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33</w:t>
            </w:r>
          </w:p>
        </w:tc>
        <w:tc>
          <w:tcPr>
            <w:tcW w:w="9244" w:type="dxa"/>
            <w:shd w:val="clear" w:color="auto" w:fill="auto"/>
            <w:vAlign w:val="center"/>
          </w:tcPr>
          <w:p w14:paraId="62159B97" w14:textId="1B21DDD9" w:rsidR="003E129B" w:rsidRPr="006E440A" w:rsidRDefault="005224C8" w:rsidP="00F85386">
            <w:pPr>
              <w:rPr>
                <w:rFonts w:ascii="Arial" w:hAnsi="Arial" w:cs="Arial"/>
                <w:sz w:val="22"/>
                <w:szCs w:val="22"/>
                <w:lang w:val="en-GB"/>
              </w:rPr>
            </w:pPr>
            <w:r w:rsidRPr="006E440A">
              <w:rPr>
                <w:rFonts w:ascii="Arial" w:hAnsi="Arial" w:cs="Arial"/>
                <w:sz w:val="22"/>
                <w:szCs w:val="22"/>
                <w:lang w:val="en-GB"/>
              </w:rPr>
              <w:t>Hospital Infection Course for Experts 2010-2011</w:t>
            </w:r>
          </w:p>
        </w:tc>
      </w:tr>
      <w:tr w:rsidR="007A5490" w:rsidRPr="006E440A" w14:paraId="4F6C424F" w14:textId="77777777" w:rsidTr="007A5490">
        <w:trPr>
          <w:trHeight w:val="454"/>
        </w:trPr>
        <w:tc>
          <w:tcPr>
            <w:tcW w:w="709" w:type="dxa"/>
            <w:shd w:val="clear" w:color="auto" w:fill="auto"/>
            <w:vAlign w:val="center"/>
          </w:tcPr>
          <w:p w14:paraId="7FF68216" w14:textId="160E9E7A"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34</w:t>
            </w:r>
          </w:p>
        </w:tc>
        <w:tc>
          <w:tcPr>
            <w:tcW w:w="9244" w:type="dxa"/>
            <w:shd w:val="clear" w:color="auto" w:fill="auto"/>
            <w:vAlign w:val="center"/>
          </w:tcPr>
          <w:p w14:paraId="2EE983A6" w14:textId="7D227178"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Infectious Disease Specialist medical professional development training, 2010-2011</w:t>
            </w:r>
          </w:p>
        </w:tc>
      </w:tr>
      <w:tr w:rsidR="007A5490" w:rsidRPr="006E440A" w14:paraId="7FF7FD5B" w14:textId="77777777" w:rsidTr="007A5490">
        <w:trPr>
          <w:trHeight w:val="454"/>
        </w:trPr>
        <w:tc>
          <w:tcPr>
            <w:tcW w:w="709" w:type="dxa"/>
            <w:shd w:val="clear" w:color="auto" w:fill="auto"/>
            <w:vAlign w:val="center"/>
          </w:tcPr>
          <w:p w14:paraId="02282EC9" w14:textId="49E27C65"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35</w:t>
            </w:r>
          </w:p>
        </w:tc>
        <w:tc>
          <w:tcPr>
            <w:tcW w:w="9244" w:type="dxa"/>
            <w:shd w:val="clear" w:color="auto" w:fill="auto"/>
            <w:vAlign w:val="center"/>
          </w:tcPr>
          <w:p w14:paraId="5A977889" w14:textId="61447FF3"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Medical in-service training 2010-2011</w:t>
            </w:r>
          </w:p>
        </w:tc>
      </w:tr>
      <w:tr w:rsidR="007A5490" w:rsidRPr="006E440A" w14:paraId="15F6487A" w14:textId="77777777" w:rsidTr="007A5490">
        <w:trPr>
          <w:trHeight w:val="454"/>
        </w:trPr>
        <w:tc>
          <w:tcPr>
            <w:tcW w:w="709" w:type="dxa"/>
            <w:shd w:val="clear" w:color="auto" w:fill="auto"/>
            <w:vAlign w:val="center"/>
          </w:tcPr>
          <w:p w14:paraId="426C20C4" w14:textId="10CB12E0"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36</w:t>
            </w:r>
          </w:p>
        </w:tc>
        <w:tc>
          <w:tcPr>
            <w:tcW w:w="9244" w:type="dxa"/>
            <w:shd w:val="clear" w:color="auto" w:fill="auto"/>
            <w:vAlign w:val="center"/>
          </w:tcPr>
          <w:p w14:paraId="4931C8EF" w14:textId="70CC4AC9"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Infection Control Committee In-service training 2009-2010</w:t>
            </w:r>
          </w:p>
        </w:tc>
      </w:tr>
      <w:tr w:rsidR="007A5490" w:rsidRPr="006E440A" w14:paraId="3FB83B76" w14:textId="77777777" w:rsidTr="007A5490">
        <w:trPr>
          <w:trHeight w:val="454"/>
        </w:trPr>
        <w:tc>
          <w:tcPr>
            <w:tcW w:w="709" w:type="dxa"/>
            <w:shd w:val="clear" w:color="auto" w:fill="auto"/>
            <w:vAlign w:val="center"/>
          </w:tcPr>
          <w:p w14:paraId="34822959" w14:textId="599FC93B"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37</w:t>
            </w:r>
          </w:p>
        </w:tc>
        <w:tc>
          <w:tcPr>
            <w:tcW w:w="9244" w:type="dxa"/>
            <w:shd w:val="clear" w:color="auto" w:fill="auto"/>
            <w:vAlign w:val="center"/>
          </w:tcPr>
          <w:p w14:paraId="0079121B" w14:textId="430F4C3A"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Steroid use in neurology in terms of infectious diseases. 19.12.2011</w:t>
            </w:r>
          </w:p>
        </w:tc>
      </w:tr>
      <w:tr w:rsidR="007A5490" w:rsidRPr="006E440A" w14:paraId="7FA00821" w14:textId="77777777" w:rsidTr="007A5490">
        <w:trPr>
          <w:trHeight w:val="454"/>
        </w:trPr>
        <w:tc>
          <w:tcPr>
            <w:tcW w:w="709" w:type="dxa"/>
            <w:shd w:val="clear" w:color="auto" w:fill="auto"/>
            <w:vAlign w:val="center"/>
          </w:tcPr>
          <w:p w14:paraId="2BD68FFC" w14:textId="61F7BC91"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38</w:t>
            </w:r>
          </w:p>
        </w:tc>
        <w:tc>
          <w:tcPr>
            <w:tcW w:w="9244" w:type="dxa"/>
            <w:shd w:val="clear" w:color="auto" w:fill="auto"/>
            <w:vAlign w:val="center"/>
          </w:tcPr>
          <w:p w14:paraId="615E7449" w14:textId="5097D22B"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Antibiotic resistance mechanisms. 05.06.2019</w:t>
            </w:r>
          </w:p>
        </w:tc>
      </w:tr>
      <w:tr w:rsidR="007A5490" w:rsidRPr="006E440A" w14:paraId="65239518" w14:textId="77777777" w:rsidTr="007A5490">
        <w:trPr>
          <w:trHeight w:val="454"/>
        </w:trPr>
        <w:tc>
          <w:tcPr>
            <w:tcW w:w="709" w:type="dxa"/>
            <w:shd w:val="clear" w:color="auto" w:fill="auto"/>
            <w:vAlign w:val="center"/>
          </w:tcPr>
          <w:p w14:paraId="4FE3C535" w14:textId="7809E23C"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39</w:t>
            </w:r>
          </w:p>
        </w:tc>
        <w:tc>
          <w:tcPr>
            <w:tcW w:w="9244" w:type="dxa"/>
            <w:shd w:val="clear" w:color="auto" w:fill="auto"/>
            <w:vAlign w:val="center"/>
          </w:tcPr>
          <w:p w14:paraId="70115CD7" w14:textId="1A81B0AE"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Vaccine applications. 22.05.2019</w:t>
            </w:r>
          </w:p>
        </w:tc>
      </w:tr>
      <w:tr w:rsidR="007A5490" w:rsidRPr="006E440A" w14:paraId="28DCB0D0" w14:textId="77777777" w:rsidTr="007A5490">
        <w:trPr>
          <w:trHeight w:val="454"/>
        </w:trPr>
        <w:tc>
          <w:tcPr>
            <w:tcW w:w="709" w:type="dxa"/>
            <w:shd w:val="clear" w:color="auto" w:fill="auto"/>
            <w:vAlign w:val="center"/>
          </w:tcPr>
          <w:p w14:paraId="0E689481" w14:textId="2E3916A7"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40</w:t>
            </w:r>
          </w:p>
        </w:tc>
        <w:tc>
          <w:tcPr>
            <w:tcW w:w="9244" w:type="dxa"/>
            <w:shd w:val="clear" w:color="auto" w:fill="auto"/>
            <w:vAlign w:val="center"/>
          </w:tcPr>
          <w:p w14:paraId="5D15D016" w14:textId="6A64D8DD"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Influenza.13.02.2019</w:t>
            </w:r>
          </w:p>
        </w:tc>
      </w:tr>
      <w:tr w:rsidR="007A5490" w:rsidRPr="006E440A" w14:paraId="7F0AF8CA" w14:textId="77777777" w:rsidTr="007A5490">
        <w:trPr>
          <w:trHeight w:val="454"/>
        </w:trPr>
        <w:tc>
          <w:tcPr>
            <w:tcW w:w="709" w:type="dxa"/>
            <w:shd w:val="clear" w:color="auto" w:fill="auto"/>
            <w:vAlign w:val="center"/>
          </w:tcPr>
          <w:p w14:paraId="0DDA1CC3" w14:textId="5F26CC13"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41</w:t>
            </w:r>
          </w:p>
        </w:tc>
        <w:tc>
          <w:tcPr>
            <w:tcW w:w="9244" w:type="dxa"/>
            <w:shd w:val="clear" w:color="auto" w:fill="auto"/>
            <w:vAlign w:val="center"/>
          </w:tcPr>
          <w:p w14:paraId="038E2415" w14:textId="0432EA9B"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Microbiological analysis in diabetic foot infections 12.12.2008</w:t>
            </w:r>
          </w:p>
        </w:tc>
      </w:tr>
      <w:tr w:rsidR="007A5490" w:rsidRPr="006E440A" w14:paraId="75EF57CF" w14:textId="77777777" w:rsidTr="007A5490">
        <w:trPr>
          <w:trHeight w:val="454"/>
        </w:trPr>
        <w:tc>
          <w:tcPr>
            <w:tcW w:w="709" w:type="dxa"/>
            <w:shd w:val="clear" w:color="auto" w:fill="auto"/>
            <w:vAlign w:val="center"/>
          </w:tcPr>
          <w:p w14:paraId="2911854D" w14:textId="6E6FD2B6"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42</w:t>
            </w:r>
          </w:p>
        </w:tc>
        <w:tc>
          <w:tcPr>
            <w:tcW w:w="9244" w:type="dxa"/>
            <w:shd w:val="clear" w:color="auto" w:fill="auto"/>
            <w:vAlign w:val="center"/>
          </w:tcPr>
          <w:p w14:paraId="20339532" w14:textId="5CC5E8D6"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Slime effect in diabetic foot infections. 24.10.2018</w:t>
            </w:r>
          </w:p>
        </w:tc>
      </w:tr>
      <w:tr w:rsidR="007A5490" w:rsidRPr="006E440A" w14:paraId="74DB1075" w14:textId="77777777" w:rsidTr="007A5490">
        <w:trPr>
          <w:trHeight w:val="454"/>
        </w:trPr>
        <w:tc>
          <w:tcPr>
            <w:tcW w:w="709" w:type="dxa"/>
            <w:shd w:val="clear" w:color="auto" w:fill="auto"/>
            <w:vAlign w:val="center"/>
          </w:tcPr>
          <w:p w14:paraId="1E3A4833" w14:textId="52F379D7"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43</w:t>
            </w:r>
          </w:p>
        </w:tc>
        <w:tc>
          <w:tcPr>
            <w:tcW w:w="9244" w:type="dxa"/>
            <w:shd w:val="clear" w:color="auto" w:fill="auto"/>
            <w:vAlign w:val="center"/>
          </w:tcPr>
          <w:p w14:paraId="3CF096EF" w14:textId="6A041B56"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Malaria. 29.06.2018</w:t>
            </w:r>
          </w:p>
        </w:tc>
      </w:tr>
      <w:tr w:rsidR="007A5490" w:rsidRPr="006E440A" w14:paraId="3CBF4ABF" w14:textId="77777777" w:rsidTr="007A5490">
        <w:trPr>
          <w:trHeight w:val="454"/>
        </w:trPr>
        <w:tc>
          <w:tcPr>
            <w:tcW w:w="709" w:type="dxa"/>
            <w:shd w:val="clear" w:color="auto" w:fill="auto"/>
            <w:vAlign w:val="center"/>
          </w:tcPr>
          <w:p w14:paraId="0394DEF8" w14:textId="61961255"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44</w:t>
            </w:r>
          </w:p>
        </w:tc>
        <w:tc>
          <w:tcPr>
            <w:tcW w:w="9244" w:type="dxa"/>
            <w:shd w:val="clear" w:color="auto" w:fill="auto"/>
            <w:vAlign w:val="center"/>
          </w:tcPr>
          <w:p w14:paraId="013A82F9" w14:textId="07FA68E9"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Solid organ infections 08.06.18</w:t>
            </w:r>
          </w:p>
        </w:tc>
      </w:tr>
      <w:tr w:rsidR="007A5490" w:rsidRPr="006E440A" w14:paraId="271D24A9" w14:textId="77777777" w:rsidTr="007A5490">
        <w:trPr>
          <w:trHeight w:val="454"/>
        </w:trPr>
        <w:tc>
          <w:tcPr>
            <w:tcW w:w="709" w:type="dxa"/>
            <w:shd w:val="clear" w:color="auto" w:fill="auto"/>
            <w:vAlign w:val="center"/>
          </w:tcPr>
          <w:p w14:paraId="508A59E0" w14:textId="554A2FED"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45</w:t>
            </w:r>
          </w:p>
        </w:tc>
        <w:tc>
          <w:tcPr>
            <w:tcW w:w="9244" w:type="dxa"/>
            <w:shd w:val="clear" w:color="auto" w:fill="auto"/>
            <w:vAlign w:val="center"/>
          </w:tcPr>
          <w:p w14:paraId="66A6C695" w14:textId="12CE1C30"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Adult Immunization 18.04.2018</w:t>
            </w:r>
          </w:p>
        </w:tc>
      </w:tr>
      <w:tr w:rsidR="007A5490" w:rsidRPr="006E440A" w14:paraId="6A75E77D" w14:textId="77777777" w:rsidTr="007A5490">
        <w:trPr>
          <w:trHeight w:val="454"/>
        </w:trPr>
        <w:tc>
          <w:tcPr>
            <w:tcW w:w="709" w:type="dxa"/>
            <w:shd w:val="clear" w:color="auto" w:fill="auto"/>
            <w:vAlign w:val="center"/>
          </w:tcPr>
          <w:p w14:paraId="7D4C2F80" w14:textId="1A1D8A44"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46</w:t>
            </w:r>
          </w:p>
        </w:tc>
        <w:tc>
          <w:tcPr>
            <w:tcW w:w="9244" w:type="dxa"/>
            <w:shd w:val="clear" w:color="auto" w:fill="auto"/>
            <w:vAlign w:val="center"/>
          </w:tcPr>
          <w:p w14:paraId="6EC72F7E" w14:textId="130D16C3"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Bordetella Pertussis. 27.03.2018</w:t>
            </w:r>
          </w:p>
        </w:tc>
      </w:tr>
      <w:tr w:rsidR="007A5490" w:rsidRPr="006E440A" w14:paraId="7B8B719A" w14:textId="77777777" w:rsidTr="007A5490">
        <w:trPr>
          <w:trHeight w:val="454"/>
        </w:trPr>
        <w:tc>
          <w:tcPr>
            <w:tcW w:w="709" w:type="dxa"/>
            <w:shd w:val="clear" w:color="auto" w:fill="auto"/>
            <w:vAlign w:val="center"/>
          </w:tcPr>
          <w:p w14:paraId="3693CB37" w14:textId="7A4E0D25"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47</w:t>
            </w:r>
          </w:p>
        </w:tc>
        <w:tc>
          <w:tcPr>
            <w:tcW w:w="9244" w:type="dxa"/>
            <w:shd w:val="clear" w:color="auto" w:fill="auto"/>
            <w:vAlign w:val="center"/>
          </w:tcPr>
          <w:p w14:paraId="5EE7BEB1" w14:textId="0A97B640"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Bunyaviruses 10.01.2018</w:t>
            </w:r>
          </w:p>
        </w:tc>
      </w:tr>
      <w:tr w:rsidR="007A5490" w:rsidRPr="006E440A" w14:paraId="304CFE37" w14:textId="77777777" w:rsidTr="007A5490">
        <w:trPr>
          <w:trHeight w:val="454"/>
        </w:trPr>
        <w:tc>
          <w:tcPr>
            <w:tcW w:w="709" w:type="dxa"/>
            <w:shd w:val="clear" w:color="auto" w:fill="auto"/>
            <w:vAlign w:val="center"/>
          </w:tcPr>
          <w:p w14:paraId="465B8D94" w14:textId="1F5B385C"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47</w:t>
            </w:r>
          </w:p>
        </w:tc>
        <w:tc>
          <w:tcPr>
            <w:tcW w:w="9244" w:type="dxa"/>
            <w:shd w:val="clear" w:color="auto" w:fill="auto"/>
            <w:vAlign w:val="center"/>
          </w:tcPr>
          <w:p w14:paraId="4153360A" w14:textId="4FF84157"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Antibiotic mechanisms. 10.01.2018</w:t>
            </w:r>
          </w:p>
        </w:tc>
      </w:tr>
      <w:tr w:rsidR="007A5490" w:rsidRPr="006E440A" w14:paraId="6FCD159E" w14:textId="77777777" w:rsidTr="007A5490">
        <w:trPr>
          <w:trHeight w:val="454"/>
        </w:trPr>
        <w:tc>
          <w:tcPr>
            <w:tcW w:w="709" w:type="dxa"/>
            <w:shd w:val="clear" w:color="auto" w:fill="auto"/>
            <w:vAlign w:val="center"/>
          </w:tcPr>
          <w:p w14:paraId="4CE094F5" w14:textId="098DD4E7" w:rsidR="007A5490" w:rsidRPr="006E440A" w:rsidRDefault="007A5490" w:rsidP="00F85386">
            <w:pPr>
              <w:rPr>
                <w:rFonts w:ascii="Arial" w:hAnsi="Arial" w:cs="Arial"/>
                <w:b/>
                <w:sz w:val="22"/>
                <w:szCs w:val="22"/>
                <w:lang w:val="en-GB" w:eastAsia="tr-TR"/>
              </w:rPr>
            </w:pPr>
            <w:r w:rsidRPr="006E440A">
              <w:rPr>
                <w:rFonts w:ascii="Arial" w:hAnsi="Arial" w:cs="Arial"/>
                <w:b/>
                <w:sz w:val="22"/>
                <w:szCs w:val="22"/>
                <w:lang w:val="en-GB" w:eastAsia="tr-TR"/>
              </w:rPr>
              <w:t>49</w:t>
            </w:r>
          </w:p>
        </w:tc>
        <w:tc>
          <w:tcPr>
            <w:tcW w:w="9244" w:type="dxa"/>
            <w:shd w:val="clear" w:color="auto" w:fill="auto"/>
            <w:vAlign w:val="center"/>
          </w:tcPr>
          <w:p w14:paraId="5EBF6686" w14:textId="0D4BD9CE" w:rsidR="007A5490" w:rsidRPr="006E440A" w:rsidRDefault="007A5490" w:rsidP="00F85386">
            <w:pPr>
              <w:rPr>
                <w:rFonts w:ascii="Arial" w:hAnsi="Arial" w:cs="Arial"/>
                <w:sz w:val="22"/>
                <w:szCs w:val="22"/>
                <w:lang w:val="en-GB"/>
              </w:rPr>
            </w:pPr>
            <w:r w:rsidRPr="006E440A">
              <w:rPr>
                <w:rFonts w:ascii="Arial" w:hAnsi="Arial" w:cs="Arial"/>
                <w:sz w:val="22"/>
                <w:szCs w:val="22"/>
                <w:lang w:val="en-GB"/>
              </w:rPr>
              <w:t>Flaviviridae. 29.11.2017</w:t>
            </w:r>
          </w:p>
        </w:tc>
      </w:tr>
    </w:tbl>
    <w:p w14:paraId="0D742922" w14:textId="77777777" w:rsidR="009A1675" w:rsidRPr="006E440A" w:rsidRDefault="009A1675" w:rsidP="00F85386">
      <w:pPr>
        <w:rPr>
          <w:rFonts w:ascii="Arial" w:hAnsi="Arial" w:cs="Arial"/>
          <w:sz w:val="22"/>
          <w:szCs w:val="22"/>
          <w:lang w:val="en-GB"/>
        </w:rPr>
      </w:pPr>
    </w:p>
    <w:p w14:paraId="1C126F40" w14:textId="0A42B256" w:rsidR="00124550" w:rsidRPr="006E440A" w:rsidRDefault="007A5490" w:rsidP="00F85386">
      <w:pPr>
        <w:tabs>
          <w:tab w:val="left" w:pos="3142"/>
        </w:tabs>
        <w:rPr>
          <w:rFonts w:ascii="Arial" w:hAnsi="Arial" w:cs="Arial"/>
          <w:sz w:val="22"/>
          <w:szCs w:val="22"/>
          <w:lang w:val="en-GB"/>
        </w:rPr>
      </w:pPr>
      <w:r w:rsidRPr="006E440A">
        <w:rPr>
          <w:rFonts w:ascii="Arial" w:hAnsi="Arial" w:cs="Arial"/>
          <w:sz w:val="22"/>
          <w:szCs w:val="22"/>
          <w:lang w:val="en-GB"/>
        </w:rPr>
        <w:tab/>
      </w:r>
    </w:p>
    <w:sectPr w:rsidR="00124550" w:rsidRPr="006E440A" w:rsidSect="001070E7">
      <w:headerReference w:type="even" r:id="rId9"/>
      <w:headerReference w:type="first" r:id="rId10"/>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1DC31" w14:textId="77777777" w:rsidR="00D61A3A" w:rsidRDefault="00D61A3A" w:rsidP="006F34E2">
      <w:r>
        <w:separator/>
      </w:r>
    </w:p>
  </w:endnote>
  <w:endnote w:type="continuationSeparator" w:id="0">
    <w:p w14:paraId="7B1B2C70" w14:textId="77777777" w:rsidR="00D61A3A" w:rsidRDefault="00D61A3A"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PFAgoraSansPro-Italic">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BD2C" w14:textId="77777777" w:rsidR="00D61A3A" w:rsidRDefault="00D61A3A" w:rsidP="006F34E2">
      <w:r>
        <w:separator/>
      </w:r>
    </w:p>
  </w:footnote>
  <w:footnote w:type="continuationSeparator" w:id="0">
    <w:p w14:paraId="27CB8C57" w14:textId="77777777" w:rsidR="00D61A3A" w:rsidRDefault="00D61A3A"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4802" w14:textId="77777777" w:rsidR="0098601D" w:rsidRDefault="00D61A3A">
    <w:pPr>
      <w:pStyle w:val="stBilgi"/>
    </w:pPr>
    <w:r>
      <w:rPr>
        <w:noProof/>
        <w:lang w:val="tr-TR" w:eastAsia="tr-TR"/>
      </w:rPr>
      <w:pict w14:anchorId="31960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5F932" w14:textId="77777777" w:rsidR="0098601D" w:rsidRDefault="00D61A3A">
    <w:pPr>
      <w:pStyle w:val="stBilgi"/>
    </w:pPr>
    <w:r>
      <w:rPr>
        <w:noProof/>
        <w:lang w:val="tr-TR" w:eastAsia="tr-TR"/>
      </w:rPr>
      <w:pict w14:anchorId="62DD4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421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6"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3FBB28D8"/>
    <w:multiLevelType w:val="hybridMultilevel"/>
    <w:tmpl w:val="6784D2F8"/>
    <w:lvl w:ilvl="0" w:tplc="5B88D594">
      <w:start w:val="1"/>
      <w:numFmt w:val="decimal"/>
      <w:lvlText w:val="H%1."/>
      <w:lvlJc w:val="left"/>
      <w:pPr>
        <w:ind w:left="720" w:hanging="360"/>
      </w:pPr>
      <w:rPr>
        <w:rFonts w:hint="default"/>
        <w:b/>
        <w:bCs/>
        <w:color w:val="auto"/>
      </w:rPr>
    </w:lvl>
    <w:lvl w:ilvl="1" w:tplc="FF7E2D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C006C9A">
      <w:start w:val="1"/>
      <w:numFmt w:val="decimal"/>
      <w:lvlText w:val="I%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4"/>
  </w:num>
  <w:num w:numId="2">
    <w:abstractNumId w:val="71"/>
  </w:num>
  <w:num w:numId="3">
    <w:abstractNumId w:val="93"/>
  </w:num>
  <w:num w:numId="4">
    <w:abstractNumId w:val="15"/>
  </w:num>
  <w:num w:numId="5">
    <w:abstractNumId w:val="80"/>
  </w:num>
  <w:num w:numId="6">
    <w:abstractNumId w:val="85"/>
  </w:num>
  <w:num w:numId="7">
    <w:abstractNumId w:val="10"/>
  </w:num>
  <w:num w:numId="8">
    <w:abstractNumId w:val="78"/>
  </w:num>
  <w:num w:numId="9">
    <w:abstractNumId w:val="83"/>
  </w:num>
  <w:num w:numId="10">
    <w:abstractNumId w:val="28"/>
  </w:num>
  <w:num w:numId="11">
    <w:abstractNumId w:val="11"/>
  </w:num>
  <w:num w:numId="12">
    <w:abstractNumId w:val="56"/>
  </w:num>
  <w:num w:numId="13">
    <w:abstractNumId w:val="60"/>
  </w:num>
  <w:num w:numId="14">
    <w:abstractNumId w:val="21"/>
  </w:num>
  <w:num w:numId="15">
    <w:abstractNumId w:val="29"/>
  </w:num>
  <w:num w:numId="16">
    <w:abstractNumId w:val="100"/>
  </w:num>
  <w:num w:numId="17">
    <w:abstractNumId w:val="63"/>
  </w:num>
  <w:num w:numId="18">
    <w:abstractNumId w:val="33"/>
  </w:num>
  <w:num w:numId="19">
    <w:abstractNumId w:val="44"/>
  </w:num>
  <w:num w:numId="20">
    <w:abstractNumId w:val="62"/>
  </w:num>
  <w:num w:numId="21">
    <w:abstractNumId w:val="66"/>
  </w:num>
  <w:num w:numId="22">
    <w:abstractNumId w:val="26"/>
  </w:num>
  <w:num w:numId="23">
    <w:abstractNumId w:val="84"/>
  </w:num>
  <w:num w:numId="24">
    <w:abstractNumId w:val="14"/>
  </w:num>
  <w:num w:numId="25">
    <w:abstractNumId w:val="52"/>
  </w:num>
  <w:num w:numId="26">
    <w:abstractNumId w:val="13"/>
  </w:num>
  <w:num w:numId="27">
    <w:abstractNumId w:val="97"/>
  </w:num>
  <w:num w:numId="28">
    <w:abstractNumId w:val="18"/>
  </w:num>
  <w:num w:numId="29">
    <w:abstractNumId w:val="89"/>
  </w:num>
  <w:num w:numId="30">
    <w:abstractNumId w:val="4"/>
  </w:num>
  <w:num w:numId="31">
    <w:abstractNumId w:val="57"/>
  </w:num>
  <w:num w:numId="32">
    <w:abstractNumId w:val="34"/>
  </w:num>
  <w:num w:numId="33">
    <w:abstractNumId w:val="2"/>
  </w:num>
  <w:num w:numId="34">
    <w:abstractNumId w:val="30"/>
  </w:num>
  <w:num w:numId="35">
    <w:abstractNumId w:val="48"/>
  </w:num>
  <w:num w:numId="36">
    <w:abstractNumId w:val="81"/>
  </w:num>
  <w:num w:numId="37">
    <w:abstractNumId w:val="23"/>
  </w:num>
  <w:num w:numId="38">
    <w:abstractNumId w:val="38"/>
  </w:num>
  <w:num w:numId="39">
    <w:abstractNumId w:val="6"/>
  </w:num>
  <w:num w:numId="40">
    <w:abstractNumId w:val="36"/>
  </w:num>
  <w:num w:numId="41">
    <w:abstractNumId w:val="87"/>
  </w:num>
  <w:num w:numId="42">
    <w:abstractNumId w:val="19"/>
  </w:num>
  <w:num w:numId="43">
    <w:abstractNumId w:val="103"/>
  </w:num>
  <w:num w:numId="44">
    <w:abstractNumId w:val="50"/>
  </w:num>
  <w:num w:numId="45">
    <w:abstractNumId w:val="31"/>
  </w:num>
  <w:num w:numId="46">
    <w:abstractNumId w:val="79"/>
  </w:num>
  <w:num w:numId="47">
    <w:abstractNumId w:val="5"/>
  </w:num>
  <w:num w:numId="48">
    <w:abstractNumId w:val="69"/>
  </w:num>
  <w:num w:numId="49">
    <w:abstractNumId w:val="101"/>
  </w:num>
  <w:num w:numId="50">
    <w:abstractNumId w:val="24"/>
  </w:num>
  <w:num w:numId="51">
    <w:abstractNumId w:val="58"/>
  </w:num>
  <w:num w:numId="52">
    <w:abstractNumId w:val="76"/>
  </w:num>
  <w:num w:numId="53">
    <w:abstractNumId w:val="27"/>
  </w:num>
  <w:num w:numId="54">
    <w:abstractNumId w:val="61"/>
  </w:num>
  <w:num w:numId="55">
    <w:abstractNumId w:val="42"/>
  </w:num>
  <w:num w:numId="56">
    <w:abstractNumId w:val="47"/>
  </w:num>
  <w:num w:numId="57">
    <w:abstractNumId w:val="9"/>
  </w:num>
  <w:num w:numId="58">
    <w:abstractNumId w:val="53"/>
  </w:num>
  <w:num w:numId="59">
    <w:abstractNumId w:val="68"/>
  </w:num>
  <w:num w:numId="60">
    <w:abstractNumId w:val="94"/>
  </w:num>
  <w:num w:numId="61">
    <w:abstractNumId w:val="25"/>
  </w:num>
  <w:num w:numId="62">
    <w:abstractNumId w:val="40"/>
  </w:num>
  <w:num w:numId="63">
    <w:abstractNumId w:val="37"/>
  </w:num>
  <w:num w:numId="64">
    <w:abstractNumId w:val="51"/>
  </w:num>
  <w:num w:numId="65">
    <w:abstractNumId w:val="65"/>
  </w:num>
  <w:num w:numId="66">
    <w:abstractNumId w:val="88"/>
  </w:num>
  <w:num w:numId="67">
    <w:abstractNumId w:val="41"/>
  </w:num>
  <w:num w:numId="68">
    <w:abstractNumId w:val="98"/>
  </w:num>
  <w:num w:numId="69">
    <w:abstractNumId w:val="1"/>
  </w:num>
  <w:num w:numId="70">
    <w:abstractNumId w:val="75"/>
  </w:num>
  <w:num w:numId="71">
    <w:abstractNumId w:val="35"/>
  </w:num>
  <w:num w:numId="72">
    <w:abstractNumId w:val="17"/>
  </w:num>
  <w:num w:numId="73">
    <w:abstractNumId w:val="95"/>
  </w:num>
  <w:num w:numId="74">
    <w:abstractNumId w:val="72"/>
  </w:num>
  <w:num w:numId="75">
    <w:abstractNumId w:val="67"/>
  </w:num>
  <w:num w:numId="76">
    <w:abstractNumId w:val="70"/>
  </w:num>
  <w:num w:numId="77">
    <w:abstractNumId w:val="16"/>
  </w:num>
  <w:num w:numId="78">
    <w:abstractNumId w:val="32"/>
  </w:num>
  <w:num w:numId="79">
    <w:abstractNumId w:val="20"/>
  </w:num>
  <w:num w:numId="80">
    <w:abstractNumId w:val="59"/>
  </w:num>
  <w:num w:numId="81">
    <w:abstractNumId w:val="49"/>
  </w:num>
  <w:num w:numId="82">
    <w:abstractNumId w:val="8"/>
  </w:num>
  <w:num w:numId="83">
    <w:abstractNumId w:val="82"/>
  </w:num>
  <w:num w:numId="84">
    <w:abstractNumId w:val="77"/>
  </w:num>
  <w:num w:numId="85">
    <w:abstractNumId w:val="91"/>
  </w:num>
  <w:num w:numId="86">
    <w:abstractNumId w:val="86"/>
  </w:num>
  <w:num w:numId="87">
    <w:abstractNumId w:val="43"/>
  </w:num>
  <w:num w:numId="88">
    <w:abstractNumId w:val="39"/>
  </w:num>
  <w:num w:numId="89">
    <w:abstractNumId w:val="45"/>
  </w:num>
  <w:num w:numId="90">
    <w:abstractNumId w:val="64"/>
  </w:num>
  <w:num w:numId="91">
    <w:abstractNumId w:val="7"/>
  </w:num>
  <w:num w:numId="92">
    <w:abstractNumId w:val="90"/>
  </w:num>
  <w:num w:numId="93">
    <w:abstractNumId w:val="102"/>
  </w:num>
  <w:num w:numId="94">
    <w:abstractNumId w:val="46"/>
  </w:num>
  <w:num w:numId="95">
    <w:abstractNumId w:val="99"/>
  </w:num>
  <w:num w:numId="96">
    <w:abstractNumId w:val="73"/>
  </w:num>
  <w:num w:numId="97">
    <w:abstractNumId w:val="12"/>
  </w:num>
  <w:num w:numId="98">
    <w:abstractNumId w:val="3"/>
  </w:num>
  <w:num w:numId="99">
    <w:abstractNumId w:val="22"/>
  </w:num>
  <w:num w:numId="100">
    <w:abstractNumId w:val="74"/>
  </w:num>
  <w:num w:numId="101">
    <w:abstractNumId w:val="92"/>
  </w:num>
  <w:num w:numId="102">
    <w:abstractNumId w:val="96"/>
  </w:num>
  <w:num w:numId="103">
    <w:abstractNumId w:val="0"/>
  </w:num>
  <w:num w:numId="104">
    <w:abstractNumId w:val="5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6F"/>
    <w:rsid w:val="00002154"/>
    <w:rsid w:val="00011B2B"/>
    <w:rsid w:val="00022000"/>
    <w:rsid w:val="000221E0"/>
    <w:rsid w:val="00025CC1"/>
    <w:rsid w:val="00026956"/>
    <w:rsid w:val="00030D4A"/>
    <w:rsid w:val="000310F0"/>
    <w:rsid w:val="000358E4"/>
    <w:rsid w:val="00037BCB"/>
    <w:rsid w:val="00037C26"/>
    <w:rsid w:val="00041CE6"/>
    <w:rsid w:val="0004295F"/>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41F4"/>
    <w:rsid w:val="000B6A82"/>
    <w:rsid w:val="000D7942"/>
    <w:rsid w:val="000E1FC8"/>
    <w:rsid w:val="000E6AE0"/>
    <w:rsid w:val="000F1AC3"/>
    <w:rsid w:val="000F2BEE"/>
    <w:rsid w:val="000F2F7F"/>
    <w:rsid w:val="00104C38"/>
    <w:rsid w:val="00105056"/>
    <w:rsid w:val="00106BD0"/>
    <w:rsid w:val="001070E7"/>
    <w:rsid w:val="0011299E"/>
    <w:rsid w:val="00117CF3"/>
    <w:rsid w:val="001219B5"/>
    <w:rsid w:val="00122631"/>
    <w:rsid w:val="00124550"/>
    <w:rsid w:val="00132663"/>
    <w:rsid w:val="00133A10"/>
    <w:rsid w:val="00133CE6"/>
    <w:rsid w:val="0013584F"/>
    <w:rsid w:val="001406E7"/>
    <w:rsid w:val="00140870"/>
    <w:rsid w:val="0014105A"/>
    <w:rsid w:val="001421C8"/>
    <w:rsid w:val="0014510A"/>
    <w:rsid w:val="00151105"/>
    <w:rsid w:val="00166F08"/>
    <w:rsid w:val="0017122C"/>
    <w:rsid w:val="00174266"/>
    <w:rsid w:val="00175D4C"/>
    <w:rsid w:val="001803A4"/>
    <w:rsid w:val="00183DF8"/>
    <w:rsid w:val="00185004"/>
    <w:rsid w:val="00194608"/>
    <w:rsid w:val="00197642"/>
    <w:rsid w:val="001A0936"/>
    <w:rsid w:val="001A1A95"/>
    <w:rsid w:val="001A3AB9"/>
    <w:rsid w:val="001A5ED2"/>
    <w:rsid w:val="001B2206"/>
    <w:rsid w:val="001B2951"/>
    <w:rsid w:val="001B2F3E"/>
    <w:rsid w:val="001B3DAF"/>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23F65"/>
    <w:rsid w:val="002314CB"/>
    <w:rsid w:val="002345FA"/>
    <w:rsid w:val="002347E5"/>
    <w:rsid w:val="00234BB8"/>
    <w:rsid w:val="0023630E"/>
    <w:rsid w:val="002375F5"/>
    <w:rsid w:val="0026417B"/>
    <w:rsid w:val="002661B5"/>
    <w:rsid w:val="00274FFC"/>
    <w:rsid w:val="00283245"/>
    <w:rsid w:val="002834D7"/>
    <w:rsid w:val="0029295B"/>
    <w:rsid w:val="0029392B"/>
    <w:rsid w:val="00295DFF"/>
    <w:rsid w:val="002A140E"/>
    <w:rsid w:val="002A17DD"/>
    <w:rsid w:val="002A3240"/>
    <w:rsid w:val="002A377A"/>
    <w:rsid w:val="002A4975"/>
    <w:rsid w:val="002B0002"/>
    <w:rsid w:val="002B08D9"/>
    <w:rsid w:val="002B2F21"/>
    <w:rsid w:val="002B38B6"/>
    <w:rsid w:val="002B41B1"/>
    <w:rsid w:val="002C08E0"/>
    <w:rsid w:val="002C7556"/>
    <w:rsid w:val="002D33F3"/>
    <w:rsid w:val="002D3F07"/>
    <w:rsid w:val="002D6CA9"/>
    <w:rsid w:val="002E3E44"/>
    <w:rsid w:val="002E760F"/>
    <w:rsid w:val="002F0CD9"/>
    <w:rsid w:val="002F1629"/>
    <w:rsid w:val="002F21F9"/>
    <w:rsid w:val="002F406C"/>
    <w:rsid w:val="00302689"/>
    <w:rsid w:val="003030F1"/>
    <w:rsid w:val="00303F1C"/>
    <w:rsid w:val="003068E4"/>
    <w:rsid w:val="003106D0"/>
    <w:rsid w:val="00310C7B"/>
    <w:rsid w:val="00312E39"/>
    <w:rsid w:val="00316D80"/>
    <w:rsid w:val="00324DA8"/>
    <w:rsid w:val="003275FF"/>
    <w:rsid w:val="00330EC2"/>
    <w:rsid w:val="00346EE5"/>
    <w:rsid w:val="0035049E"/>
    <w:rsid w:val="00357B54"/>
    <w:rsid w:val="00361DF7"/>
    <w:rsid w:val="00373E94"/>
    <w:rsid w:val="003763A8"/>
    <w:rsid w:val="003774C3"/>
    <w:rsid w:val="00386172"/>
    <w:rsid w:val="00391D71"/>
    <w:rsid w:val="00395753"/>
    <w:rsid w:val="003959B4"/>
    <w:rsid w:val="00395A73"/>
    <w:rsid w:val="003A472F"/>
    <w:rsid w:val="003A53ED"/>
    <w:rsid w:val="003B0BDC"/>
    <w:rsid w:val="003B2C8F"/>
    <w:rsid w:val="003B2E0C"/>
    <w:rsid w:val="003B6C06"/>
    <w:rsid w:val="003B6F6D"/>
    <w:rsid w:val="003C2293"/>
    <w:rsid w:val="003C361B"/>
    <w:rsid w:val="003C3799"/>
    <w:rsid w:val="003C3D3D"/>
    <w:rsid w:val="003D3F7B"/>
    <w:rsid w:val="003E129B"/>
    <w:rsid w:val="003E33E0"/>
    <w:rsid w:val="003E3C6E"/>
    <w:rsid w:val="003E4144"/>
    <w:rsid w:val="003E460E"/>
    <w:rsid w:val="003E47CD"/>
    <w:rsid w:val="003E4DA6"/>
    <w:rsid w:val="003F57E1"/>
    <w:rsid w:val="003F5CDD"/>
    <w:rsid w:val="003F70C4"/>
    <w:rsid w:val="00411F9F"/>
    <w:rsid w:val="00417423"/>
    <w:rsid w:val="00426D79"/>
    <w:rsid w:val="0043105D"/>
    <w:rsid w:val="004317A8"/>
    <w:rsid w:val="004317DF"/>
    <w:rsid w:val="0044536F"/>
    <w:rsid w:val="00445B76"/>
    <w:rsid w:val="00450206"/>
    <w:rsid w:val="0045102C"/>
    <w:rsid w:val="00452CC1"/>
    <w:rsid w:val="00455ACE"/>
    <w:rsid w:val="00455BDA"/>
    <w:rsid w:val="004570F9"/>
    <w:rsid w:val="004572A4"/>
    <w:rsid w:val="00457CDD"/>
    <w:rsid w:val="00467E83"/>
    <w:rsid w:val="0047341C"/>
    <w:rsid w:val="00475EE2"/>
    <w:rsid w:val="00481397"/>
    <w:rsid w:val="00484090"/>
    <w:rsid w:val="004878B6"/>
    <w:rsid w:val="00487FF9"/>
    <w:rsid w:val="0049167B"/>
    <w:rsid w:val="00492951"/>
    <w:rsid w:val="004960C8"/>
    <w:rsid w:val="00496C15"/>
    <w:rsid w:val="004A3F40"/>
    <w:rsid w:val="004B4755"/>
    <w:rsid w:val="004D1D99"/>
    <w:rsid w:val="004D42C4"/>
    <w:rsid w:val="004D5B32"/>
    <w:rsid w:val="004F0688"/>
    <w:rsid w:val="004F2F5A"/>
    <w:rsid w:val="004F2FF1"/>
    <w:rsid w:val="004F3C3B"/>
    <w:rsid w:val="004F7782"/>
    <w:rsid w:val="00504F3C"/>
    <w:rsid w:val="00505DF0"/>
    <w:rsid w:val="00512100"/>
    <w:rsid w:val="00512DE9"/>
    <w:rsid w:val="00513642"/>
    <w:rsid w:val="00513741"/>
    <w:rsid w:val="00516CB9"/>
    <w:rsid w:val="005224C8"/>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5C2F"/>
    <w:rsid w:val="00594F07"/>
    <w:rsid w:val="00596F2F"/>
    <w:rsid w:val="0059741F"/>
    <w:rsid w:val="005974EE"/>
    <w:rsid w:val="005A5B07"/>
    <w:rsid w:val="005A60F3"/>
    <w:rsid w:val="005A79C2"/>
    <w:rsid w:val="005B18FB"/>
    <w:rsid w:val="005B2D25"/>
    <w:rsid w:val="005B7417"/>
    <w:rsid w:val="005B77CD"/>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4380C"/>
    <w:rsid w:val="00645787"/>
    <w:rsid w:val="006463A2"/>
    <w:rsid w:val="00646749"/>
    <w:rsid w:val="006477E0"/>
    <w:rsid w:val="006509AF"/>
    <w:rsid w:val="00651433"/>
    <w:rsid w:val="00655BCD"/>
    <w:rsid w:val="00656D75"/>
    <w:rsid w:val="00663618"/>
    <w:rsid w:val="0066371B"/>
    <w:rsid w:val="006662F9"/>
    <w:rsid w:val="00671B95"/>
    <w:rsid w:val="00672A38"/>
    <w:rsid w:val="00677BAD"/>
    <w:rsid w:val="0068498D"/>
    <w:rsid w:val="00686373"/>
    <w:rsid w:val="00686A3C"/>
    <w:rsid w:val="006932A1"/>
    <w:rsid w:val="00694083"/>
    <w:rsid w:val="006A119D"/>
    <w:rsid w:val="006B45C6"/>
    <w:rsid w:val="006B74B6"/>
    <w:rsid w:val="006C37A5"/>
    <w:rsid w:val="006C47DD"/>
    <w:rsid w:val="006C53A1"/>
    <w:rsid w:val="006C5631"/>
    <w:rsid w:val="006C636F"/>
    <w:rsid w:val="006C69F9"/>
    <w:rsid w:val="006D45D2"/>
    <w:rsid w:val="006D522C"/>
    <w:rsid w:val="006D645F"/>
    <w:rsid w:val="006E440A"/>
    <w:rsid w:val="006F34E2"/>
    <w:rsid w:val="006F3CCB"/>
    <w:rsid w:val="006F401C"/>
    <w:rsid w:val="006F4605"/>
    <w:rsid w:val="006F680F"/>
    <w:rsid w:val="007151EE"/>
    <w:rsid w:val="00717403"/>
    <w:rsid w:val="00732463"/>
    <w:rsid w:val="007446D0"/>
    <w:rsid w:val="00745B42"/>
    <w:rsid w:val="00747191"/>
    <w:rsid w:val="00752821"/>
    <w:rsid w:val="00756654"/>
    <w:rsid w:val="00757B6E"/>
    <w:rsid w:val="00761177"/>
    <w:rsid w:val="00764A9E"/>
    <w:rsid w:val="00774709"/>
    <w:rsid w:val="00774EE7"/>
    <w:rsid w:val="00775800"/>
    <w:rsid w:val="007759CC"/>
    <w:rsid w:val="00780F76"/>
    <w:rsid w:val="00781400"/>
    <w:rsid w:val="0079002A"/>
    <w:rsid w:val="00791863"/>
    <w:rsid w:val="007A4004"/>
    <w:rsid w:val="007A5490"/>
    <w:rsid w:val="007B08B3"/>
    <w:rsid w:val="007B0CCD"/>
    <w:rsid w:val="007B7588"/>
    <w:rsid w:val="007C1F93"/>
    <w:rsid w:val="007C269C"/>
    <w:rsid w:val="007C4F10"/>
    <w:rsid w:val="007D1D51"/>
    <w:rsid w:val="007E00CC"/>
    <w:rsid w:val="007E20F3"/>
    <w:rsid w:val="007E5FD5"/>
    <w:rsid w:val="007F3168"/>
    <w:rsid w:val="008000C9"/>
    <w:rsid w:val="00803DEF"/>
    <w:rsid w:val="00804384"/>
    <w:rsid w:val="0081391A"/>
    <w:rsid w:val="0081584D"/>
    <w:rsid w:val="00816B39"/>
    <w:rsid w:val="00822CEF"/>
    <w:rsid w:val="0082445F"/>
    <w:rsid w:val="00841D79"/>
    <w:rsid w:val="00843901"/>
    <w:rsid w:val="00850C23"/>
    <w:rsid w:val="00857566"/>
    <w:rsid w:val="00857810"/>
    <w:rsid w:val="00861352"/>
    <w:rsid w:val="0086192B"/>
    <w:rsid w:val="00863BE7"/>
    <w:rsid w:val="0086621E"/>
    <w:rsid w:val="00880F3D"/>
    <w:rsid w:val="00892FC3"/>
    <w:rsid w:val="00893F0E"/>
    <w:rsid w:val="0089644A"/>
    <w:rsid w:val="008A33A7"/>
    <w:rsid w:val="008A5499"/>
    <w:rsid w:val="008B692B"/>
    <w:rsid w:val="008C5C39"/>
    <w:rsid w:val="008C7510"/>
    <w:rsid w:val="008C7D06"/>
    <w:rsid w:val="008D3D1E"/>
    <w:rsid w:val="008F0FCC"/>
    <w:rsid w:val="008F1941"/>
    <w:rsid w:val="008F2655"/>
    <w:rsid w:val="00915340"/>
    <w:rsid w:val="00921830"/>
    <w:rsid w:val="00924403"/>
    <w:rsid w:val="00924A9B"/>
    <w:rsid w:val="00925A69"/>
    <w:rsid w:val="00926F21"/>
    <w:rsid w:val="00932AD7"/>
    <w:rsid w:val="00933540"/>
    <w:rsid w:val="00936F3C"/>
    <w:rsid w:val="0094003B"/>
    <w:rsid w:val="009422C6"/>
    <w:rsid w:val="00945044"/>
    <w:rsid w:val="00953CD0"/>
    <w:rsid w:val="00954A1E"/>
    <w:rsid w:val="00955524"/>
    <w:rsid w:val="00960885"/>
    <w:rsid w:val="009676B3"/>
    <w:rsid w:val="00970468"/>
    <w:rsid w:val="00971642"/>
    <w:rsid w:val="009822D5"/>
    <w:rsid w:val="0098280F"/>
    <w:rsid w:val="00983E47"/>
    <w:rsid w:val="0098601D"/>
    <w:rsid w:val="00987C0A"/>
    <w:rsid w:val="00991235"/>
    <w:rsid w:val="00991982"/>
    <w:rsid w:val="009A1675"/>
    <w:rsid w:val="009A4D1C"/>
    <w:rsid w:val="009A53E3"/>
    <w:rsid w:val="009A7E38"/>
    <w:rsid w:val="009B1ADE"/>
    <w:rsid w:val="009B7CA0"/>
    <w:rsid w:val="009C03C2"/>
    <w:rsid w:val="009C65DD"/>
    <w:rsid w:val="009D27D5"/>
    <w:rsid w:val="009D2CAE"/>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437C2"/>
    <w:rsid w:val="00A45678"/>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42E0"/>
    <w:rsid w:val="00AF216E"/>
    <w:rsid w:val="00B010CF"/>
    <w:rsid w:val="00B07615"/>
    <w:rsid w:val="00B2378F"/>
    <w:rsid w:val="00B2519E"/>
    <w:rsid w:val="00B26A07"/>
    <w:rsid w:val="00B37ED9"/>
    <w:rsid w:val="00B40781"/>
    <w:rsid w:val="00B53F6C"/>
    <w:rsid w:val="00B605A4"/>
    <w:rsid w:val="00B638A9"/>
    <w:rsid w:val="00B76817"/>
    <w:rsid w:val="00B819CD"/>
    <w:rsid w:val="00B857DE"/>
    <w:rsid w:val="00B864EE"/>
    <w:rsid w:val="00B906F2"/>
    <w:rsid w:val="00B924C8"/>
    <w:rsid w:val="00B92ECA"/>
    <w:rsid w:val="00B93CA2"/>
    <w:rsid w:val="00BA0B1E"/>
    <w:rsid w:val="00BA23BC"/>
    <w:rsid w:val="00BA53C2"/>
    <w:rsid w:val="00BA5C75"/>
    <w:rsid w:val="00BA5E41"/>
    <w:rsid w:val="00BB261B"/>
    <w:rsid w:val="00BB2CEA"/>
    <w:rsid w:val="00BC5352"/>
    <w:rsid w:val="00BC686B"/>
    <w:rsid w:val="00BD201E"/>
    <w:rsid w:val="00BD227B"/>
    <w:rsid w:val="00BD6EEE"/>
    <w:rsid w:val="00BF3FF2"/>
    <w:rsid w:val="00BF5004"/>
    <w:rsid w:val="00BF790E"/>
    <w:rsid w:val="00C00FB8"/>
    <w:rsid w:val="00C015BB"/>
    <w:rsid w:val="00C17366"/>
    <w:rsid w:val="00C173D8"/>
    <w:rsid w:val="00C20F75"/>
    <w:rsid w:val="00C220B8"/>
    <w:rsid w:val="00C231D0"/>
    <w:rsid w:val="00C27936"/>
    <w:rsid w:val="00C27E37"/>
    <w:rsid w:val="00C34330"/>
    <w:rsid w:val="00C41AEC"/>
    <w:rsid w:val="00C45F65"/>
    <w:rsid w:val="00C531B1"/>
    <w:rsid w:val="00C717E1"/>
    <w:rsid w:val="00C777AE"/>
    <w:rsid w:val="00C77CB0"/>
    <w:rsid w:val="00C8455B"/>
    <w:rsid w:val="00C86434"/>
    <w:rsid w:val="00C86A38"/>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D01FCD"/>
    <w:rsid w:val="00D04DB6"/>
    <w:rsid w:val="00D16357"/>
    <w:rsid w:val="00D236CB"/>
    <w:rsid w:val="00D24C78"/>
    <w:rsid w:val="00D30A41"/>
    <w:rsid w:val="00D41CFE"/>
    <w:rsid w:val="00D42B71"/>
    <w:rsid w:val="00D44599"/>
    <w:rsid w:val="00D44E73"/>
    <w:rsid w:val="00D45F1F"/>
    <w:rsid w:val="00D53D79"/>
    <w:rsid w:val="00D57243"/>
    <w:rsid w:val="00D61A3A"/>
    <w:rsid w:val="00D62A80"/>
    <w:rsid w:val="00D635EC"/>
    <w:rsid w:val="00D65DD1"/>
    <w:rsid w:val="00D70888"/>
    <w:rsid w:val="00D71F85"/>
    <w:rsid w:val="00D737C5"/>
    <w:rsid w:val="00D76CD6"/>
    <w:rsid w:val="00D80073"/>
    <w:rsid w:val="00D8013D"/>
    <w:rsid w:val="00D814CC"/>
    <w:rsid w:val="00D81D1B"/>
    <w:rsid w:val="00D94A99"/>
    <w:rsid w:val="00D95142"/>
    <w:rsid w:val="00D967D8"/>
    <w:rsid w:val="00D975EA"/>
    <w:rsid w:val="00DA0CA0"/>
    <w:rsid w:val="00DA4312"/>
    <w:rsid w:val="00DA7133"/>
    <w:rsid w:val="00DB0E98"/>
    <w:rsid w:val="00DB3EDE"/>
    <w:rsid w:val="00DB59E0"/>
    <w:rsid w:val="00DC16C9"/>
    <w:rsid w:val="00DC21A8"/>
    <w:rsid w:val="00DC7C23"/>
    <w:rsid w:val="00DD0E52"/>
    <w:rsid w:val="00DD41DD"/>
    <w:rsid w:val="00DD6AA5"/>
    <w:rsid w:val="00DE6081"/>
    <w:rsid w:val="00DF1E65"/>
    <w:rsid w:val="00E12771"/>
    <w:rsid w:val="00E13265"/>
    <w:rsid w:val="00E13532"/>
    <w:rsid w:val="00E14876"/>
    <w:rsid w:val="00E16AC4"/>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8761C"/>
    <w:rsid w:val="00E91E17"/>
    <w:rsid w:val="00EA3E9E"/>
    <w:rsid w:val="00EA4B53"/>
    <w:rsid w:val="00EA6527"/>
    <w:rsid w:val="00EA7E51"/>
    <w:rsid w:val="00EB3B55"/>
    <w:rsid w:val="00EC5A8F"/>
    <w:rsid w:val="00ED069F"/>
    <w:rsid w:val="00ED7B77"/>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5386"/>
    <w:rsid w:val="00F86716"/>
    <w:rsid w:val="00F86F66"/>
    <w:rsid w:val="00F94E3D"/>
    <w:rsid w:val="00F95384"/>
    <w:rsid w:val="00FB5169"/>
    <w:rsid w:val="00FB5AE0"/>
    <w:rsid w:val="00FB754E"/>
    <w:rsid w:val="00FB79FC"/>
    <w:rsid w:val="00FF4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DD02E29"/>
  <w15:docId w15:val="{24701968-82A0-49E1-AF55-5B33D47B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outlineLvl w:val="0"/>
    </w:pPr>
    <w:rPr>
      <w:rFonts w:ascii="Arial" w:hAnsi="Arial" w:cs="Arial"/>
      <w:b/>
      <w:bCs/>
      <w:i/>
      <w:iCs/>
      <w:sz w:val="22"/>
      <w:lang w:val="tr-TR"/>
    </w:rPr>
  </w:style>
  <w:style w:type="paragraph" w:styleId="Balk2">
    <w:name w:val="heading 2"/>
    <w:basedOn w:val="Normal"/>
    <w:next w:val="Normal"/>
    <w:qFormat/>
    <w:pPr>
      <w:keepNext/>
      <w:outlineLvl w:val="1"/>
    </w:pPr>
    <w:rPr>
      <w:b/>
      <w:bCs/>
      <w:sz w:val="20"/>
      <w:lang w:val="tr-TR" w:eastAsia="tr-TR"/>
    </w:rPr>
  </w:style>
  <w:style w:type="paragraph" w:styleId="Balk3">
    <w:name w:val="heading 3"/>
    <w:basedOn w:val="Normal"/>
    <w:next w:val="Normal"/>
    <w:qFormat/>
    <w:pPr>
      <w:keepNext/>
      <w:outlineLvl w:val="2"/>
    </w:pPr>
    <w:rPr>
      <w:b/>
      <w:bCs/>
      <w:lang w:val="tr-TR" w:eastAsia="tr-TR"/>
    </w:rPr>
  </w:style>
  <w:style w:type="paragraph" w:styleId="Balk5">
    <w:name w:val="heading 5"/>
    <w:basedOn w:val="Normal"/>
    <w:next w:val="Normal"/>
    <w:qFormat/>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lang w:val="tr-TR" w:eastAsia="tr-TR"/>
    </w:rPr>
  </w:style>
  <w:style w:type="character" w:styleId="Kpr">
    <w:name w:val="Hyperlink"/>
    <w:rPr>
      <w:color w:val="0000FF"/>
      <w:u w:val="single"/>
    </w:rPr>
  </w:style>
  <w:style w:type="character" w:styleId="Gl">
    <w:name w:val="Strong"/>
    <w:uiPriority w:val="22"/>
    <w:qFormat/>
    <w:rPr>
      <w:b/>
      <w:bCs/>
    </w:rPr>
  </w:style>
  <w:style w:type="paragraph" w:styleId="GvdeMetni3">
    <w:name w:val="Body Text 3"/>
    <w:basedOn w:val="Normal"/>
    <w:link w:val="GvdeMetni3Char"/>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D201E"/>
  </w:style>
  <w:style w:type="character" w:customStyle="1" w:styleId="jrnl">
    <w:name w:val="jrnl"/>
    <w:rsid w:val="003B2E0C"/>
  </w:style>
  <w:style w:type="character" w:customStyle="1" w:styleId="highlight">
    <w:name w:val="highlight"/>
    <w:rsid w:val="003B2E0C"/>
  </w:style>
  <w:style w:type="character" w:customStyle="1" w:styleId="apple-converted-space">
    <w:name w:val="apple-converted-space"/>
    <w:rsid w:val="003B2E0C"/>
  </w:style>
  <w:style w:type="character" w:customStyle="1" w:styleId="identifier">
    <w:name w:val="identifier"/>
    <w:rsid w:val="003B2E0C"/>
  </w:style>
  <w:style w:type="character" w:customStyle="1" w:styleId="id-label">
    <w:name w:val="id-label"/>
    <w:rsid w:val="003B2E0C"/>
  </w:style>
  <w:style w:type="paragraph" w:customStyle="1" w:styleId="Default">
    <w:name w:val="Default"/>
    <w:rsid w:val="004570F9"/>
    <w:pPr>
      <w:autoSpaceDE w:val="0"/>
      <w:autoSpaceDN w:val="0"/>
      <w:adjustRightInd w:val="0"/>
    </w:pPr>
    <w:rPr>
      <w:color w:val="000000"/>
      <w:sz w:val="24"/>
      <w:szCs w:val="24"/>
      <w:lang w:val="en-GB" w:eastAsia="en-GB"/>
    </w:rPr>
  </w:style>
  <w:style w:type="character" w:customStyle="1" w:styleId="icerik3">
    <w:name w:val="icerik3"/>
    <w:rsid w:val="004570F9"/>
  </w:style>
  <w:style w:type="character" w:customStyle="1" w:styleId="src1">
    <w:name w:val="src1"/>
    <w:rsid w:val="004570F9"/>
    <w:rPr>
      <w:vanish w:val="0"/>
      <w:webHidden w:val="0"/>
      <w:specVanish w:val="0"/>
    </w:rPr>
  </w:style>
  <w:style w:type="character" w:customStyle="1" w:styleId="im">
    <w:name w:val="im"/>
    <w:rsid w:val="0028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29738">
      <w:bodyDiv w:val="1"/>
      <w:marLeft w:val="0"/>
      <w:marRight w:val="0"/>
      <w:marTop w:val="0"/>
      <w:marBottom w:val="0"/>
      <w:divBdr>
        <w:top w:val="none" w:sz="0" w:space="0" w:color="auto"/>
        <w:left w:val="none" w:sz="0" w:space="0" w:color="auto"/>
        <w:bottom w:val="none" w:sz="0" w:space="0" w:color="auto"/>
        <w:right w:val="none" w:sz="0" w:space="0" w:color="auto"/>
      </w:divBdr>
    </w:div>
    <w:div w:id="524293992">
      <w:bodyDiv w:val="1"/>
      <w:marLeft w:val="0"/>
      <w:marRight w:val="0"/>
      <w:marTop w:val="0"/>
      <w:marBottom w:val="0"/>
      <w:divBdr>
        <w:top w:val="none" w:sz="0" w:space="0" w:color="auto"/>
        <w:left w:val="none" w:sz="0" w:space="0" w:color="auto"/>
        <w:bottom w:val="none" w:sz="0" w:space="0" w:color="auto"/>
        <w:right w:val="none" w:sz="0" w:space="0" w:color="auto"/>
      </w:divBdr>
    </w:div>
    <w:div w:id="565602689">
      <w:bodyDiv w:val="1"/>
      <w:marLeft w:val="0"/>
      <w:marRight w:val="0"/>
      <w:marTop w:val="0"/>
      <w:marBottom w:val="0"/>
      <w:divBdr>
        <w:top w:val="none" w:sz="0" w:space="0" w:color="auto"/>
        <w:left w:val="none" w:sz="0" w:space="0" w:color="auto"/>
        <w:bottom w:val="none" w:sz="0" w:space="0" w:color="auto"/>
        <w:right w:val="none" w:sz="0" w:space="0" w:color="auto"/>
      </w:divBdr>
    </w:div>
    <w:div w:id="690911470">
      <w:bodyDiv w:val="1"/>
      <w:marLeft w:val="0"/>
      <w:marRight w:val="0"/>
      <w:marTop w:val="0"/>
      <w:marBottom w:val="0"/>
      <w:divBdr>
        <w:top w:val="none" w:sz="0" w:space="0" w:color="auto"/>
        <w:left w:val="none" w:sz="0" w:space="0" w:color="auto"/>
        <w:bottom w:val="none" w:sz="0" w:space="0" w:color="auto"/>
        <w:right w:val="none" w:sz="0" w:space="0" w:color="auto"/>
      </w:divBdr>
    </w:div>
    <w:div w:id="863521814">
      <w:bodyDiv w:val="1"/>
      <w:marLeft w:val="0"/>
      <w:marRight w:val="0"/>
      <w:marTop w:val="0"/>
      <w:marBottom w:val="0"/>
      <w:divBdr>
        <w:top w:val="none" w:sz="0" w:space="0" w:color="auto"/>
        <w:left w:val="none" w:sz="0" w:space="0" w:color="auto"/>
        <w:bottom w:val="none" w:sz="0" w:space="0" w:color="auto"/>
        <w:right w:val="none" w:sz="0" w:space="0" w:color="auto"/>
      </w:divBdr>
    </w:div>
    <w:div w:id="948588331">
      <w:bodyDiv w:val="1"/>
      <w:marLeft w:val="0"/>
      <w:marRight w:val="0"/>
      <w:marTop w:val="0"/>
      <w:marBottom w:val="0"/>
      <w:divBdr>
        <w:top w:val="none" w:sz="0" w:space="0" w:color="auto"/>
        <w:left w:val="none" w:sz="0" w:space="0" w:color="auto"/>
        <w:bottom w:val="none" w:sz="0" w:space="0" w:color="auto"/>
        <w:right w:val="none" w:sz="0" w:space="0" w:color="auto"/>
      </w:divBdr>
    </w:div>
    <w:div w:id="1072194262">
      <w:bodyDiv w:val="1"/>
      <w:marLeft w:val="0"/>
      <w:marRight w:val="0"/>
      <w:marTop w:val="0"/>
      <w:marBottom w:val="0"/>
      <w:divBdr>
        <w:top w:val="none" w:sz="0" w:space="0" w:color="auto"/>
        <w:left w:val="none" w:sz="0" w:space="0" w:color="auto"/>
        <w:bottom w:val="none" w:sz="0" w:space="0" w:color="auto"/>
        <w:right w:val="none" w:sz="0" w:space="0" w:color="auto"/>
      </w:divBdr>
    </w:div>
    <w:div w:id="1111977799">
      <w:bodyDiv w:val="1"/>
      <w:marLeft w:val="0"/>
      <w:marRight w:val="0"/>
      <w:marTop w:val="0"/>
      <w:marBottom w:val="0"/>
      <w:divBdr>
        <w:top w:val="none" w:sz="0" w:space="0" w:color="auto"/>
        <w:left w:val="none" w:sz="0" w:space="0" w:color="auto"/>
        <w:bottom w:val="none" w:sz="0" w:space="0" w:color="auto"/>
        <w:right w:val="none" w:sz="0" w:space="0" w:color="auto"/>
      </w:divBdr>
    </w:div>
    <w:div w:id="1160149970">
      <w:bodyDiv w:val="1"/>
      <w:marLeft w:val="0"/>
      <w:marRight w:val="0"/>
      <w:marTop w:val="0"/>
      <w:marBottom w:val="0"/>
      <w:divBdr>
        <w:top w:val="none" w:sz="0" w:space="0" w:color="auto"/>
        <w:left w:val="none" w:sz="0" w:space="0" w:color="auto"/>
        <w:bottom w:val="none" w:sz="0" w:space="0" w:color="auto"/>
        <w:right w:val="none" w:sz="0" w:space="0" w:color="auto"/>
      </w:divBdr>
    </w:div>
    <w:div w:id="1295066989">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03550617">
      <w:bodyDiv w:val="1"/>
      <w:marLeft w:val="0"/>
      <w:marRight w:val="0"/>
      <w:marTop w:val="0"/>
      <w:marBottom w:val="0"/>
      <w:divBdr>
        <w:top w:val="none" w:sz="0" w:space="0" w:color="auto"/>
        <w:left w:val="none" w:sz="0" w:space="0" w:color="auto"/>
        <w:bottom w:val="none" w:sz="0" w:space="0" w:color="auto"/>
        <w:right w:val="none" w:sz="0" w:space="0" w:color="auto"/>
      </w:divBdr>
    </w:div>
    <w:div w:id="2106921889">
      <w:bodyDiv w:val="1"/>
      <w:marLeft w:val="0"/>
      <w:marRight w:val="0"/>
      <w:marTop w:val="0"/>
      <w:marBottom w:val="0"/>
      <w:divBdr>
        <w:top w:val="none" w:sz="0" w:space="0" w:color="auto"/>
        <w:left w:val="none" w:sz="0" w:space="0" w:color="auto"/>
        <w:bottom w:val="none" w:sz="0" w:space="0" w:color="auto"/>
        <w:right w:val="none" w:sz="0" w:space="0" w:color="auto"/>
      </w:divBdr>
    </w:div>
    <w:div w:id="2113627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1F57-1E6B-4F78-99CF-2C574029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9473</Words>
  <Characters>53998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Talks given in conferences and seminars</vt:lpstr>
    </vt:vector>
  </TitlesOfParts>
  <Company/>
  <LinksUpToDate>false</LinksUpToDate>
  <CharactersWithSpaces>63345</CharactersWithSpaces>
  <SharedDoc>false</SharedDoc>
  <HLinks>
    <vt:vector size="18" baseType="variant">
      <vt:variant>
        <vt:i4>5767226</vt:i4>
      </vt:variant>
      <vt:variant>
        <vt:i4>0</vt:i4>
      </vt:variant>
      <vt:variant>
        <vt:i4>0</vt:i4>
      </vt:variant>
      <vt:variant>
        <vt:i4>5</vt:i4>
      </vt:variant>
      <vt:variant>
        <vt:lpwstr>mailto:ulug@bilkent.edu.tr</vt:lpwstr>
      </vt:variant>
      <vt:variant>
        <vt:lpwstr/>
      </vt:variant>
      <vt:variant>
        <vt:i4>7929949</vt:i4>
      </vt:variant>
      <vt:variant>
        <vt:i4>-1</vt:i4>
      </vt:variant>
      <vt:variant>
        <vt:i4>2057</vt:i4>
      </vt:variant>
      <vt:variant>
        <vt:i4>1</vt:i4>
      </vt:variant>
      <vt:variant>
        <vt:lpwstr>gb_tr_logo-01</vt:lpwstr>
      </vt:variant>
      <vt:variant>
        <vt:lpwstr/>
      </vt:variant>
      <vt:variant>
        <vt:i4>7929949</vt:i4>
      </vt:variant>
      <vt:variant>
        <vt:i4>-1</vt:i4>
      </vt:variant>
      <vt:variant>
        <vt:i4>2058</vt:i4>
      </vt:variant>
      <vt:variant>
        <vt:i4>1</vt:i4>
      </vt:variant>
      <vt:variant>
        <vt:lpwstr>gb_tr_logo-01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subject/>
  <dc:creator>seryilmaz</dc:creator>
  <cp:keywords/>
  <dc:description/>
  <cp:lastModifiedBy>Admin</cp:lastModifiedBy>
  <cp:revision>2</cp:revision>
  <cp:lastPrinted>2015-08-27T14:22:00Z</cp:lastPrinted>
  <dcterms:created xsi:type="dcterms:W3CDTF">2020-10-30T05:58:00Z</dcterms:created>
  <dcterms:modified xsi:type="dcterms:W3CDTF">2020-10-30T05:58:00Z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