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:rsidR="003E4144" w:rsidRDefault="00933499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szCs w:val="22"/>
        </w:rPr>
        <w:t>Sabih</w:t>
      </w:r>
      <w:proofErr w:type="spellEnd"/>
      <w:r>
        <w:rPr>
          <w:rFonts w:ascii="Arial" w:hAnsi="Arial" w:cs="Arial"/>
          <w:sz w:val="22"/>
          <w:szCs w:val="22"/>
        </w:rPr>
        <w:t xml:space="preserve"> Arkan,</w:t>
      </w:r>
      <w:r w:rsidR="003E4144">
        <w:rPr>
          <w:rFonts w:ascii="Arial" w:hAnsi="Arial" w:cs="Arial"/>
          <w:sz w:val="22"/>
        </w:rPr>
        <w:t xml:space="preserve">  </w:t>
      </w:r>
      <w:proofErr w:type="spellStart"/>
      <w:r w:rsidR="003E4144">
        <w:rPr>
          <w:rFonts w:ascii="Arial" w:hAnsi="Arial" w:cs="Arial"/>
          <w:sz w:val="22"/>
          <w:szCs w:val="22"/>
        </w:rPr>
        <w:t>Ph</w:t>
      </w:r>
      <w:r w:rsidR="003E4144">
        <w:rPr>
          <w:rFonts w:ascii="Arial" w:hAnsi="Arial" w:cs="Arial"/>
          <w:sz w:val="22"/>
        </w:rPr>
        <w:t>.D</w:t>
      </w:r>
      <w:proofErr w:type="spellEnd"/>
      <w:r w:rsidR="003E4144">
        <w:rPr>
          <w:rFonts w:ascii="Arial" w:hAnsi="Arial" w:cs="Arial"/>
          <w:sz w:val="22"/>
        </w:rPr>
        <w:t>.</w:t>
      </w:r>
    </w:p>
    <w:p w:rsidR="003E4144" w:rsidRDefault="002C31BD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Professor</w:t>
      </w:r>
      <w:proofErr w:type="spellEnd"/>
      <w:r w:rsidR="008B33C2">
        <w:rPr>
          <w:rFonts w:ascii="Arial" w:hAnsi="Arial" w:cs="Arial"/>
          <w:sz w:val="22"/>
        </w:rPr>
        <w:t xml:space="preserve"> of </w:t>
      </w:r>
      <w:proofErr w:type="spellStart"/>
      <w:r w:rsidR="008B33C2">
        <w:rPr>
          <w:rFonts w:ascii="Arial" w:hAnsi="Arial" w:cs="Arial"/>
          <w:sz w:val="22"/>
        </w:rPr>
        <w:t>Law</w:t>
      </w:r>
      <w:proofErr w:type="spellEnd"/>
    </w:p>
    <w:p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:rsidR="003E4144" w:rsidRDefault="002C31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Faculty of Law</w:t>
      </w:r>
    </w:p>
    <w:p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:rsidR="003E4144" w:rsidRDefault="00933499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ali</w:t>
      </w:r>
      <w:r w:rsidR="00F547A8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arkan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2C31BD">
        <w:rPr>
          <w:rFonts w:ascii="Arial" w:hAnsi="Arial" w:cs="Arial"/>
          <w:color w:val="000000"/>
          <w:sz w:val="22"/>
        </w:rPr>
        <w:t xml:space="preserve">+90 312 586 80 </w:t>
      </w:r>
      <w:r w:rsidR="00933499">
        <w:rPr>
          <w:rFonts w:ascii="Arial" w:hAnsi="Arial" w:cs="Arial"/>
          <w:color w:val="000000"/>
          <w:sz w:val="22"/>
        </w:rPr>
        <w:t>18</w:t>
      </w:r>
    </w:p>
    <w:p w:rsidR="003E4144" w:rsidRDefault="00E361D2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7" alt="" style="position:absolute;z-index:1;mso-wrap-edited:f;mso-width-percent:0;mso-height-percent:0;mso-width-percent:0;mso-height-percent:0" from="0,3.15pt" to="513pt,3.15pt"/>
        </w:pict>
      </w:r>
    </w:p>
    <w:p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1948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B262AD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</w:p>
        </w:tc>
      </w:tr>
    </w:tbl>
    <w:p w:rsidR="003E4144" w:rsidRDefault="003E4144" w:rsidP="00C27E37">
      <w:pPr>
        <w:rPr>
          <w:sz w:val="22"/>
        </w:rPr>
      </w:pPr>
    </w:p>
    <w:p w:rsidR="00203164" w:rsidRPr="00203164" w:rsidRDefault="00E361D2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>
          <v:line id="_x0000_s1026" alt="" style="position:absolute;z-index:2;mso-wrap-edited:f;mso-width-percent:0;mso-height-percent:0;mso-width-percent:0;mso-height-percent:0" from="0,3.15pt" to="513pt,3.15pt"/>
        </w:pict>
      </w:r>
    </w:p>
    <w:p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1C46F7" w:rsidRDefault="00C25ADB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1975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  <w:r w:rsidR="00C27E37"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University, Commercial Law</w:t>
            </w:r>
            <w:r w:rsidR="00C27E37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5ADB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1969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 University, Law</w:t>
            </w:r>
            <w:r w:rsidR="00C27E37"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:rsidR="00C27E37" w:rsidRDefault="00C27E37" w:rsidP="00C27E37">
      <w:pPr>
        <w:rPr>
          <w:sz w:val="22"/>
        </w:rPr>
      </w:pPr>
    </w:p>
    <w:p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04032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</w:t>
            </w:r>
            <w:r w:rsidR="00F7012F">
              <w:rPr>
                <w:bCs w:val="0"/>
                <w:i w:val="0"/>
                <w:szCs w:val="18"/>
              </w:rPr>
              <w:t>2-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P</w:t>
            </w:r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rofessor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040329" w:rsidP="00040329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</w:t>
            </w:r>
            <w:r w:rsidR="00F701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</w:t>
            </w:r>
            <w:r w:rsidR="00F701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F7012F">
              <w:rPr>
                <w:rFonts w:ascii="Arial" w:hAnsi="Arial" w:cs="Arial"/>
                <w:sz w:val="22"/>
                <w:szCs w:val="22"/>
                <w:lang w:val="tr-TR" w:eastAsia="tr-TR"/>
              </w:rPr>
              <w:t>Law</w:t>
            </w:r>
            <w:proofErr w:type="spellEnd"/>
          </w:p>
          <w:p w:rsidR="00C27E37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5ADB" w:rsidRPr="00AD00B3" w:rsidRDefault="00C25ADB" w:rsidP="00C25AD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</w:t>
            </w:r>
            <w:r w:rsidR="00F701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  <w:r w:rsidRPr="00C25AD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</w:t>
            </w:r>
            <w:r w:rsidR="00F7012F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Associate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F7012F">
              <w:rPr>
                <w:rFonts w:ascii="Arial" w:hAnsi="Arial" w:cs="Arial"/>
                <w:sz w:val="22"/>
                <w:szCs w:val="22"/>
                <w:lang w:val="tr-TR" w:eastAsia="tr-TR"/>
              </w:rPr>
              <w:t>Law</w:t>
            </w:r>
            <w:proofErr w:type="spellEnd"/>
          </w:p>
          <w:p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5ADB" w:rsidRPr="00AD00B3" w:rsidRDefault="00C25ADB" w:rsidP="00C27E37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1975-1982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="00F7012F">
              <w:rPr>
                <w:rFonts w:ascii="Arial" w:hAnsi="Arial" w:cs="Arial"/>
                <w:sz w:val="22"/>
                <w:szCs w:val="22"/>
                <w:lang w:val="tr-TR" w:eastAsia="tr-TR"/>
              </w:rPr>
              <w:t>Law</w:t>
            </w:r>
            <w:proofErr w:type="spellEnd"/>
          </w:p>
          <w:p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Ankara</w:t>
            </w: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:rsidR="00C27E37" w:rsidRDefault="00C27E37" w:rsidP="00C27E37">
      <w:pPr>
        <w:rPr>
          <w:sz w:val="22"/>
        </w:rPr>
      </w:pPr>
    </w:p>
    <w:p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4F413E" w:rsidP="00AD00B3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2008-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2C31BD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CC25AE">
              <w:rPr>
                <w:rFonts w:ascii="Arial" w:hAnsi="Arial" w:cs="Arial"/>
                <w:sz w:val="22"/>
              </w:rPr>
              <w:t>irector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CC25AE">
              <w:rPr>
                <w:rFonts w:ascii="Arial" w:hAnsi="Arial" w:cs="Arial"/>
                <w:sz w:val="22"/>
              </w:rPr>
              <w:t>The Research Institute of Banking and Commercial Law</w:t>
            </w:r>
            <w:r w:rsidR="00777057">
              <w:rPr>
                <w:rFonts w:ascii="Arial" w:hAnsi="Arial" w:cs="Arial"/>
                <w:sz w:val="22"/>
              </w:rPr>
              <w:t xml:space="preserve"> </w:t>
            </w:r>
            <w:r w:rsidR="00B8603B">
              <w:rPr>
                <w:rFonts w:ascii="Arial" w:hAnsi="Arial" w:cs="Arial"/>
                <w:sz w:val="22"/>
              </w:rPr>
              <w:t>(BTHAE)</w:t>
            </w:r>
            <w:r>
              <w:rPr>
                <w:rFonts w:ascii="Arial" w:hAnsi="Arial" w:cs="Arial"/>
                <w:sz w:val="22"/>
              </w:rPr>
              <w:t>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C25AE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2002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2006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AD00B3" w:rsidRDefault="000C625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Head of Private Law Department</w:t>
            </w:r>
            <w:r w:rsidR="002C31BD">
              <w:rPr>
                <w:rFonts w:ascii="Arial" w:hAnsi="Arial" w:cs="Arial"/>
                <w:sz w:val="22"/>
              </w:rPr>
              <w:t xml:space="preserve">, Faculty of </w:t>
            </w:r>
            <w:r>
              <w:rPr>
                <w:rFonts w:ascii="Arial" w:hAnsi="Arial" w:cs="Arial"/>
                <w:sz w:val="22"/>
              </w:rPr>
              <w:t>Law</w:t>
            </w:r>
            <w:r w:rsidR="002C31BD">
              <w:rPr>
                <w:rFonts w:ascii="Arial" w:hAnsi="Arial" w:cs="Arial"/>
                <w:sz w:val="22"/>
              </w:rPr>
              <w:t>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  <w:tr w:rsidR="00B8603B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B8603B" w:rsidRDefault="00B8603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1997-2000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B8603B" w:rsidRDefault="00B8603B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Director, Intellectual and Industrial Rights Research and Application Center</w:t>
            </w:r>
            <w:r w:rsidR="0077705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(FISAUM), Ankara University</w:t>
            </w:r>
          </w:p>
        </w:tc>
      </w:tr>
      <w:tr w:rsidR="00B8603B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B8603B" w:rsidRDefault="00B8603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1994-2000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B8603B" w:rsidRDefault="00B8603B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Member of Board, Faculty of Law, Ankara University</w:t>
            </w:r>
          </w:p>
        </w:tc>
      </w:tr>
      <w:tr w:rsidR="00CC25AE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C25AE" w:rsidRDefault="00B8603B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1991-1994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C25AE" w:rsidRDefault="00B8603B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Vice Dean, Faculty of Law, Ankara University</w:t>
            </w:r>
          </w:p>
        </w:tc>
      </w:tr>
    </w:tbl>
    <w:p w:rsidR="00203164" w:rsidRDefault="00203164" w:rsidP="00C27E37">
      <w:pPr>
        <w:rPr>
          <w:rFonts w:ascii="Arial" w:hAnsi="Arial" w:cs="Arial"/>
          <w:b/>
          <w:szCs w:val="22"/>
        </w:rPr>
      </w:pPr>
    </w:p>
    <w:p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040329" w:rsidRDefault="008B505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Halka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Açık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Anonim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Ortaklıkların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Özellikleri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Dış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Denetimleri</w:t>
            </w:r>
            <w:proofErr w:type="spellEnd"/>
            <w:r>
              <w:rPr>
                <w:rFonts w:ascii="Arial" w:hAnsi="Arial" w:cs="Arial"/>
                <w:sz w:val="22"/>
              </w:rPr>
              <w:t>, Ankara 1976.</w:t>
            </w:r>
          </w:p>
        </w:tc>
      </w:tr>
      <w:tr w:rsidR="00C27E37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8B5057" w:rsidRPr="00AD00B3" w:rsidRDefault="008B5057" w:rsidP="002C31B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Karada Yapılan Eşya Taşımalarında Taşıyıcının Sorumluluğu, Ankara 1982.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8B505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Demiryollarıyla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</w:t>
            </w:r>
            <w:proofErr w:type="spellEnd"/>
            <w:r>
              <w:rPr>
                <w:rFonts w:ascii="Arial" w:hAnsi="Arial" w:cs="Arial"/>
                <w:sz w:val="22"/>
              </w:rPr>
              <w:t>, Ankara 1987.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8B505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Avrupa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Topluluğunda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Kara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Demiryolu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Taşımacılığı</w:t>
            </w:r>
            <w:proofErr w:type="spellEnd"/>
            <w:r>
              <w:rPr>
                <w:rFonts w:ascii="Arial" w:hAnsi="Arial" w:cs="Arial"/>
                <w:sz w:val="22"/>
              </w:rPr>
              <w:t>, Ankara 1989.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6E4EA3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Bankacılıkta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Kullanılan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Yeni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Elektronik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Sistemlerle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İlgili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Hukuki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Sorunlar</w:t>
            </w:r>
            <w:proofErr w:type="spellEnd"/>
            <w:r w:rsidR="008B5057">
              <w:rPr>
                <w:rFonts w:ascii="Arial" w:hAnsi="Arial" w:cs="Arial"/>
                <w:sz w:val="22"/>
              </w:rPr>
              <w:t>, Ankara 1991.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9C7D19" w:rsidP="009C7D19">
            <w:pPr>
              <w:jc w:val="both"/>
              <w:rPr>
                <w:rFonts w:ascii="Arial" w:hAnsi="Arial" w:cs="Arial"/>
                <w:sz w:val="22"/>
              </w:rPr>
            </w:pPr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Marka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Hukuku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8B5057">
              <w:rPr>
                <w:rFonts w:ascii="Arial" w:hAnsi="Arial" w:cs="Arial"/>
                <w:sz w:val="22"/>
              </w:rPr>
              <w:t>Cilt</w:t>
            </w:r>
            <w:proofErr w:type="spellEnd"/>
            <w:r w:rsidR="008B5057">
              <w:rPr>
                <w:rFonts w:ascii="Arial" w:hAnsi="Arial" w:cs="Arial"/>
                <w:sz w:val="22"/>
              </w:rPr>
              <w:t xml:space="preserve"> I, Ankara</w:t>
            </w:r>
            <w:r w:rsidR="00D40755">
              <w:rPr>
                <w:rFonts w:ascii="Arial" w:hAnsi="Arial" w:cs="Arial"/>
                <w:sz w:val="22"/>
              </w:rPr>
              <w:t>,</w:t>
            </w:r>
            <w:r w:rsidR="008B5057">
              <w:rPr>
                <w:rFonts w:ascii="Arial" w:hAnsi="Arial" w:cs="Arial"/>
                <w:sz w:val="22"/>
              </w:rPr>
              <w:t xml:space="preserve"> 1997.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8B505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Cilt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II, Ankara</w:t>
            </w:r>
            <w:r w:rsidR="00D40755">
              <w:rPr>
                <w:rFonts w:ascii="Arial" w:hAnsi="Arial" w:cs="Arial"/>
                <w:sz w:val="22"/>
              </w:rPr>
              <w:t>,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 1998.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079C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Ticari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  <w:r w:rsidR="00D40755">
              <w:rPr>
                <w:rFonts w:ascii="Arial" w:hAnsi="Arial" w:cs="Arial"/>
                <w:sz w:val="22"/>
              </w:rPr>
              <w:t xml:space="preserve"> 27. </w:t>
            </w:r>
            <w:proofErr w:type="spellStart"/>
            <w:r w:rsidR="00D40755">
              <w:rPr>
                <w:rFonts w:ascii="Arial" w:hAnsi="Arial" w:cs="Arial"/>
                <w:sz w:val="22"/>
              </w:rPr>
              <w:t>Bası</w:t>
            </w:r>
            <w:proofErr w:type="spellEnd"/>
            <w:r w:rsidR="00D4075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Ankara</w:t>
            </w:r>
            <w:r w:rsidR="00D40755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40755">
              <w:rPr>
                <w:rFonts w:ascii="Arial" w:hAnsi="Arial" w:cs="Arial"/>
                <w:sz w:val="22"/>
              </w:rPr>
              <w:t>Eylül</w:t>
            </w:r>
            <w:proofErr w:type="spellEnd"/>
            <w:r w:rsidR="00D40755">
              <w:rPr>
                <w:rFonts w:ascii="Arial" w:hAnsi="Arial" w:cs="Arial"/>
                <w:sz w:val="22"/>
              </w:rPr>
              <w:t xml:space="preserve"> 2021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079C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Yargıtay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mevzuat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listeleri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</w:rPr>
              <w:t>Derleme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BATİDER 1975, c. 8,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079C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İngiliz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Ortaklık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Türleri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1976, c. 8,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 101-111.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079C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Senetlerine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İlmuhaberlere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Hükümleri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Üzerine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İnceleme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1978, c. 9,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4, s. 1025-1046.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079C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Karayolu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Taşınmasına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Uluslararası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Sözleşmenin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Uygulanma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Koşulları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ve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Taşıyıcının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Sorumluluğunu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Düzenleyen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Hükümleri</w:t>
            </w:r>
            <w:proofErr w:type="spellEnd"/>
            <w:r w:rsidR="006D10E2">
              <w:rPr>
                <w:rFonts w:ascii="Arial" w:hAnsi="Arial" w:cs="Arial"/>
                <w:sz w:val="22"/>
              </w:rPr>
              <w:t xml:space="preserve">, BATİDER 1979, c. 10, </w:t>
            </w:r>
            <w:proofErr w:type="spellStart"/>
            <w:r w:rsidR="006D10E2">
              <w:rPr>
                <w:rFonts w:ascii="Arial" w:hAnsi="Arial" w:cs="Arial"/>
                <w:sz w:val="22"/>
              </w:rPr>
              <w:t>sa</w:t>
            </w:r>
            <w:proofErr w:type="spellEnd"/>
            <w:r w:rsidR="006D10E2">
              <w:rPr>
                <w:rFonts w:ascii="Arial" w:hAnsi="Arial" w:cs="Arial"/>
                <w:sz w:val="22"/>
              </w:rPr>
              <w:t>. 2, s. 397-414.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6D10E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Taşıma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Komisyoncusunun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Borçlarını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Düzenleyen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Hükümler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r w:rsidR="0061646C">
              <w:rPr>
                <w:rFonts w:ascii="Arial" w:hAnsi="Arial" w:cs="Arial"/>
                <w:sz w:val="22"/>
              </w:rPr>
              <w:t>AÜHFD, c. 37, sa.1-4, s. 313-326.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61646C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Yüzden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Fazla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Ortağı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Bulunan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Anonim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Ortaklığın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Sermaye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Piyasası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Karşısındaki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Durumu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Ankara </w:t>
            </w:r>
            <w:proofErr w:type="spellStart"/>
            <w:r>
              <w:rPr>
                <w:rFonts w:ascii="Arial" w:hAnsi="Arial" w:cs="Arial"/>
                <w:sz w:val="22"/>
              </w:rPr>
              <w:t>Barosu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1982, c. 39,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s.356-380.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61646C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24.05.1980 </w:t>
            </w:r>
            <w:proofErr w:type="spellStart"/>
            <w:r>
              <w:rPr>
                <w:rFonts w:ascii="Arial" w:hAnsi="Arial" w:cs="Arial"/>
                <w:sz w:val="22"/>
              </w:rPr>
              <w:t>tarihli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Değişik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Taşıtlarla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Taşınmasına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Konvansiyon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Üzerinde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İnceleme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1982, c. 11,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 27-47.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61646C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Müşterek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Avarya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Halinde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Sigortacının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C90627">
              <w:rPr>
                <w:rFonts w:ascii="Arial" w:hAnsi="Arial" w:cs="Arial"/>
                <w:sz w:val="22"/>
              </w:rPr>
              <w:t>Sigorta</w:t>
            </w:r>
            <w:proofErr w:type="spellEnd"/>
            <w:r w:rsidR="00C9062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90627">
              <w:rPr>
                <w:rFonts w:ascii="Arial" w:hAnsi="Arial" w:cs="Arial"/>
                <w:sz w:val="22"/>
              </w:rPr>
              <w:t>Hukuku</w:t>
            </w:r>
            <w:proofErr w:type="spellEnd"/>
            <w:r w:rsidR="00C9062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90627">
              <w:rPr>
                <w:rFonts w:ascii="Arial" w:hAnsi="Arial" w:cs="Arial"/>
                <w:sz w:val="22"/>
              </w:rPr>
              <w:t>Dergisi</w:t>
            </w:r>
            <w:proofErr w:type="spellEnd"/>
            <w:r w:rsidR="00C90627">
              <w:rPr>
                <w:rFonts w:ascii="Arial" w:hAnsi="Arial" w:cs="Arial"/>
                <w:sz w:val="22"/>
              </w:rPr>
              <w:t xml:space="preserve"> 1982, c. 1, </w:t>
            </w:r>
            <w:proofErr w:type="spellStart"/>
            <w:r w:rsidR="00C90627">
              <w:rPr>
                <w:rFonts w:ascii="Arial" w:hAnsi="Arial" w:cs="Arial"/>
                <w:sz w:val="22"/>
              </w:rPr>
              <w:t>sa</w:t>
            </w:r>
            <w:proofErr w:type="spellEnd"/>
            <w:r w:rsidR="00C90627">
              <w:rPr>
                <w:rFonts w:ascii="Arial" w:hAnsi="Arial" w:cs="Arial"/>
                <w:sz w:val="22"/>
              </w:rPr>
              <w:t>. 2, s. 159-169.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90627" w:rsidRDefault="00C9062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Taşıyıcının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Ücret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F. H. </w:t>
            </w:r>
            <w:proofErr w:type="spellStart"/>
            <w:r>
              <w:rPr>
                <w:rFonts w:ascii="Arial" w:hAnsi="Arial" w:cs="Arial"/>
                <w:sz w:val="22"/>
              </w:rPr>
              <w:t>Sur’un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Anısına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1983, s. 339-354.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C9062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Yolcu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Karşılaşılan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Bazı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Üzerinde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Düşünceler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1983, c. 12,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13-25.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C9062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Yeni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Karayolları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Trafik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Garanti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Fonuna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Hükümleri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Üzerinde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İnceleme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Sigorta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1984, c. 1,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3-4, s. 255-289.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915984" w:rsidRDefault="00C90627" w:rsidP="00915984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Karşılıksız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Ödeyen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Bankanın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Keşideciden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Talep</w:t>
            </w:r>
            <w:proofErr w:type="spellEnd"/>
            <w:r w:rsidR="009374D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Hakkı</w:t>
            </w:r>
            <w:proofErr w:type="spellEnd"/>
            <w:r w:rsidR="009374D2">
              <w:rPr>
                <w:rFonts w:ascii="Arial" w:hAnsi="Arial" w:cs="Arial"/>
                <w:sz w:val="22"/>
              </w:rPr>
              <w:t xml:space="preserve">, BATİDER 1984, c. 12,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sa</w:t>
            </w:r>
            <w:proofErr w:type="spellEnd"/>
            <w:r w:rsidR="009374D2">
              <w:rPr>
                <w:rFonts w:ascii="Arial" w:hAnsi="Arial" w:cs="Arial"/>
                <w:sz w:val="22"/>
              </w:rPr>
              <w:t>. 2-3, s. 53-61 (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Celal</w:t>
            </w:r>
            <w:proofErr w:type="spellEnd"/>
            <w:r w:rsidR="009374D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Göle</w:t>
            </w:r>
            <w:proofErr w:type="spellEnd"/>
            <w:r w:rsidR="009374D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ile</w:t>
            </w:r>
            <w:proofErr w:type="spellEnd"/>
            <w:r w:rsidR="009374D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9374D2">
              <w:rPr>
                <w:rFonts w:ascii="Arial" w:hAnsi="Arial" w:cs="Arial"/>
                <w:sz w:val="22"/>
              </w:rPr>
              <w:t>birlikte</w:t>
            </w:r>
            <w:proofErr w:type="spellEnd"/>
            <w:r w:rsidR="009374D2">
              <w:rPr>
                <w:rFonts w:ascii="Arial" w:hAnsi="Arial" w:cs="Arial"/>
                <w:sz w:val="22"/>
              </w:rPr>
              <w:t>).</w:t>
            </w:r>
          </w:p>
          <w:p w:rsidR="00040329" w:rsidRDefault="00040329" w:rsidP="002C31B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9374D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Karayoluyla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Taşıyıcının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Sorumluluk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Bakımından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Taşımacılığı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(26-27 </w:t>
            </w:r>
            <w:proofErr w:type="spellStart"/>
            <w:r>
              <w:rPr>
                <w:rFonts w:ascii="Arial" w:hAnsi="Arial" w:cs="Arial"/>
                <w:sz w:val="22"/>
              </w:rPr>
              <w:t>Ocak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1984), Ankara 1984, s. 101-126.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9374D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Eşyanın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Karayolu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</w:t>
            </w:r>
            <w:proofErr w:type="spellStart"/>
            <w:r>
              <w:rPr>
                <w:rFonts w:ascii="Arial" w:hAnsi="Arial" w:cs="Arial"/>
                <w:sz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Taşınmasına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Konvansiyon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(CMR) </w:t>
            </w:r>
            <w:proofErr w:type="spellStart"/>
            <w:r>
              <w:rPr>
                <w:rFonts w:ascii="Arial" w:hAnsi="Arial" w:cs="Arial"/>
                <w:sz w:val="22"/>
              </w:rPr>
              <w:t>Üzerine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İnceleme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Sorumluluk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Bakımından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Taşımacılığı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(26-27 </w:t>
            </w:r>
            <w:proofErr w:type="spellStart"/>
            <w:r>
              <w:rPr>
                <w:rFonts w:ascii="Arial" w:hAnsi="Arial" w:cs="Arial"/>
                <w:sz w:val="22"/>
              </w:rPr>
              <w:t>Ocak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1984), Ankara 1984, s. 5-21.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9374D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Demiryolu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İşletmesinin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Sorumluluk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ve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Sigorta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Hukuku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Bakımından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II.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Taşımacılık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Sempozyumu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(24-25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Ocak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1985), Ankara 1985, s. 43-95.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5484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Mühürlü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Tankerlerle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Sıvı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Mal </w:t>
            </w:r>
            <w:proofErr w:type="spellStart"/>
            <w:r>
              <w:rPr>
                <w:rFonts w:ascii="Arial" w:hAnsi="Arial" w:cs="Arial"/>
                <w:sz w:val="22"/>
              </w:rPr>
              <w:t>Taşımalarında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Taşıyıcının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II. </w:t>
            </w:r>
            <w:proofErr w:type="spellStart"/>
            <w:r>
              <w:rPr>
                <w:rFonts w:ascii="Arial" w:hAnsi="Arial" w:cs="Arial"/>
                <w:sz w:val="22"/>
              </w:rPr>
              <w:t>Ticaret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Yargıtay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(14-15 </w:t>
            </w:r>
            <w:proofErr w:type="spellStart"/>
            <w:r>
              <w:rPr>
                <w:rFonts w:ascii="Arial" w:hAnsi="Arial" w:cs="Arial"/>
                <w:sz w:val="22"/>
              </w:rPr>
              <w:t>Şubat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1986), Ankara 1986, s. 303-323.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5484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Demiryolu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İşletmesinden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Tazminat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Talep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Düşmesi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Zamanaşımına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Uğraması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Mali </w:t>
            </w:r>
            <w:proofErr w:type="spellStart"/>
            <w:r>
              <w:rPr>
                <w:rFonts w:ascii="Arial" w:hAnsi="Arial" w:cs="Arial"/>
                <w:sz w:val="22"/>
              </w:rPr>
              <w:t>Sorunlara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Çözüm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1985, c. 1, s. 74-81.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040329" w:rsidRDefault="00354847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Zıya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Nedeniyle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Ödenecek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Tazminatın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Belirlenmesinde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Esas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Alınan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İadesi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Gereken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Masraflar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1987, c. 14,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2, s. 27-38.</w:t>
            </w:r>
          </w:p>
        </w:tc>
      </w:tr>
      <w:tr w:rsidR="00040329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A8492E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 </w:t>
            </w:r>
            <w:r w:rsidR="00354847">
              <w:rPr>
                <w:rFonts w:ascii="Arial" w:hAnsi="Arial" w:cs="Arial"/>
                <w:sz w:val="22"/>
              </w:rPr>
              <w:t xml:space="preserve">CMR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Hükümlerine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Göre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Yardımcıların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Fiillerinden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Doğan</w:t>
            </w:r>
            <w:proofErr w:type="spellEnd"/>
            <w:r w:rsidR="0035484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54847">
              <w:rPr>
                <w:rFonts w:ascii="Arial" w:hAnsi="Arial" w:cs="Arial"/>
                <w:sz w:val="22"/>
              </w:rPr>
              <w:t>Sorumluluk</w:t>
            </w:r>
            <w:proofErr w:type="spellEnd"/>
            <w:r w:rsidR="00A8492E"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 w:rsidR="00A8492E">
              <w:rPr>
                <w:rFonts w:ascii="Arial" w:hAnsi="Arial" w:cs="Arial"/>
                <w:sz w:val="22"/>
              </w:rPr>
              <w:t>Yaşar</w:t>
            </w:r>
            <w:proofErr w:type="spellEnd"/>
            <w:r w:rsidR="00A8492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492E">
              <w:rPr>
                <w:rFonts w:ascii="Arial" w:hAnsi="Arial" w:cs="Arial"/>
                <w:sz w:val="22"/>
              </w:rPr>
              <w:t>Karayalçın’a</w:t>
            </w:r>
            <w:proofErr w:type="spellEnd"/>
            <w:r w:rsidR="00A8492E">
              <w:rPr>
                <w:rFonts w:ascii="Arial" w:hAnsi="Arial" w:cs="Arial"/>
                <w:sz w:val="22"/>
              </w:rPr>
              <w:t xml:space="preserve"> 65. </w:t>
            </w:r>
            <w:proofErr w:type="spellStart"/>
            <w:r w:rsidR="00A8492E">
              <w:rPr>
                <w:rFonts w:ascii="Arial" w:hAnsi="Arial" w:cs="Arial"/>
                <w:sz w:val="22"/>
              </w:rPr>
              <w:t>Yaş</w:t>
            </w:r>
            <w:proofErr w:type="spellEnd"/>
            <w:r w:rsidR="00A8492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A8492E">
              <w:rPr>
                <w:rFonts w:ascii="Arial" w:hAnsi="Arial" w:cs="Arial"/>
                <w:sz w:val="22"/>
              </w:rPr>
              <w:t>Armağanı</w:t>
            </w:r>
            <w:proofErr w:type="spellEnd"/>
            <w:r w:rsidR="00A8492E">
              <w:rPr>
                <w:rFonts w:ascii="Arial" w:hAnsi="Arial" w:cs="Arial"/>
                <w:sz w:val="22"/>
              </w:rPr>
              <w:t>, Ankara 1988, s. 319-337.</w:t>
            </w:r>
          </w:p>
        </w:tc>
      </w:tr>
      <w:tr w:rsidR="00ED5294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ED5294" w:rsidRDefault="00ED5294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ED5294" w:rsidRPr="002C31BD" w:rsidRDefault="00A8492E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İpotekli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Gayrimenkulün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Sigortalanması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Halinde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Alacaklının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Durumu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1988, c.14,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</w:t>
            </w:r>
            <w:r w:rsidR="00F75A7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63-82.</w:t>
            </w:r>
          </w:p>
        </w:tc>
      </w:tr>
      <w:tr w:rsidR="003761D0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3761D0" w:rsidRDefault="003761D0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3761D0" w:rsidRDefault="004B3462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Liability of Carriers and Forwarding Agents </w:t>
            </w:r>
            <w:r w:rsidR="00F75A75">
              <w:rPr>
                <w:rFonts w:ascii="Arial" w:hAnsi="Arial" w:cs="Arial"/>
                <w:sz w:val="22"/>
              </w:rPr>
              <w:t xml:space="preserve">For Loss of or Damage to Goods, BATİDER 1988, c.14, </w:t>
            </w:r>
            <w:proofErr w:type="spellStart"/>
            <w:r w:rsidR="00F75A75">
              <w:rPr>
                <w:rFonts w:ascii="Arial" w:hAnsi="Arial" w:cs="Arial"/>
                <w:sz w:val="22"/>
              </w:rPr>
              <w:t>sa</w:t>
            </w:r>
            <w:proofErr w:type="spellEnd"/>
            <w:r w:rsidR="00F75A75">
              <w:rPr>
                <w:rFonts w:ascii="Arial" w:hAnsi="Arial" w:cs="Arial"/>
                <w:sz w:val="22"/>
              </w:rPr>
              <w:t>. 3, s. 27-35.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30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544A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Yolcu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Eşya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Aracılık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Faaliyetlerine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Yargıtay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AÜHFD 1988, c. XL,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1-4, s.313-320.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544A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Gemilerle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Finansal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Kiralamalardan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Bazı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H. </w:t>
            </w:r>
            <w:proofErr w:type="spellStart"/>
            <w:r>
              <w:rPr>
                <w:rFonts w:ascii="Arial" w:hAnsi="Arial" w:cs="Arial"/>
                <w:sz w:val="22"/>
              </w:rPr>
              <w:t>Tandoğan’ın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Hatırasına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1990, s. 435-443.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544A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Tüketici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Kredisi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Uygulaması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1989, c. 15,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19-47.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544A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Teminat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Mektubu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Veren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Bankanın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Durumu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1992, c. 16,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4, s. 59-84.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544A5A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Karma </w:t>
            </w:r>
            <w:proofErr w:type="spellStart"/>
            <w:r>
              <w:rPr>
                <w:rFonts w:ascii="Arial" w:hAnsi="Arial" w:cs="Arial"/>
                <w:sz w:val="22"/>
              </w:rPr>
              <w:t>Taşımalarla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Jale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G. </w:t>
            </w:r>
            <w:proofErr w:type="spellStart"/>
            <w:r>
              <w:rPr>
                <w:rFonts w:ascii="Arial" w:hAnsi="Arial" w:cs="Arial"/>
                <w:sz w:val="22"/>
              </w:rPr>
              <w:t>Akipek’e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Konya </w:t>
            </w:r>
            <w:r w:rsidR="006D3116">
              <w:rPr>
                <w:rFonts w:ascii="Arial" w:hAnsi="Arial" w:cs="Arial"/>
                <w:sz w:val="22"/>
              </w:rPr>
              <w:t>1991, s. 341-358.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3116" w:rsidRDefault="006D3116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Ödünç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Para Verme </w:t>
            </w:r>
            <w:proofErr w:type="spellStart"/>
            <w:r>
              <w:rPr>
                <w:rFonts w:ascii="Arial" w:hAnsi="Arial" w:cs="Arial"/>
                <w:sz w:val="22"/>
              </w:rPr>
              <w:t>İşlerine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Düzenlemede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Değişiklikler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1994, c. 17,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4, s. 3-23.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6D3116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Tüketici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Kredileri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1995, c. 18,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1-2, s. 35-42.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Markayı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Kullanma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Yükümlülüğü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(24-25 </w:t>
            </w:r>
            <w:proofErr w:type="spellStart"/>
            <w:r>
              <w:rPr>
                <w:rFonts w:ascii="Arial" w:hAnsi="Arial" w:cs="Arial"/>
                <w:sz w:val="22"/>
              </w:rPr>
              <w:t>Haziran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1998), s. 291-295.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Haklarının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Tüketilmesi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A. </w:t>
            </w:r>
            <w:proofErr w:type="spellStart"/>
            <w:r>
              <w:rPr>
                <w:rFonts w:ascii="Arial" w:hAnsi="Arial" w:cs="Arial"/>
                <w:sz w:val="22"/>
              </w:rPr>
              <w:t>Bozer’e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1998, s. 197-208.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F505A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Yabancı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Markaların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Türkiye’de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1999, c. 20,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5-17.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İşaret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</w:t>
            </w: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Arasında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Bağlantı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İhtimali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İltibas</w:t>
            </w:r>
            <w:proofErr w:type="spellEnd"/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Karıştırma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</w:rPr>
              <w:t>Tehlikesi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1999, c.20,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2, s. 5-11.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Son </w:t>
            </w:r>
            <w:proofErr w:type="spellStart"/>
            <w:r>
              <w:rPr>
                <w:rFonts w:ascii="Arial" w:hAnsi="Arial" w:cs="Arial"/>
                <w:sz w:val="22"/>
              </w:rPr>
              <w:t>Gelişmeler</w:t>
            </w:r>
            <w:proofErr w:type="spellEnd"/>
            <w:r>
              <w:rPr>
                <w:rFonts w:ascii="Arial" w:hAnsi="Arial" w:cs="Arial"/>
                <w:sz w:val="22"/>
              </w:rPr>
              <w:t>, T.C.-</w:t>
            </w:r>
            <w:proofErr w:type="spellStart"/>
            <w:r>
              <w:rPr>
                <w:rFonts w:ascii="Arial" w:hAnsi="Arial" w:cs="Arial"/>
                <w:sz w:val="22"/>
              </w:rPr>
              <w:t>Kuzey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Kıbrıs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Cumhuriyeti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İkinci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Mukayeseli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(20-21 </w:t>
            </w:r>
            <w:proofErr w:type="spellStart"/>
            <w:r>
              <w:rPr>
                <w:rFonts w:ascii="Arial" w:hAnsi="Arial" w:cs="Arial"/>
                <w:sz w:val="22"/>
              </w:rPr>
              <w:t>Mayıs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1999), 1999.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Yenilikler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21. </w:t>
            </w:r>
            <w:proofErr w:type="spellStart"/>
            <w:r>
              <w:rPr>
                <w:rFonts w:ascii="Arial" w:hAnsi="Arial" w:cs="Arial"/>
                <w:sz w:val="22"/>
              </w:rPr>
              <w:t>Yüzyıl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Sınai </w:t>
            </w:r>
            <w:proofErr w:type="spellStart"/>
            <w:r>
              <w:rPr>
                <w:rFonts w:ascii="Arial" w:hAnsi="Arial" w:cs="Arial"/>
                <w:sz w:val="22"/>
              </w:rPr>
              <w:t>Mülkiyet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Semineri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(10.06.1999, </w:t>
            </w:r>
            <w:proofErr w:type="spellStart"/>
            <w:r>
              <w:rPr>
                <w:rFonts w:ascii="Arial" w:hAnsi="Arial" w:cs="Arial"/>
                <w:sz w:val="22"/>
              </w:rPr>
              <w:t>Denizli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TOBB, FİSAUM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TPE’ce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Düzenlenen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Seminer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F505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Tecavüz-</w:t>
            </w:r>
            <w:r w:rsidR="00C37483">
              <w:rPr>
                <w:rFonts w:ascii="Arial" w:hAnsi="Arial" w:cs="Arial"/>
                <w:sz w:val="22"/>
              </w:rPr>
              <w:t>İşaretin</w:t>
            </w:r>
            <w:proofErr w:type="spellEnd"/>
            <w:r w:rsidR="00C3748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37483">
              <w:rPr>
                <w:rFonts w:ascii="Arial" w:hAnsi="Arial" w:cs="Arial"/>
                <w:sz w:val="22"/>
              </w:rPr>
              <w:t>Markasal</w:t>
            </w:r>
            <w:proofErr w:type="spellEnd"/>
            <w:r w:rsidR="00C3748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37483">
              <w:rPr>
                <w:rFonts w:ascii="Arial" w:hAnsi="Arial" w:cs="Arial"/>
                <w:sz w:val="22"/>
              </w:rPr>
              <w:t>Olarak</w:t>
            </w:r>
            <w:proofErr w:type="spellEnd"/>
            <w:r w:rsidR="00C3748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37483">
              <w:rPr>
                <w:rFonts w:ascii="Arial" w:hAnsi="Arial" w:cs="Arial"/>
                <w:sz w:val="22"/>
              </w:rPr>
              <w:t>Kullanılması</w:t>
            </w:r>
            <w:proofErr w:type="spellEnd"/>
            <w:r w:rsidR="00C3748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37483">
              <w:rPr>
                <w:rFonts w:ascii="Arial" w:hAnsi="Arial" w:cs="Arial"/>
                <w:sz w:val="22"/>
              </w:rPr>
              <w:t>Zorunluluğu</w:t>
            </w:r>
            <w:proofErr w:type="spellEnd"/>
            <w:r w:rsidR="00C37483">
              <w:rPr>
                <w:rFonts w:ascii="Arial" w:hAnsi="Arial" w:cs="Arial"/>
                <w:sz w:val="22"/>
              </w:rPr>
              <w:t xml:space="preserve">, BATİDER 2000, c. 20, </w:t>
            </w:r>
            <w:proofErr w:type="spellStart"/>
            <w:r w:rsidR="00C37483">
              <w:rPr>
                <w:rFonts w:ascii="Arial" w:hAnsi="Arial" w:cs="Arial"/>
                <w:sz w:val="22"/>
              </w:rPr>
              <w:t>sa</w:t>
            </w:r>
            <w:proofErr w:type="spellEnd"/>
            <w:r w:rsidR="00C37483">
              <w:rPr>
                <w:rFonts w:ascii="Arial" w:hAnsi="Arial" w:cs="Arial"/>
                <w:sz w:val="22"/>
              </w:rPr>
              <w:t>. 3., s. 5-13.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C37483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Avrupa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Topluluğunda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Karşılaştırmalı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Reklamlar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2001, c. 21,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21-43.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C37483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Şirket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Ortağına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Sözleşmeyle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Verilen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İdare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Yetkisinin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Kaldırılması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Sonuçları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2001, c. 21,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2, s. 15-24.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C37483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556 </w:t>
            </w:r>
            <w:proofErr w:type="spellStart"/>
            <w:r>
              <w:rPr>
                <w:rFonts w:ascii="Arial" w:hAnsi="Arial" w:cs="Arial"/>
                <w:sz w:val="22"/>
              </w:rPr>
              <w:t>Sayılı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Markaların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KHK’nın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8/III. </w:t>
            </w:r>
            <w:proofErr w:type="spellStart"/>
            <w:r>
              <w:rPr>
                <w:rFonts w:ascii="Arial" w:hAnsi="Arial" w:cs="Arial"/>
                <w:sz w:val="22"/>
              </w:rPr>
              <w:t>Maddesi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İnceleme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</w:rPr>
              <w:t>HGK’nın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20.02.2002 </w:t>
            </w:r>
            <w:proofErr w:type="spellStart"/>
            <w:r>
              <w:rPr>
                <w:rFonts w:ascii="Arial" w:hAnsi="Arial" w:cs="Arial"/>
                <w:sz w:val="22"/>
              </w:rPr>
              <w:t>Tarihli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Değerlendirilmesi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BATİDER 2002, c. 21,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4, s. 101-108.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C37483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3167 </w:t>
            </w:r>
            <w:proofErr w:type="spellStart"/>
            <w:r>
              <w:rPr>
                <w:rFonts w:ascii="Arial" w:hAnsi="Arial" w:cs="Arial"/>
                <w:sz w:val="22"/>
              </w:rPr>
              <w:t>sayılı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Çekle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Ödemelerin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Düzenlenmesi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Hamillerinin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Değişiklikler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2003, c. 22,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5-22.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FF166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Haksız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Rekabet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Rekabetin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Hükümleri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Arasındaki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T. </w:t>
            </w:r>
            <w:proofErr w:type="spellStart"/>
            <w:r>
              <w:rPr>
                <w:rFonts w:ascii="Arial" w:hAnsi="Arial" w:cs="Arial"/>
                <w:sz w:val="22"/>
              </w:rPr>
              <w:t>Kalpsüz’e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2003, s. 3-12.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FF166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Kredi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Kartıyla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Olarak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Verilen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Güvencenin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Niteliği</w:t>
            </w:r>
            <w:proofErr w:type="spellEnd"/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HGK’nın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04.07.2001 </w:t>
            </w:r>
            <w:proofErr w:type="spellStart"/>
            <w:r>
              <w:rPr>
                <w:rFonts w:ascii="Arial" w:hAnsi="Arial" w:cs="Arial"/>
                <w:sz w:val="22"/>
              </w:rPr>
              <w:t>tarihli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Kararının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Eleştirisi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2"/>
              </w:rPr>
              <w:t>Bilgi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Toplumunda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Ü. </w:t>
            </w:r>
            <w:proofErr w:type="spellStart"/>
            <w:r>
              <w:rPr>
                <w:rFonts w:ascii="Arial" w:hAnsi="Arial" w:cs="Arial"/>
                <w:sz w:val="22"/>
              </w:rPr>
              <w:t>Tekinalp’e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İstanbul 2003, c.1, s. 983-991.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FF166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Bütçe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Alan </w:t>
            </w:r>
            <w:proofErr w:type="spellStart"/>
            <w:r>
              <w:rPr>
                <w:rFonts w:ascii="Arial" w:hAnsi="Arial" w:cs="Arial"/>
                <w:sz w:val="22"/>
              </w:rPr>
              <w:t>Faize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Düzenlemenin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Değerlendirilmesi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2004, c. 22,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 45-49.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FF166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Haksız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Rekabet-Gelişmeler-Sorunlar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2004, c. 22,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4, s. 5-20.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FF1661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Tasarısı’na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Değerlendirmeler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Araştırma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Enstitüsü’nce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Tertiplenen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Konferans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="001F70BA">
              <w:rPr>
                <w:rFonts w:ascii="Arial" w:hAnsi="Arial" w:cs="Arial"/>
                <w:sz w:val="22"/>
              </w:rPr>
              <w:t xml:space="preserve">(13-14 </w:t>
            </w:r>
            <w:proofErr w:type="spellStart"/>
            <w:r w:rsidR="001F70BA">
              <w:rPr>
                <w:rFonts w:ascii="Arial" w:hAnsi="Arial" w:cs="Arial"/>
                <w:sz w:val="22"/>
              </w:rPr>
              <w:t>Mayıs</w:t>
            </w:r>
            <w:proofErr w:type="spellEnd"/>
            <w:r w:rsidR="001F70BA">
              <w:rPr>
                <w:rFonts w:ascii="Arial" w:hAnsi="Arial" w:cs="Arial"/>
                <w:sz w:val="22"/>
              </w:rPr>
              <w:t xml:space="preserve"> 2005), Ankara 2005, s. 41-60.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1F70B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Tecavüz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Halleri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</w:rPr>
              <w:t>Anayasa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Mahkemesi’nin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02.03.2004 </w:t>
            </w:r>
            <w:proofErr w:type="spellStart"/>
            <w:r>
              <w:rPr>
                <w:rFonts w:ascii="Arial" w:hAnsi="Arial" w:cs="Arial"/>
                <w:sz w:val="22"/>
              </w:rPr>
              <w:t>Tarihli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Galatasaray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Fakültesi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2004,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1, Prof. Dr. E. </w:t>
            </w:r>
            <w:proofErr w:type="spellStart"/>
            <w:r>
              <w:rPr>
                <w:rFonts w:ascii="Arial" w:hAnsi="Arial" w:cs="Arial"/>
                <w:sz w:val="22"/>
              </w:rPr>
              <w:t>Kuntalp’e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2006, s. 3-8.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1F70B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Sigorta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Fazladan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Ödemelerin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İadesinde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Zamanaşımı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AÜHFD 2007, c. 56,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2, s. 39-44.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55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1F70BA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Mimari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Eserlerde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Malik İle </w:t>
            </w:r>
            <w:proofErr w:type="spellStart"/>
            <w:r>
              <w:rPr>
                <w:rFonts w:ascii="Arial" w:hAnsi="Arial" w:cs="Arial"/>
                <w:sz w:val="22"/>
              </w:rPr>
              <w:t>Mimarın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Menfaatlerinin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Dengelenmesi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2007, c. 24,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2, s. 167-172.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1F70BA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5833 </w:t>
            </w:r>
            <w:proofErr w:type="spellStart"/>
            <w:r>
              <w:rPr>
                <w:rFonts w:ascii="Arial" w:hAnsi="Arial" w:cs="Arial"/>
                <w:sz w:val="22"/>
              </w:rPr>
              <w:t>sayılı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İle 556 </w:t>
            </w:r>
            <w:proofErr w:type="spellStart"/>
            <w:r>
              <w:rPr>
                <w:rFonts w:ascii="Arial" w:hAnsi="Arial" w:cs="Arial"/>
                <w:sz w:val="22"/>
              </w:rPr>
              <w:t>Sayılı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KHK’da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Yapılan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Değişiklikler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2009, c. 25,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1, s. 5-11.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57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B759E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Grup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Markaları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Fırat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Öztan’a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2010, s. 275-279.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58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B759E2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6102 </w:t>
            </w:r>
            <w:proofErr w:type="spellStart"/>
            <w:r>
              <w:rPr>
                <w:rFonts w:ascii="Arial" w:hAnsi="Arial" w:cs="Arial"/>
                <w:sz w:val="22"/>
              </w:rPr>
              <w:t>sayılı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Türk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Açısından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Acentenin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Denkleştirme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Talebinin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Koşulları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Gürgan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Çelebican’a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2011, s. 397-403.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59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B759E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Lisans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Verenin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2013, c. XXIX,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(</w:t>
            </w:r>
            <w:proofErr w:type="spellStart"/>
            <w:r>
              <w:rPr>
                <w:rFonts w:ascii="Arial" w:hAnsi="Arial" w:cs="Arial"/>
                <w:sz w:val="22"/>
              </w:rPr>
              <w:t>Doç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Dr. </w:t>
            </w:r>
            <w:proofErr w:type="spellStart"/>
            <w:r>
              <w:rPr>
                <w:rFonts w:ascii="Arial" w:hAnsi="Arial" w:cs="Arial"/>
                <w:sz w:val="22"/>
              </w:rPr>
              <w:t>Nurkut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İnan’a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Sayısı</w:t>
            </w:r>
            <w:proofErr w:type="spellEnd"/>
            <w:r>
              <w:rPr>
                <w:rFonts w:ascii="Arial" w:hAnsi="Arial" w:cs="Arial"/>
                <w:sz w:val="22"/>
              </w:rPr>
              <w:t>), s. 5-8.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60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B759E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Müşterek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Mülkiyete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Olabilir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Mi</w:t>
            </w:r>
            <w:proofErr w:type="spellEnd"/>
            <w:r>
              <w:rPr>
                <w:rFonts w:ascii="Arial" w:hAnsi="Arial" w:cs="Arial"/>
                <w:sz w:val="22"/>
              </w:rPr>
              <w:t>?,</w:t>
            </w:r>
            <w:r w:rsidR="005F2EDF">
              <w:rPr>
                <w:rFonts w:ascii="Arial" w:hAnsi="Arial" w:cs="Arial"/>
                <w:sz w:val="22"/>
              </w:rPr>
              <w:t xml:space="preserve"> </w:t>
            </w:r>
            <w:r w:rsidR="003615B2">
              <w:rPr>
                <w:rFonts w:ascii="Arial" w:hAnsi="Arial" w:cs="Arial"/>
                <w:sz w:val="22"/>
              </w:rPr>
              <w:t xml:space="preserve">Prof. Dr. </w:t>
            </w:r>
            <w:proofErr w:type="spellStart"/>
            <w:r w:rsidR="003615B2">
              <w:rPr>
                <w:rFonts w:ascii="Arial" w:hAnsi="Arial" w:cs="Arial"/>
                <w:sz w:val="22"/>
              </w:rPr>
              <w:t>Ramazan</w:t>
            </w:r>
            <w:proofErr w:type="spellEnd"/>
            <w:r w:rsidR="003615B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615B2">
              <w:rPr>
                <w:rFonts w:ascii="Arial" w:hAnsi="Arial" w:cs="Arial"/>
                <w:sz w:val="22"/>
              </w:rPr>
              <w:t>Arslan’a</w:t>
            </w:r>
            <w:proofErr w:type="spellEnd"/>
            <w:r w:rsidR="003615B2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3615B2">
              <w:rPr>
                <w:rFonts w:ascii="Arial" w:hAnsi="Arial" w:cs="Arial"/>
                <w:sz w:val="22"/>
              </w:rPr>
              <w:t>Armağan</w:t>
            </w:r>
            <w:proofErr w:type="spellEnd"/>
            <w:r w:rsidR="003615B2">
              <w:rPr>
                <w:rFonts w:ascii="Arial" w:hAnsi="Arial" w:cs="Arial"/>
                <w:sz w:val="22"/>
              </w:rPr>
              <w:t>, Ankara 2015.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3615B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Topluluk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Şirketleri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Arasındaki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Kredi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İşlemleri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Seza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Reisoğlu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Armağanı</w:t>
            </w:r>
            <w:proofErr w:type="spellEnd"/>
            <w:r>
              <w:rPr>
                <w:rFonts w:ascii="Arial" w:hAnsi="Arial" w:cs="Arial"/>
                <w:sz w:val="22"/>
              </w:rPr>
              <w:t>, Ankara 2016, s. 45-53.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3615B2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Sınai </w:t>
            </w:r>
            <w:proofErr w:type="spellStart"/>
            <w:r>
              <w:rPr>
                <w:rFonts w:ascii="Arial" w:hAnsi="Arial" w:cs="Arial"/>
                <w:sz w:val="22"/>
              </w:rPr>
              <w:t>Mülkiyet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Kanunu’nun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5.3. </w:t>
            </w:r>
            <w:proofErr w:type="spellStart"/>
            <w:r>
              <w:rPr>
                <w:rFonts w:ascii="Arial" w:hAnsi="Arial" w:cs="Arial"/>
                <w:sz w:val="22"/>
              </w:rPr>
              <w:t>Maddesiyle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Bazı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Düşünceler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BATİDER 2017, c. 33, </w:t>
            </w:r>
            <w:proofErr w:type="spellStart"/>
            <w:r>
              <w:rPr>
                <w:rFonts w:ascii="Arial" w:hAnsi="Arial" w:cs="Arial"/>
                <w:sz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</w:rPr>
              <w:t>. 3, s. 5-11.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63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3615B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Tanınmışlık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Düzeyi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Yüksek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Markaların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İlgili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Önemli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Dolayısıyla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Hikmet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Sami </w:t>
            </w:r>
            <w:proofErr w:type="spellStart"/>
            <w:r>
              <w:rPr>
                <w:rFonts w:ascii="Arial" w:hAnsi="Arial" w:cs="Arial"/>
                <w:sz w:val="22"/>
              </w:rPr>
              <w:t>Türk’e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>, Ankara 2017, s. 269-274.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64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27FF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Ticari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İşlemlerde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Taşınır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Rehni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Kanunu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Açısından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Rehni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Ticari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İşlemlerde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Taşınır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Rehni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(16.02.2018) </w:t>
            </w:r>
            <w:proofErr w:type="spellStart"/>
            <w:r>
              <w:rPr>
                <w:rFonts w:ascii="Arial" w:hAnsi="Arial" w:cs="Arial"/>
                <w:sz w:val="22"/>
              </w:rPr>
              <w:t>Bilkent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Üniversitesi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Fakültesi</w:t>
            </w:r>
            <w:proofErr w:type="spellEnd"/>
            <w:r>
              <w:rPr>
                <w:rFonts w:ascii="Arial" w:hAnsi="Arial" w:cs="Arial"/>
                <w:sz w:val="22"/>
              </w:rPr>
              <w:t>, Ankara 2018, s. 141-157.</w:t>
            </w:r>
          </w:p>
        </w:tc>
      </w:tr>
      <w:tr w:rsidR="006D10E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6D10E2" w:rsidRDefault="006D10E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65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D10E2" w:rsidRDefault="00D27FF2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Marka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Tescil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Başvurusundan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Sonraki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Aşamalar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Bunlara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Bağlanan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Sonuçlar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Prof. Dr. </w:t>
            </w:r>
            <w:proofErr w:type="spellStart"/>
            <w:r>
              <w:rPr>
                <w:rFonts w:ascii="Arial" w:hAnsi="Arial" w:cs="Arial"/>
                <w:sz w:val="22"/>
              </w:rPr>
              <w:t>Nami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Anısına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2020, s. 867-876.</w:t>
            </w:r>
          </w:p>
        </w:tc>
      </w:tr>
      <w:tr w:rsidR="00D27FF2" w:rsidRPr="00AD00B3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D27FF2" w:rsidRDefault="00D27FF2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D27FF2" w:rsidRDefault="00D27FF2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Lifting The Corporate Veil in Turkish Company Law(An Overview),Prof Dr. </w:t>
            </w:r>
            <w:proofErr w:type="spellStart"/>
            <w:r>
              <w:rPr>
                <w:rFonts w:ascii="Arial" w:hAnsi="Arial" w:cs="Arial"/>
                <w:sz w:val="22"/>
              </w:rPr>
              <w:t>Metin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Günday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Armağanı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2020, s. 139-144.</w:t>
            </w:r>
          </w:p>
        </w:tc>
      </w:tr>
    </w:tbl>
    <w:p w:rsidR="00124550" w:rsidRDefault="00124550" w:rsidP="00124550">
      <w:pPr>
        <w:rPr>
          <w:rFonts w:ascii="Arial" w:hAnsi="Arial" w:cs="Arial"/>
          <w:sz w:val="22"/>
          <w:szCs w:val="20"/>
        </w:rPr>
      </w:pPr>
    </w:p>
    <w:p w:rsidR="006D10E2" w:rsidRP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P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P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P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Default="006D10E2" w:rsidP="006D10E2">
      <w:pPr>
        <w:rPr>
          <w:rFonts w:ascii="Arial" w:hAnsi="Arial" w:cs="Arial"/>
          <w:sz w:val="22"/>
          <w:szCs w:val="20"/>
        </w:rPr>
      </w:pPr>
    </w:p>
    <w:p w:rsidR="006D10E2" w:rsidRPr="006D10E2" w:rsidRDefault="006D10E2" w:rsidP="006D10E2">
      <w:pPr>
        <w:rPr>
          <w:rFonts w:ascii="Arial" w:hAnsi="Arial" w:cs="Arial"/>
          <w:sz w:val="22"/>
          <w:szCs w:val="20"/>
        </w:rPr>
      </w:pPr>
    </w:p>
    <w:sectPr w:rsidR="006D10E2" w:rsidRPr="006D10E2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D2" w:rsidRDefault="00E361D2" w:rsidP="006F34E2">
      <w:r>
        <w:separator/>
      </w:r>
    </w:p>
  </w:endnote>
  <w:endnote w:type="continuationSeparator" w:id="0">
    <w:p w:rsidR="00E361D2" w:rsidRDefault="00E361D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D2" w:rsidRDefault="00E361D2" w:rsidP="006F34E2">
      <w:r>
        <w:separator/>
      </w:r>
    </w:p>
  </w:footnote>
  <w:footnote w:type="continuationSeparator" w:id="0">
    <w:p w:rsidR="00E361D2" w:rsidRDefault="00E361D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E361D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alt="gb_tr_logo-01" style="position:absolute;margin-left:0;margin-top:0;width:607.35pt;height:858.9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50" w:rsidRDefault="00E361D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alt="gb_tr_logo-01" style="position:absolute;margin-left:-53.9pt;margin-top:-58pt;width:607.35pt;height:858.95pt;z-index:-2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0329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C625E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1F70BA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31BD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079C1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4847"/>
    <w:rsid w:val="0035726F"/>
    <w:rsid w:val="00357B54"/>
    <w:rsid w:val="003615B2"/>
    <w:rsid w:val="00361DF7"/>
    <w:rsid w:val="00373E94"/>
    <w:rsid w:val="003761D0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D7A6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3ED4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3462"/>
    <w:rsid w:val="004B4755"/>
    <w:rsid w:val="004D1D99"/>
    <w:rsid w:val="004D42C4"/>
    <w:rsid w:val="004D5B32"/>
    <w:rsid w:val="004F0688"/>
    <w:rsid w:val="004F2FF1"/>
    <w:rsid w:val="004F3C3B"/>
    <w:rsid w:val="004F413E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440DB"/>
    <w:rsid w:val="00544A5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7D4B"/>
    <w:rsid w:val="005F0AA4"/>
    <w:rsid w:val="005F2EDF"/>
    <w:rsid w:val="00612A93"/>
    <w:rsid w:val="0061646C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10E2"/>
    <w:rsid w:val="006D3116"/>
    <w:rsid w:val="006D45D2"/>
    <w:rsid w:val="006D522C"/>
    <w:rsid w:val="006D645F"/>
    <w:rsid w:val="006E4EA3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77057"/>
    <w:rsid w:val="00780F76"/>
    <w:rsid w:val="00781400"/>
    <w:rsid w:val="00783109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310B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258CC"/>
    <w:rsid w:val="00841D79"/>
    <w:rsid w:val="00843901"/>
    <w:rsid w:val="00850C23"/>
    <w:rsid w:val="00857566"/>
    <w:rsid w:val="00857810"/>
    <w:rsid w:val="00861352"/>
    <w:rsid w:val="0086192B"/>
    <w:rsid w:val="0086359C"/>
    <w:rsid w:val="00863BE7"/>
    <w:rsid w:val="0086621E"/>
    <w:rsid w:val="00880F3D"/>
    <w:rsid w:val="00892FC3"/>
    <w:rsid w:val="00893F0E"/>
    <w:rsid w:val="0089644A"/>
    <w:rsid w:val="008A33A7"/>
    <w:rsid w:val="008A5499"/>
    <w:rsid w:val="008B33C2"/>
    <w:rsid w:val="008B5057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15984"/>
    <w:rsid w:val="00921830"/>
    <w:rsid w:val="00924403"/>
    <w:rsid w:val="00924A9B"/>
    <w:rsid w:val="00925A69"/>
    <w:rsid w:val="00926F21"/>
    <w:rsid w:val="00932AD7"/>
    <w:rsid w:val="00933499"/>
    <w:rsid w:val="00933540"/>
    <w:rsid w:val="00936F3C"/>
    <w:rsid w:val="009374D2"/>
    <w:rsid w:val="0094003B"/>
    <w:rsid w:val="009422C6"/>
    <w:rsid w:val="00945044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C7D19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492E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2AD"/>
    <w:rsid w:val="00B26A07"/>
    <w:rsid w:val="00B36AE8"/>
    <w:rsid w:val="00B37ED9"/>
    <w:rsid w:val="00B40781"/>
    <w:rsid w:val="00B605A4"/>
    <w:rsid w:val="00B638A9"/>
    <w:rsid w:val="00B759E2"/>
    <w:rsid w:val="00B76817"/>
    <w:rsid w:val="00B819CD"/>
    <w:rsid w:val="00B8603B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5ADB"/>
    <w:rsid w:val="00C27936"/>
    <w:rsid w:val="00C27E37"/>
    <w:rsid w:val="00C34330"/>
    <w:rsid w:val="00C37483"/>
    <w:rsid w:val="00C40941"/>
    <w:rsid w:val="00C41AEC"/>
    <w:rsid w:val="00C531B1"/>
    <w:rsid w:val="00C70347"/>
    <w:rsid w:val="00C717E1"/>
    <w:rsid w:val="00C777AE"/>
    <w:rsid w:val="00C77CB0"/>
    <w:rsid w:val="00C8455B"/>
    <w:rsid w:val="00C86434"/>
    <w:rsid w:val="00C86A38"/>
    <w:rsid w:val="00C90627"/>
    <w:rsid w:val="00CA62C9"/>
    <w:rsid w:val="00CA68B6"/>
    <w:rsid w:val="00CA77CD"/>
    <w:rsid w:val="00CB0568"/>
    <w:rsid w:val="00CB7231"/>
    <w:rsid w:val="00CC10DC"/>
    <w:rsid w:val="00CC25AE"/>
    <w:rsid w:val="00CC4062"/>
    <w:rsid w:val="00CC548E"/>
    <w:rsid w:val="00CC7F16"/>
    <w:rsid w:val="00CD0223"/>
    <w:rsid w:val="00CD757F"/>
    <w:rsid w:val="00CE3C11"/>
    <w:rsid w:val="00CE4103"/>
    <w:rsid w:val="00CE5D61"/>
    <w:rsid w:val="00CE74A3"/>
    <w:rsid w:val="00CF4802"/>
    <w:rsid w:val="00D01FCD"/>
    <w:rsid w:val="00D04DB6"/>
    <w:rsid w:val="00D16357"/>
    <w:rsid w:val="00D20A35"/>
    <w:rsid w:val="00D236CB"/>
    <w:rsid w:val="00D24C78"/>
    <w:rsid w:val="00D27FF2"/>
    <w:rsid w:val="00D40755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DF505A"/>
    <w:rsid w:val="00E13265"/>
    <w:rsid w:val="00E13532"/>
    <w:rsid w:val="00E14876"/>
    <w:rsid w:val="00E17A16"/>
    <w:rsid w:val="00E27ABF"/>
    <w:rsid w:val="00E27BB2"/>
    <w:rsid w:val="00E35FE2"/>
    <w:rsid w:val="00E361D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1D62"/>
    <w:rsid w:val="00ED5294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12F"/>
    <w:rsid w:val="00F701F9"/>
    <w:rsid w:val="00F70F2E"/>
    <w:rsid w:val="00F75A75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1661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7295A7"/>
  <w15:chartTrackingRefBased/>
  <w15:docId w15:val="{304F549E-517C-1047-A1FB-621AD21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C4D6-F9FA-4DD7-A12E-7ED776D2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Talks given in conferences and seminars</vt:lpstr>
      <vt:lpstr>EDUCATION</vt:lpstr>
      <vt:lpstr>ACADEMIC POSITIONS</vt:lpstr>
      <vt:lpstr>Talks given in conferences and seminars</vt:lpstr>
    </vt:vector>
  </TitlesOfParts>
  <Company/>
  <LinksUpToDate>false</LinksUpToDate>
  <CharactersWithSpaces>9066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Admin</cp:lastModifiedBy>
  <cp:revision>3</cp:revision>
  <cp:lastPrinted>2019-01-02T11:39:00Z</cp:lastPrinted>
  <dcterms:created xsi:type="dcterms:W3CDTF">2020-10-13T13:15:00Z</dcterms:created>
  <dcterms:modified xsi:type="dcterms:W3CDTF">2021-09-21T06:26:00Z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