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00" w:rsidRDefault="0077705E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4874716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779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77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A00" w:rsidRDefault="00555A00">
      <w:pPr>
        <w:pStyle w:val="GvdeMetni"/>
        <w:rPr>
          <w:rFonts w:ascii="Times New Roman"/>
          <w:sz w:val="20"/>
        </w:rPr>
      </w:pPr>
    </w:p>
    <w:p w:rsidR="00555A00" w:rsidRDefault="00555A00">
      <w:pPr>
        <w:pStyle w:val="GvdeMetni"/>
        <w:rPr>
          <w:rFonts w:ascii="Times New Roman"/>
          <w:sz w:val="20"/>
        </w:rPr>
      </w:pPr>
    </w:p>
    <w:p w:rsidR="00555A00" w:rsidRDefault="00555A00">
      <w:pPr>
        <w:pStyle w:val="GvdeMetni"/>
        <w:rPr>
          <w:rFonts w:ascii="Times New Roman"/>
          <w:sz w:val="20"/>
        </w:rPr>
      </w:pPr>
    </w:p>
    <w:p w:rsidR="00555A00" w:rsidRDefault="00555A00">
      <w:pPr>
        <w:pStyle w:val="GvdeMetni"/>
        <w:rPr>
          <w:rFonts w:ascii="Times New Roman"/>
          <w:sz w:val="20"/>
        </w:rPr>
      </w:pPr>
    </w:p>
    <w:p w:rsidR="00555A00" w:rsidRDefault="00555A00">
      <w:pPr>
        <w:pStyle w:val="GvdeMetni"/>
        <w:rPr>
          <w:rFonts w:ascii="Times New Roman"/>
          <w:sz w:val="20"/>
        </w:rPr>
      </w:pPr>
    </w:p>
    <w:p w:rsidR="00555A00" w:rsidRDefault="00555A00">
      <w:pPr>
        <w:pStyle w:val="GvdeMetni"/>
        <w:rPr>
          <w:rFonts w:ascii="Times New Roman"/>
          <w:sz w:val="20"/>
        </w:rPr>
      </w:pPr>
    </w:p>
    <w:p w:rsidR="00555A00" w:rsidRDefault="00555A00">
      <w:pPr>
        <w:pStyle w:val="GvdeMetni"/>
        <w:rPr>
          <w:rFonts w:ascii="Times New Roman"/>
          <w:sz w:val="20"/>
        </w:rPr>
      </w:pPr>
    </w:p>
    <w:p w:rsidR="00555A00" w:rsidRDefault="00555A00">
      <w:pPr>
        <w:pStyle w:val="GvdeMetni"/>
        <w:spacing w:before="9"/>
        <w:rPr>
          <w:rFonts w:ascii="Times New Roman"/>
          <w:sz w:val="16"/>
        </w:rPr>
      </w:pPr>
    </w:p>
    <w:p w:rsidR="00555A00" w:rsidRDefault="0077705E">
      <w:pPr>
        <w:spacing w:before="94"/>
        <w:ind w:left="111"/>
        <w:rPr>
          <w:b/>
        </w:rPr>
      </w:pPr>
      <w:proofErr w:type="spellStart"/>
      <w:r>
        <w:rPr>
          <w:b/>
        </w:rPr>
        <w:t>Bengü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Cilalı</w:t>
      </w:r>
      <w:proofErr w:type="spellEnd"/>
    </w:p>
    <w:p w:rsidR="00555A00" w:rsidRDefault="0077705E">
      <w:pPr>
        <w:pStyle w:val="GvdeMetni"/>
        <w:spacing w:before="2" w:line="252" w:lineRule="exact"/>
        <w:ind w:left="111"/>
      </w:pPr>
      <w:r>
        <w:t>Atılım University</w:t>
      </w:r>
    </w:p>
    <w:p w:rsidR="00555A00" w:rsidRDefault="0077705E">
      <w:pPr>
        <w:pStyle w:val="GvdeMetni"/>
        <w:ind w:left="111" w:right="6207"/>
      </w:pPr>
      <w:r>
        <w:t xml:space="preserve">Department of Modern Languages 06830 </w:t>
      </w:r>
      <w:proofErr w:type="spellStart"/>
      <w:r>
        <w:t>İncek</w:t>
      </w:r>
      <w:proofErr w:type="spellEnd"/>
      <w:r>
        <w:t xml:space="preserve">, </w:t>
      </w:r>
      <w:proofErr w:type="spellStart"/>
      <w:r>
        <w:t>Gölbaşı</w:t>
      </w:r>
      <w:proofErr w:type="spellEnd"/>
      <w:r>
        <w:t>, Ankara/TURKEY</w:t>
      </w:r>
      <w:hyperlink r:id="rId5" w:history="1">
        <w:r w:rsidR="007442B6" w:rsidRPr="0010613F">
          <w:rPr>
            <w:rStyle w:val="Kpr"/>
          </w:rPr>
          <w:t xml:space="preserve"> bengu.cilali@atilim.edu.tr</w:t>
        </w:r>
      </w:hyperlink>
    </w:p>
    <w:p w:rsidR="00555A00" w:rsidRDefault="007D7520">
      <w:pPr>
        <w:pStyle w:val="GvdeMetni"/>
        <w:spacing w:line="252" w:lineRule="exact"/>
        <w:ind w:left="111"/>
      </w:pPr>
      <w:r>
        <w:pict>
          <v:line id="_x0000_s1028" style="position:absolute;left:0;text-align:left;z-index:15729664;mso-position-horizontal-relative:page" from="42.6pt,15.8pt" to="555.6pt,15.8pt" strokeweight=".72pt">
            <w10:wrap anchorx="page"/>
          </v:line>
        </w:pict>
      </w:r>
      <w:r w:rsidR="0077705E">
        <w:t xml:space="preserve">Tel: +90 312 586 85 </w:t>
      </w:r>
      <w:r w:rsidR="004B7104">
        <w:t>24</w:t>
      </w:r>
    </w:p>
    <w:p w:rsidR="00555A00" w:rsidRDefault="00555A00">
      <w:pPr>
        <w:pStyle w:val="GvdeMetni"/>
      </w:pPr>
    </w:p>
    <w:p w:rsidR="00555A00" w:rsidRDefault="0077705E">
      <w:pPr>
        <w:pStyle w:val="Balk11"/>
      </w:pPr>
      <w:r>
        <w:t>PERSONAL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826"/>
      </w:tblGrid>
      <w:tr w:rsidR="00555A00">
        <w:trPr>
          <w:trHeight w:val="453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100"/>
            </w:pPr>
            <w:r>
              <w:t>27.09.1983</w:t>
            </w:r>
          </w:p>
        </w:tc>
      </w:tr>
      <w:tr w:rsidR="00555A00">
        <w:trPr>
          <w:trHeight w:val="455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Place of Birth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100"/>
            </w:pPr>
            <w:r>
              <w:t>MERSİN</w:t>
            </w:r>
          </w:p>
        </w:tc>
      </w:tr>
    </w:tbl>
    <w:p w:rsidR="00555A00" w:rsidRPr="004162FD" w:rsidRDefault="00555A00" w:rsidP="004162FD"/>
    <w:p w:rsidR="00555A00" w:rsidRDefault="007D7520">
      <w:pPr>
        <w:spacing w:before="207"/>
        <w:ind w:left="111"/>
        <w:rPr>
          <w:b/>
          <w:sz w:val="24"/>
        </w:rPr>
      </w:pPr>
      <w:r>
        <w:pict>
          <v:line id="_x0000_s1027" style="position:absolute;left:0;text-align:left;z-index:15730176;mso-position-horizontal-relative:page" from="42.6pt,.85pt" to="555.6pt,.85pt" strokeweight=".72pt">
            <w10:wrap anchorx="page"/>
          </v:line>
        </w:pict>
      </w:r>
      <w:r w:rsidR="0077705E">
        <w:rPr>
          <w:b/>
          <w:sz w:val="24"/>
        </w:rPr>
        <w:t>EDUCATION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826"/>
      </w:tblGrid>
      <w:tr w:rsidR="00555A00">
        <w:trPr>
          <w:trHeight w:val="453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 xml:space="preserve">2016 </w:t>
            </w:r>
            <w:r w:rsidR="00BE64C5">
              <w:rPr>
                <w:b/>
              </w:rPr>
              <w:t>–</w:t>
            </w:r>
            <w:r>
              <w:rPr>
                <w:b/>
              </w:rPr>
              <w:t xml:space="preserve"> Present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48"/>
            </w:pPr>
            <w:proofErr w:type="spellStart"/>
            <w:r>
              <w:t>Bilkent</w:t>
            </w:r>
            <w:proofErr w:type="spellEnd"/>
            <w:r>
              <w:t xml:space="preserve"> University, Curriculum &amp; Instruction, Ph. D.</w:t>
            </w:r>
          </w:p>
        </w:tc>
      </w:tr>
      <w:tr w:rsidR="00555A00">
        <w:trPr>
          <w:trHeight w:val="453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2011-2015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100"/>
            </w:pPr>
            <w:r>
              <w:t>Middle East Technical University, Educational Sciences, M.S.</w:t>
            </w:r>
          </w:p>
        </w:tc>
      </w:tr>
      <w:tr w:rsidR="00555A00">
        <w:trPr>
          <w:trHeight w:val="455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2001-2005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100"/>
            </w:pPr>
            <w:proofErr w:type="spellStart"/>
            <w:r>
              <w:t>Başkent</w:t>
            </w:r>
            <w:proofErr w:type="spellEnd"/>
            <w:r>
              <w:t xml:space="preserve"> University, English Language Teaching, B.A.</w:t>
            </w:r>
          </w:p>
        </w:tc>
      </w:tr>
    </w:tbl>
    <w:p w:rsidR="00555A00" w:rsidRDefault="00555A00">
      <w:pPr>
        <w:pStyle w:val="GvdeMetni"/>
        <w:spacing w:before="11"/>
        <w:rPr>
          <w:b/>
          <w:sz w:val="21"/>
        </w:rPr>
      </w:pPr>
    </w:p>
    <w:p w:rsidR="00555A00" w:rsidRDefault="007D7520">
      <w:pPr>
        <w:ind w:left="111"/>
        <w:rPr>
          <w:b/>
          <w:sz w:val="24"/>
        </w:rPr>
      </w:pPr>
      <w:r>
        <w:pict>
          <v:rect id="_x0000_s1026" style="position:absolute;left:0;text-align:left;margin-left:154.3pt;margin-top:52.8pt;width:237.95pt;height:12.6pt;z-index:-15844352;mso-position-horizontal-relative:page" stroked="f">
            <w10:wrap anchorx="page"/>
          </v:rect>
        </w:pict>
      </w:r>
      <w:r w:rsidR="0077705E">
        <w:rPr>
          <w:b/>
          <w:sz w:val="24"/>
        </w:rPr>
        <w:t>ACADEMIC POSITIONS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826"/>
      </w:tblGrid>
      <w:tr w:rsidR="00555A00">
        <w:trPr>
          <w:trHeight w:val="505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3" w:line="254" w:lineRule="exact"/>
              <w:ind w:left="107" w:right="228"/>
              <w:rPr>
                <w:b/>
              </w:rPr>
            </w:pPr>
            <w:r>
              <w:rPr>
                <w:b/>
              </w:rPr>
              <w:t>September/2012- Present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3" w:line="254" w:lineRule="exact"/>
              <w:ind w:right="3297"/>
            </w:pPr>
            <w:r>
              <w:t xml:space="preserve">Instructor, Department of Modern Languages </w:t>
            </w:r>
            <w:proofErr w:type="spellStart"/>
            <w:r>
              <w:t>Atilim</w:t>
            </w:r>
            <w:proofErr w:type="spellEnd"/>
            <w:r>
              <w:t xml:space="preserve"> University, Turkey</w:t>
            </w:r>
          </w:p>
        </w:tc>
      </w:tr>
      <w:tr w:rsidR="00D45E89">
        <w:trPr>
          <w:trHeight w:val="505"/>
        </w:trPr>
        <w:tc>
          <w:tcPr>
            <w:tcW w:w="2126" w:type="dxa"/>
          </w:tcPr>
          <w:p w:rsidR="00D45E89" w:rsidRDefault="00D45E89">
            <w:pPr>
              <w:pStyle w:val="TableParagraph"/>
              <w:spacing w:before="3" w:line="254" w:lineRule="exact"/>
              <w:ind w:left="107" w:right="228"/>
              <w:rPr>
                <w:b/>
              </w:rPr>
            </w:pPr>
            <w:r>
              <w:rPr>
                <w:b/>
              </w:rPr>
              <w:t>January/2021- October/2021</w:t>
            </w:r>
          </w:p>
        </w:tc>
        <w:tc>
          <w:tcPr>
            <w:tcW w:w="7826" w:type="dxa"/>
          </w:tcPr>
          <w:p w:rsidR="00D45E89" w:rsidRDefault="00D45E89" w:rsidP="00D45E89">
            <w:pPr>
              <w:pStyle w:val="TableParagraph"/>
              <w:spacing w:before="3" w:line="254" w:lineRule="exact"/>
              <w:ind w:right="3297"/>
            </w:pPr>
            <w:r>
              <w:t xml:space="preserve">Fulbright Scholar at </w:t>
            </w:r>
            <w:r w:rsidR="007D7520">
              <w:t xml:space="preserve">Center for Advanced </w:t>
            </w:r>
            <w:r w:rsidRPr="00D45E89">
              <w:t>Study of Teaching and Learning (CASTL)</w:t>
            </w:r>
            <w:bookmarkStart w:id="0" w:name="_GoBack"/>
            <w:bookmarkEnd w:id="0"/>
            <w:r>
              <w:br/>
              <w:t>University of Virginia, the USA</w:t>
            </w:r>
          </w:p>
        </w:tc>
      </w:tr>
      <w:tr w:rsidR="00555A00">
        <w:trPr>
          <w:trHeight w:val="501"/>
        </w:trPr>
        <w:tc>
          <w:tcPr>
            <w:tcW w:w="2126" w:type="dxa"/>
          </w:tcPr>
          <w:p w:rsidR="00555A00" w:rsidRDefault="0077705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September/2010-</w:t>
            </w:r>
          </w:p>
          <w:p w:rsidR="00555A00" w:rsidRDefault="0077705E">
            <w:pPr>
              <w:pStyle w:val="TableParagraph"/>
              <w:spacing w:before="1" w:line="232" w:lineRule="exact"/>
              <w:ind w:left="107"/>
              <w:rPr>
                <w:b/>
              </w:rPr>
            </w:pPr>
            <w:r>
              <w:rPr>
                <w:b/>
              </w:rPr>
              <w:t>August/2012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line="248" w:lineRule="exact"/>
            </w:pPr>
            <w:r>
              <w:t>English Teacher</w:t>
            </w:r>
          </w:p>
          <w:p w:rsidR="00555A00" w:rsidRDefault="0077705E">
            <w:pPr>
              <w:pStyle w:val="TableParagraph"/>
              <w:spacing w:before="1" w:line="232" w:lineRule="exact"/>
            </w:pPr>
            <w:proofErr w:type="spellStart"/>
            <w:r>
              <w:t>Başkent</w:t>
            </w:r>
            <w:proofErr w:type="spellEnd"/>
            <w:r>
              <w:t xml:space="preserve"> University, </w:t>
            </w:r>
            <w:proofErr w:type="spellStart"/>
            <w:r>
              <w:t>Ayşeabla</w:t>
            </w:r>
            <w:proofErr w:type="spellEnd"/>
            <w:r>
              <w:t xml:space="preserve"> Elementary School</w:t>
            </w:r>
            <w:r>
              <w:rPr>
                <w:b/>
              </w:rPr>
              <w:t xml:space="preserve">, </w:t>
            </w:r>
            <w:r>
              <w:t>Turkey</w:t>
            </w:r>
          </w:p>
        </w:tc>
      </w:tr>
      <w:tr w:rsidR="00555A00">
        <w:trPr>
          <w:trHeight w:val="506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3" w:line="254" w:lineRule="exact"/>
              <w:ind w:left="107" w:right="228"/>
              <w:rPr>
                <w:b/>
              </w:rPr>
            </w:pPr>
            <w:r>
              <w:rPr>
                <w:b/>
              </w:rPr>
              <w:t>September/2009- August/2010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</w:pPr>
            <w:r>
              <w:t>English Teacher</w:t>
            </w:r>
          </w:p>
          <w:p w:rsidR="00555A00" w:rsidRDefault="0077705E">
            <w:pPr>
              <w:pStyle w:val="TableParagraph"/>
              <w:spacing w:before="1" w:line="232" w:lineRule="exact"/>
            </w:pPr>
            <w:r>
              <w:t>ATEK Private Primary School, Turkey</w:t>
            </w:r>
          </w:p>
        </w:tc>
      </w:tr>
      <w:tr w:rsidR="00555A00">
        <w:trPr>
          <w:trHeight w:val="500"/>
        </w:trPr>
        <w:tc>
          <w:tcPr>
            <w:tcW w:w="2126" w:type="dxa"/>
          </w:tcPr>
          <w:p w:rsidR="00555A00" w:rsidRDefault="0077705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September/2008-</w:t>
            </w:r>
          </w:p>
          <w:p w:rsidR="00555A00" w:rsidRDefault="0077705E">
            <w:pPr>
              <w:pStyle w:val="TableParagraph"/>
              <w:spacing w:before="1" w:line="232" w:lineRule="exact"/>
              <w:ind w:left="107"/>
              <w:rPr>
                <w:b/>
              </w:rPr>
            </w:pPr>
            <w:r>
              <w:rPr>
                <w:b/>
              </w:rPr>
              <w:t>September/2009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line="248" w:lineRule="exact"/>
            </w:pPr>
            <w:r>
              <w:t>English Teacher</w:t>
            </w:r>
          </w:p>
          <w:p w:rsidR="00555A00" w:rsidRDefault="0077705E">
            <w:pPr>
              <w:pStyle w:val="TableParagraph"/>
              <w:spacing w:before="1" w:line="232" w:lineRule="exact"/>
            </w:pPr>
            <w:r>
              <w:t xml:space="preserve">İstanbul </w:t>
            </w:r>
            <w:proofErr w:type="spellStart"/>
            <w:r>
              <w:t>Kavram</w:t>
            </w:r>
            <w:proofErr w:type="spellEnd"/>
            <w:r>
              <w:t xml:space="preserve"> Vocational College, Turkey</w:t>
            </w:r>
          </w:p>
        </w:tc>
      </w:tr>
      <w:tr w:rsidR="00555A00">
        <w:trPr>
          <w:trHeight w:val="505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3" w:line="254" w:lineRule="exact"/>
              <w:ind w:left="107" w:right="228"/>
              <w:rPr>
                <w:b/>
              </w:rPr>
            </w:pPr>
            <w:r>
              <w:rPr>
                <w:b/>
              </w:rPr>
              <w:t>September/2006- August/2007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</w:pPr>
            <w:r>
              <w:t>English Teacher</w:t>
            </w:r>
          </w:p>
          <w:p w:rsidR="00555A00" w:rsidRDefault="0077705E">
            <w:pPr>
              <w:pStyle w:val="TableParagraph"/>
              <w:spacing w:before="1" w:line="232" w:lineRule="exact"/>
            </w:pPr>
            <w:r>
              <w:t>Wall Street Institute, Turkey</w:t>
            </w:r>
          </w:p>
        </w:tc>
      </w:tr>
    </w:tbl>
    <w:p w:rsidR="00555A00" w:rsidRDefault="00555A00">
      <w:pPr>
        <w:pStyle w:val="GvdeMetni"/>
        <w:spacing w:before="1"/>
        <w:rPr>
          <w:b/>
        </w:rPr>
      </w:pPr>
    </w:p>
    <w:p w:rsidR="00555A00" w:rsidRDefault="0077705E">
      <w:pPr>
        <w:ind w:left="111"/>
        <w:rPr>
          <w:b/>
        </w:rPr>
      </w:pPr>
      <w:r>
        <w:rPr>
          <w:b/>
        </w:rPr>
        <w:t>ADMINISTRATIVE</w:t>
      </w:r>
      <w:r>
        <w:rPr>
          <w:b/>
          <w:spacing w:val="-5"/>
        </w:rPr>
        <w:t xml:space="preserve"> </w:t>
      </w:r>
      <w:r>
        <w:rPr>
          <w:b/>
        </w:rPr>
        <w:t>DUTIES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826"/>
      </w:tblGrid>
      <w:tr w:rsidR="00555A00">
        <w:trPr>
          <w:trHeight w:val="506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3" w:line="254" w:lineRule="exact"/>
              <w:ind w:left="107" w:right="228"/>
              <w:rPr>
                <w:b/>
              </w:rPr>
            </w:pPr>
            <w:r>
              <w:rPr>
                <w:b/>
              </w:rPr>
              <w:t>September/2017- present</w:t>
            </w:r>
          </w:p>
        </w:tc>
        <w:tc>
          <w:tcPr>
            <w:tcW w:w="7826" w:type="dxa"/>
          </w:tcPr>
          <w:p w:rsidR="00555A00" w:rsidRDefault="00CB37A8" w:rsidP="00CB37A8">
            <w:pPr>
              <w:pStyle w:val="TableParagraph"/>
              <w:spacing w:before="127"/>
            </w:pPr>
            <w:r>
              <w:t xml:space="preserve">Trainer at </w:t>
            </w:r>
            <w:r w:rsidR="0077705E">
              <w:t xml:space="preserve">Professional Unit </w:t>
            </w:r>
            <w:r w:rsidR="00F960B4">
              <w:t xml:space="preserve"> Development</w:t>
            </w:r>
            <w:r>
              <w:t xml:space="preserve"> Unit</w:t>
            </w:r>
            <w:r w:rsidR="0077705E">
              <w:t xml:space="preserve">, </w:t>
            </w:r>
            <w:proofErr w:type="spellStart"/>
            <w:r w:rsidR="0077705E">
              <w:t>Atılım</w:t>
            </w:r>
            <w:proofErr w:type="spellEnd"/>
            <w:r w:rsidR="0077705E">
              <w:t xml:space="preserve"> University</w:t>
            </w:r>
          </w:p>
        </w:tc>
      </w:tr>
      <w:tr w:rsidR="00555A00">
        <w:trPr>
          <w:trHeight w:val="501"/>
        </w:trPr>
        <w:tc>
          <w:tcPr>
            <w:tcW w:w="2126" w:type="dxa"/>
          </w:tcPr>
          <w:p w:rsidR="00555A00" w:rsidRDefault="0077705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September/2013-</w:t>
            </w:r>
          </w:p>
          <w:p w:rsidR="00555A00" w:rsidRDefault="0077705E">
            <w:pPr>
              <w:pStyle w:val="TableParagraph"/>
              <w:spacing w:before="1" w:line="232" w:lineRule="exact"/>
              <w:ind w:left="107"/>
              <w:rPr>
                <w:b/>
              </w:rPr>
            </w:pPr>
            <w:r>
              <w:rPr>
                <w:b/>
              </w:rPr>
              <w:t>September/2016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122"/>
            </w:pPr>
            <w:r>
              <w:t>ENG 121, ENG 122, ENG 221, ENG 222 Group Head, Atılım University</w:t>
            </w:r>
          </w:p>
        </w:tc>
      </w:tr>
      <w:tr w:rsidR="00555A00">
        <w:trPr>
          <w:trHeight w:val="506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3" w:line="254" w:lineRule="exact"/>
              <w:ind w:left="107" w:right="228"/>
              <w:rPr>
                <w:b/>
              </w:rPr>
            </w:pPr>
            <w:r>
              <w:rPr>
                <w:b/>
              </w:rPr>
              <w:t>September/2016- September/2017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127"/>
            </w:pPr>
            <w:r>
              <w:t>ENG 201, ENG 202, ENG 204 Group Head, Atılım University</w:t>
            </w:r>
          </w:p>
        </w:tc>
      </w:tr>
    </w:tbl>
    <w:p w:rsidR="00555A00" w:rsidRDefault="00555A00">
      <w:pPr>
        <w:pStyle w:val="GvdeMetni"/>
        <w:rPr>
          <w:b/>
        </w:rPr>
      </w:pPr>
    </w:p>
    <w:p w:rsidR="00555A00" w:rsidRDefault="0077705E">
      <w:pPr>
        <w:spacing w:before="1"/>
        <w:ind w:left="111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INTERESTS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826"/>
      </w:tblGrid>
      <w:tr w:rsidR="00555A00">
        <w:trPr>
          <w:trHeight w:val="453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6" w:type="dxa"/>
          </w:tcPr>
          <w:p w:rsidR="00555A00" w:rsidRDefault="00D45E89" w:rsidP="004A0D1A">
            <w:pPr>
              <w:pStyle w:val="TableParagraph"/>
              <w:spacing w:before="100"/>
            </w:pPr>
            <w:r>
              <w:t>Motivation in</w:t>
            </w:r>
            <w:r w:rsidR="0077705E">
              <w:t xml:space="preserve"> </w:t>
            </w:r>
            <w:r>
              <w:t>Language Teaching &amp; Learning</w:t>
            </w:r>
          </w:p>
        </w:tc>
      </w:tr>
      <w:tr w:rsidR="00555A00">
        <w:trPr>
          <w:trHeight w:val="453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100"/>
            </w:pPr>
            <w:r>
              <w:t>Curriculum &amp; Instruction</w:t>
            </w:r>
          </w:p>
        </w:tc>
      </w:tr>
      <w:tr w:rsidR="00555A00">
        <w:trPr>
          <w:trHeight w:val="455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100"/>
            </w:pPr>
            <w:r>
              <w:t>Teacher Training</w:t>
            </w:r>
          </w:p>
        </w:tc>
      </w:tr>
    </w:tbl>
    <w:p w:rsidR="00555A00" w:rsidRDefault="00555A00">
      <w:pPr>
        <w:sectPr w:rsidR="00555A00">
          <w:type w:val="continuous"/>
          <w:pgSz w:w="11910" w:h="16840"/>
          <w:pgMar w:top="0" w:right="980" w:bottom="280" w:left="740" w:header="708" w:footer="708" w:gutter="0"/>
          <w:cols w:space="708"/>
        </w:sectPr>
      </w:pPr>
    </w:p>
    <w:p w:rsidR="00555A00" w:rsidRDefault="0077705E">
      <w:pPr>
        <w:spacing w:before="81"/>
        <w:ind w:left="111"/>
        <w:rPr>
          <w:b/>
          <w:sz w:val="24"/>
        </w:rPr>
      </w:pPr>
      <w:r>
        <w:rPr>
          <w:b/>
          <w:sz w:val="24"/>
        </w:rPr>
        <w:lastRenderedPageBreak/>
        <w:t>CONFERENCE PRESENTATIONS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826"/>
      </w:tblGrid>
      <w:tr w:rsidR="00EB1365">
        <w:trPr>
          <w:trHeight w:val="760"/>
        </w:trPr>
        <w:tc>
          <w:tcPr>
            <w:tcW w:w="2126" w:type="dxa"/>
          </w:tcPr>
          <w:p w:rsidR="00EB1365" w:rsidRDefault="00EB1365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6" w:type="dxa"/>
          </w:tcPr>
          <w:p w:rsidR="00EB1365" w:rsidRDefault="004A0D1A" w:rsidP="004A0D1A">
            <w:pPr>
              <w:pStyle w:val="TableParagraph"/>
            </w:pPr>
            <w:proofErr w:type="spellStart"/>
            <w:r>
              <w:t>Cilalı</w:t>
            </w:r>
            <w:proofErr w:type="spellEnd"/>
            <w:r>
              <w:t xml:space="preserve">, B., </w:t>
            </w:r>
            <w:proofErr w:type="spellStart"/>
            <w:r>
              <w:t>Michou</w:t>
            </w:r>
            <w:proofErr w:type="spellEnd"/>
            <w:r>
              <w:t>, A., Sutter</w:t>
            </w:r>
            <w:r w:rsidR="00814F11">
              <w:t>,</w:t>
            </w:r>
            <w:r>
              <w:t xml:space="preserve"> </w:t>
            </w:r>
            <w:r w:rsidR="00814F11">
              <w:t xml:space="preserve">C. </w:t>
            </w:r>
            <w:r>
              <w:t xml:space="preserve">C., </w:t>
            </w:r>
            <w:proofErr w:type="spellStart"/>
            <w:r>
              <w:t>Hulleman</w:t>
            </w:r>
            <w:proofErr w:type="spellEnd"/>
            <w:r>
              <w:t xml:space="preserve">, C. S. </w:t>
            </w:r>
            <w:r w:rsidRPr="004A0D1A">
              <w:t>&amp;</w:t>
            </w:r>
            <w:r w:rsidR="00115B25">
              <w:t xml:space="preserve"> Barron,</w:t>
            </w:r>
            <w:r>
              <w:t xml:space="preserve"> K. (2021, September</w:t>
            </w:r>
            <w:r w:rsidRPr="004A0D1A">
              <w:t>).</w:t>
            </w:r>
            <w:r>
              <w:t xml:space="preserve"> </w:t>
            </w:r>
            <w:r w:rsidRPr="004A0D1A">
              <w:t>Mindset and Motivation: A Meta-Analytic Review</w:t>
            </w:r>
            <w:r>
              <w:t>. The SREE 2021 C</w:t>
            </w:r>
            <w:r w:rsidRPr="004A0D1A">
              <w:t>onference</w:t>
            </w:r>
            <w:r>
              <w:t>, Virginia</w:t>
            </w:r>
            <w:r w:rsidRPr="004A0D1A">
              <w:t>, United States</w:t>
            </w:r>
          </w:p>
        </w:tc>
      </w:tr>
      <w:tr w:rsidR="00555A00">
        <w:trPr>
          <w:trHeight w:val="760"/>
        </w:trPr>
        <w:tc>
          <w:tcPr>
            <w:tcW w:w="2126" w:type="dxa"/>
          </w:tcPr>
          <w:p w:rsidR="00555A00" w:rsidRDefault="00555A00">
            <w:pPr>
              <w:pStyle w:val="TableParagraph"/>
              <w:spacing w:before="1"/>
              <w:ind w:left="0"/>
              <w:rPr>
                <w:b/>
              </w:rPr>
            </w:pPr>
          </w:p>
          <w:p w:rsidR="00555A00" w:rsidRDefault="00EB136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</w:pPr>
            <w:proofErr w:type="spellStart"/>
            <w:r>
              <w:t>Cilalı</w:t>
            </w:r>
            <w:proofErr w:type="spellEnd"/>
            <w:r>
              <w:t xml:space="preserve">, B. &amp; </w:t>
            </w:r>
            <w:proofErr w:type="spellStart"/>
            <w:r>
              <w:t>Balcı</w:t>
            </w:r>
            <w:proofErr w:type="spellEnd"/>
            <w:r>
              <w:t>, Y. (2018, June). An Appreciative Inquiry: Action Research.</w:t>
            </w:r>
          </w:p>
          <w:p w:rsidR="00555A00" w:rsidRDefault="0077705E">
            <w:pPr>
              <w:pStyle w:val="TableParagraph"/>
              <w:spacing w:before="6" w:line="252" w:lineRule="exact"/>
            </w:pPr>
            <w:r>
              <w:t xml:space="preserve">Poster session presented at the Annual International Conference of IATEFL </w:t>
            </w:r>
            <w:proofErr w:type="spellStart"/>
            <w:r>
              <w:t>ReSIG</w:t>
            </w:r>
            <w:proofErr w:type="spellEnd"/>
            <w:r>
              <w:t>, İstanbul</w:t>
            </w:r>
          </w:p>
        </w:tc>
      </w:tr>
      <w:tr w:rsidR="00555A00">
        <w:trPr>
          <w:trHeight w:val="754"/>
        </w:trPr>
        <w:tc>
          <w:tcPr>
            <w:tcW w:w="2126" w:type="dxa"/>
          </w:tcPr>
          <w:p w:rsidR="00555A00" w:rsidRDefault="00555A00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555A00" w:rsidRDefault="00EB136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</w:pPr>
            <w:proofErr w:type="spellStart"/>
            <w:r>
              <w:t>Cilalı</w:t>
            </w:r>
            <w:proofErr w:type="spellEnd"/>
            <w:r>
              <w:t xml:space="preserve">, B. &amp; </w:t>
            </w:r>
            <w:proofErr w:type="spellStart"/>
            <w:r>
              <w:t>Balcı</w:t>
            </w:r>
            <w:proofErr w:type="spellEnd"/>
            <w:r>
              <w:t>, Y. (2017, June). Concept Mapping as a Pre-writing Activity. Poster session presented at the Annual International Conference of IATEFL</w:t>
            </w:r>
          </w:p>
          <w:p w:rsidR="00555A00" w:rsidRDefault="0077705E">
            <w:pPr>
              <w:pStyle w:val="TableParagraph"/>
              <w:spacing w:line="232" w:lineRule="exact"/>
            </w:pPr>
            <w:proofErr w:type="spellStart"/>
            <w:r>
              <w:t>ReSIG</w:t>
            </w:r>
            <w:proofErr w:type="spellEnd"/>
            <w:r>
              <w:t>, İstanbul</w:t>
            </w:r>
          </w:p>
        </w:tc>
      </w:tr>
      <w:tr w:rsidR="00555A00">
        <w:trPr>
          <w:trHeight w:val="758"/>
        </w:trPr>
        <w:tc>
          <w:tcPr>
            <w:tcW w:w="2126" w:type="dxa"/>
          </w:tcPr>
          <w:p w:rsidR="00555A00" w:rsidRDefault="00555A00">
            <w:pPr>
              <w:pStyle w:val="TableParagraph"/>
              <w:spacing w:before="1"/>
              <w:ind w:left="0"/>
              <w:rPr>
                <w:b/>
              </w:rPr>
            </w:pPr>
          </w:p>
          <w:p w:rsidR="00555A00" w:rsidRDefault="00EB136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</w:pPr>
            <w:proofErr w:type="spellStart"/>
            <w:r>
              <w:t>Cilalı</w:t>
            </w:r>
            <w:proofErr w:type="spellEnd"/>
            <w:r>
              <w:t xml:space="preserve">, B., </w:t>
            </w:r>
            <w:proofErr w:type="spellStart"/>
            <w:r>
              <w:t>Balcı</w:t>
            </w:r>
            <w:proofErr w:type="spellEnd"/>
            <w:r>
              <w:t xml:space="preserve">, Y. &amp; </w:t>
            </w:r>
            <w:proofErr w:type="spellStart"/>
            <w:r>
              <w:t>Ünal</w:t>
            </w:r>
            <w:proofErr w:type="spellEnd"/>
            <w:r>
              <w:t>, B. (2016, June). The Association between Foreign</w:t>
            </w:r>
          </w:p>
          <w:p w:rsidR="00555A00" w:rsidRDefault="0077705E">
            <w:pPr>
              <w:pStyle w:val="TableParagraph"/>
              <w:spacing w:before="6" w:line="252" w:lineRule="exact"/>
            </w:pPr>
            <w:r>
              <w:t xml:space="preserve">Language Classroom Anxiety and Students’ Achievement. Poster session presented at the Annual International Conference of IATEFL </w:t>
            </w:r>
            <w:proofErr w:type="spellStart"/>
            <w:r>
              <w:t>ReSIG</w:t>
            </w:r>
            <w:proofErr w:type="spellEnd"/>
            <w:r>
              <w:t>, İstanbul</w:t>
            </w:r>
          </w:p>
        </w:tc>
      </w:tr>
      <w:tr w:rsidR="00555A00">
        <w:trPr>
          <w:trHeight w:val="500"/>
        </w:trPr>
        <w:tc>
          <w:tcPr>
            <w:tcW w:w="2126" w:type="dxa"/>
          </w:tcPr>
          <w:p w:rsidR="00555A00" w:rsidRDefault="00EB1365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2" w:line="252" w:lineRule="exact"/>
            </w:pPr>
            <w:proofErr w:type="spellStart"/>
            <w:r>
              <w:t>Cilalı</w:t>
            </w:r>
            <w:proofErr w:type="spellEnd"/>
            <w:r>
              <w:t xml:space="preserve">, B. (2015, June). Attitudes toward Flipped Classroom. Poster session presented at the Annual International Conference of IATEFL </w:t>
            </w:r>
            <w:proofErr w:type="spellStart"/>
            <w:r>
              <w:t>ReSIG</w:t>
            </w:r>
            <w:proofErr w:type="spellEnd"/>
            <w:r>
              <w:t>, İzmir</w:t>
            </w:r>
          </w:p>
        </w:tc>
      </w:tr>
      <w:tr w:rsidR="00555A00">
        <w:trPr>
          <w:trHeight w:val="1007"/>
        </w:trPr>
        <w:tc>
          <w:tcPr>
            <w:tcW w:w="2126" w:type="dxa"/>
          </w:tcPr>
          <w:p w:rsidR="00555A00" w:rsidRDefault="00555A00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555A00" w:rsidRDefault="00EB136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ind w:right="92"/>
              <w:jc w:val="both"/>
            </w:pPr>
            <w:proofErr w:type="spellStart"/>
            <w:r>
              <w:t>Cilalı</w:t>
            </w:r>
            <w:proofErr w:type="spellEnd"/>
            <w:r>
              <w:t xml:space="preserve">, B., </w:t>
            </w:r>
            <w:proofErr w:type="spellStart"/>
            <w:r>
              <w:t>Erdur</w:t>
            </w:r>
            <w:proofErr w:type="spellEnd"/>
            <w:r>
              <w:t xml:space="preserve">-Baker, O. &amp; </w:t>
            </w:r>
            <w:proofErr w:type="spellStart"/>
            <w:r>
              <w:t>Bugay</w:t>
            </w:r>
            <w:proofErr w:type="spellEnd"/>
            <w:r>
              <w:t>, A. (2014, September). The Reliability and Validity of the Turkish Version of the Lifespan Sibling Relationship Scale. Paper presented at the 14</w:t>
            </w:r>
            <w:r w:rsidRPr="00BE64C5">
              <w:rPr>
                <w:vertAlign w:val="superscript"/>
              </w:rPr>
              <w:t>th</w:t>
            </w:r>
            <w:r>
              <w:t xml:space="preserve"> Biennial Conference of the European Association</w:t>
            </w:r>
          </w:p>
          <w:p w:rsidR="00555A00" w:rsidRDefault="0077705E">
            <w:pPr>
              <w:pStyle w:val="TableParagraph"/>
              <w:spacing w:line="231" w:lineRule="exact"/>
              <w:jc w:val="both"/>
            </w:pPr>
            <w:r>
              <w:t>for Research on Adolescence.</w:t>
            </w:r>
          </w:p>
        </w:tc>
      </w:tr>
    </w:tbl>
    <w:p w:rsidR="00555A00" w:rsidRDefault="00555A00">
      <w:pPr>
        <w:pStyle w:val="GvdeMetni"/>
        <w:rPr>
          <w:b/>
          <w:sz w:val="26"/>
        </w:rPr>
      </w:pPr>
    </w:p>
    <w:p w:rsidR="00555A00" w:rsidRDefault="00555A00">
      <w:pPr>
        <w:pStyle w:val="GvdeMetni"/>
        <w:rPr>
          <w:b/>
          <w:sz w:val="26"/>
        </w:rPr>
      </w:pPr>
    </w:p>
    <w:p w:rsidR="00555A00" w:rsidRDefault="0077705E">
      <w:pPr>
        <w:spacing w:before="160"/>
        <w:ind w:left="111"/>
        <w:rPr>
          <w:b/>
          <w:sz w:val="24"/>
        </w:rPr>
      </w:pPr>
      <w:r>
        <w:rPr>
          <w:b/>
          <w:sz w:val="24"/>
        </w:rPr>
        <w:t>COURSES GIVEN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826"/>
      </w:tblGrid>
      <w:tr w:rsidR="00555A00">
        <w:trPr>
          <w:trHeight w:val="453"/>
        </w:trPr>
        <w:tc>
          <w:tcPr>
            <w:tcW w:w="2126" w:type="dxa"/>
          </w:tcPr>
          <w:p w:rsidR="00555A00" w:rsidRDefault="0077705E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26" w:type="dxa"/>
          </w:tcPr>
          <w:p w:rsidR="00555A00" w:rsidRDefault="0077705E">
            <w:pPr>
              <w:pStyle w:val="TableParagraph"/>
              <w:spacing w:before="100"/>
            </w:pPr>
            <w:r>
              <w:t>ENGLISH FOR ACADEMIC PURPOSES I/II/III/IV</w:t>
            </w:r>
          </w:p>
        </w:tc>
      </w:tr>
      <w:tr w:rsidR="00BE64C5">
        <w:trPr>
          <w:trHeight w:val="455"/>
        </w:trPr>
        <w:tc>
          <w:tcPr>
            <w:tcW w:w="2126" w:type="dxa"/>
          </w:tcPr>
          <w:p w:rsidR="00BE64C5" w:rsidRDefault="00D45E89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26" w:type="dxa"/>
          </w:tcPr>
          <w:p w:rsidR="00BE64C5" w:rsidRDefault="006A7627">
            <w:pPr>
              <w:pStyle w:val="TableParagraph"/>
              <w:spacing w:before="100"/>
            </w:pPr>
            <w:r>
              <w:t xml:space="preserve">ENGLISH FOR </w:t>
            </w:r>
            <w:r w:rsidR="00BE64C5">
              <w:t xml:space="preserve">OCCUPATIONAL PURPOSES </w:t>
            </w:r>
            <w:r w:rsidR="009030FF">
              <w:t>I/II</w:t>
            </w:r>
          </w:p>
        </w:tc>
      </w:tr>
    </w:tbl>
    <w:p w:rsidR="0077705E" w:rsidRDefault="0077705E"/>
    <w:sectPr w:rsidR="0077705E" w:rsidSect="00555A00">
      <w:pgSz w:w="11910" w:h="16840"/>
      <w:pgMar w:top="1540" w:right="9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55A00"/>
    <w:rsid w:val="000C1077"/>
    <w:rsid w:val="000E41E2"/>
    <w:rsid w:val="00115B25"/>
    <w:rsid w:val="001238EB"/>
    <w:rsid w:val="001D58F3"/>
    <w:rsid w:val="004162FD"/>
    <w:rsid w:val="004A0D1A"/>
    <w:rsid w:val="004B7104"/>
    <w:rsid w:val="00555A00"/>
    <w:rsid w:val="006A7627"/>
    <w:rsid w:val="007442B6"/>
    <w:rsid w:val="0077705E"/>
    <w:rsid w:val="007D7520"/>
    <w:rsid w:val="00814F11"/>
    <w:rsid w:val="009030FF"/>
    <w:rsid w:val="00A05B90"/>
    <w:rsid w:val="00A17350"/>
    <w:rsid w:val="00BE64C5"/>
    <w:rsid w:val="00CB37A8"/>
    <w:rsid w:val="00D45E89"/>
    <w:rsid w:val="00EB1365"/>
    <w:rsid w:val="00F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1881E52"/>
  <w15:docId w15:val="{FA6ECEA8-54C3-4542-8619-FDE5AB39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5A00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A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55A00"/>
  </w:style>
  <w:style w:type="paragraph" w:customStyle="1" w:styleId="Balk11">
    <w:name w:val="Başlık 11"/>
    <w:basedOn w:val="Normal"/>
    <w:uiPriority w:val="1"/>
    <w:qFormat/>
    <w:rsid w:val="00555A00"/>
    <w:pPr>
      <w:ind w:left="111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55A00"/>
  </w:style>
  <w:style w:type="paragraph" w:customStyle="1" w:styleId="TableParagraph">
    <w:name w:val="Table Paragraph"/>
    <w:basedOn w:val="Normal"/>
    <w:uiPriority w:val="1"/>
    <w:qFormat/>
    <w:rsid w:val="00555A00"/>
    <w:pPr>
      <w:ind w:left="108"/>
    </w:pPr>
  </w:style>
  <w:style w:type="character" w:styleId="Kpr">
    <w:name w:val="Hyperlink"/>
    <w:basedOn w:val="VarsaylanParagrafYazTipi"/>
    <w:uiPriority w:val="99"/>
    <w:unhideWhenUsed/>
    <w:rsid w:val="00744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bengu.cilali@atilim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atÄ±lÄ±m bengu cilali CV.doc</dc:title>
  <dc:creator>Semih</dc:creator>
  <cp:lastModifiedBy>Admin</cp:lastModifiedBy>
  <cp:revision>32</cp:revision>
  <dcterms:created xsi:type="dcterms:W3CDTF">2020-11-23T15:03:00Z</dcterms:created>
  <dcterms:modified xsi:type="dcterms:W3CDTF">2021-11-29T13:18:00Z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LastSaved">
    <vt:filetime>2020-11-23T00:00:00Z</vt:filetime>
  </property>
</Properties>
</file>