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8769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87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left="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Selen Yorulmaz Özsümer</w:t>
      </w:r>
    </w:p>
    <w:p w:rsidR="00000000" w:rsidDel="00000000" w:rsidP="00000000" w:rsidRDefault="00000000" w:rsidRPr="00000000" w14:paraId="00000007">
      <w:pPr>
        <w:spacing w:before="1" w:lineRule="auto"/>
        <w:ind w:left="11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Instructor of Fashion &amp; Textile Design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52.00000000000003" w:lineRule="auto"/>
        <w:ind w:left="112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Atilim University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5097.637795275591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Textile &amp; Fashion Design 06830 Incek, Golbasi, Ankara/TURKEY   </w:t>
      </w:r>
      <w:r w:rsidDel="00000000" w:rsidR="00000000" w:rsidRPr="00000000">
        <w:rPr>
          <w:rtl w:val="0"/>
        </w:rPr>
        <w:t xml:space="preserve">selen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yorulmazozsumer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@parttime.atil</w:t>
        </w:r>
      </w:hyperlink>
      <w:hyperlink r:id="rId9">
        <w:r w:rsidDel="00000000" w:rsidR="00000000" w:rsidRPr="00000000">
          <w:rPr>
            <w:rtl w:val="0"/>
          </w:rPr>
          <w:t xml:space="preserve">im</w:t>
        </w:r>
      </w:hyperlink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.edu.tr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356285" y="4462625"/>
                          <a:ext cx="6515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6157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+90 312 586 8</w:t>
      </w:r>
      <w:r w:rsidDel="00000000" w:rsidR="00000000" w:rsidRPr="00000000">
        <w:rPr>
          <w:rtl w:val="0"/>
        </w:rPr>
        <w:t xml:space="preserve">6 00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firstLine="112"/>
        <w:rPr/>
      </w:pPr>
      <w:r w:rsidDel="00000000" w:rsidR="00000000" w:rsidRPr="00000000">
        <w:rPr>
          <w:rtl w:val="0"/>
        </w:rPr>
        <w:t xml:space="preserve">PERSONAL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6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7829"/>
        <w:tblGridChange w:id="0">
          <w:tblGrid>
            <w:gridCol w:w="2127"/>
            <w:gridCol w:w="7829"/>
          </w:tblGrid>
        </w:tblGridChange>
      </w:tblGrid>
      <w:tr>
        <w:trPr>
          <w:trHeight w:val="453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07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.03.1992</w:t>
            </w:r>
          </w:p>
        </w:tc>
      </w:tr>
      <w:tr>
        <w:trPr>
          <w:trHeight w:val="455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 of Birth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Istanbul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1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56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7829"/>
        <w:tblGridChange w:id="0">
          <w:tblGrid>
            <w:gridCol w:w="2127"/>
            <w:gridCol w:w="7829"/>
          </w:tblGrid>
        </w:tblGridChange>
      </w:tblGrid>
      <w:tr>
        <w:trPr>
          <w:trHeight w:val="455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2015-201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Bahcesehir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University, </w:t>
            </w:r>
            <w:r w:rsidDel="00000000" w:rsidR="00000000" w:rsidRPr="00000000">
              <w:rPr>
                <w:rtl w:val="0"/>
              </w:rPr>
              <w:t xml:space="preserve">Industrial Design &amp; Innovation Management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M.Sc.</w:t>
            </w:r>
          </w:p>
        </w:tc>
      </w:tr>
      <w:tr>
        <w:trPr>
          <w:trHeight w:val="453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2010-201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Bahcesehir University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Industrial Design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B.</w:t>
            </w:r>
            <w:r w:rsidDel="00000000" w:rsidR="00000000" w:rsidRPr="00000000">
              <w:rPr>
                <w:rtl w:val="0"/>
              </w:rPr>
              <w:t xml:space="preserve">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3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  <w:t xml:space="preserve">3-2014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Bahcesehir Universitat Berlin (Exchange)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32" w:lineRule="auto"/>
        <w:ind w:left="11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POSITIONS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56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7829"/>
        <w:tblGridChange w:id="0">
          <w:tblGrid>
            <w:gridCol w:w="2127"/>
            <w:gridCol w:w="7829"/>
          </w:tblGrid>
        </w:tblGridChange>
      </w:tblGrid>
      <w:tr>
        <w:trPr>
          <w:trHeight w:val="505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02/202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2.00000000000003" w:lineRule="auto"/>
              <w:ind w:left="107" w:right="269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Instructor, Department of Department of Textile &amp; Fashion Design, Atilim University, Turkey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COURSES GIVEN</w:t>
      </w:r>
    </w:p>
    <w:p w:rsidR="00000000" w:rsidDel="00000000" w:rsidP="00000000" w:rsidRDefault="00000000" w:rsidRPr="00000000" w14:paraId="00000029">
      <w:pPr>
        <w:spacing w:before="1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56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7829"/>
        <w:tblGridChange w:id="0">
          <w:tblGrid>
            <w:gridCol w:w="2127"/>
            <w:gridCol w:w="7829"/>
          </w:tblGrid>
        </w:tblGridChange>
      </w:tblGrid>
      <w:tr>
        <w:trPr>
          <w:trHeight w:val="556" w:hRule="atLeast"/>
        </w:trPr>
        <w:tc>
          <w:tcPr/>
          <w:p w:rsidR="00000000" w:rsidDel="00000000" w:rsidP="00000000" w:rsidRDefault="00000000" w:rsidRPr="00000000" w14:paraId="0000002A">
            <w:pPr>
              <w:spacing w:before="151" w:lineRule="auto"/>
              <w:ind w:left="10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39" w:lineRule="auto"/>
              <w:ind w:left="107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Course</w:t>
            </w:r>
          </w:p>
        </w:tc>
      </w:tr>
      <w:tr>
        <w:trPr>
          <w:trHeight w:val="828" w:hRule="atLeast"/>
        </w:trPr>
        <w:tc>
          <w:tcPr>
            <w:vMerge w:val="restart"/>
          </w:tcPr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4" w:lineRule="auto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52.00000000000003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02F">
            <w:pPr>
              <w:spacing w:line="252.00000000000003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Spring Semester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MTT482 Fashion Marketing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1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MTT432 Product Presentation Techniques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RESEARCH INTERESTS</w:t>
      </w:r>
    </w:p>
    <w:p w:rsidR="00000000" w:rsidDel="00000000" w:rsidP="00000000" w:rsidRDefault="00000000" w:rsidRPr="00000000" w14:paraId="0000003D">
      <w:pPr>
        <w:widowControl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1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7980"/>
        <w:tblGridChange w:id="0">
          <w:tblGrid>
            <w:gridCol w:w="2130"/>
            <w:gridCol w:w="7980"/>
          </w:tblGrid>
        </w:tblGridChange>
      </w:tblGrid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1"/>
              <w:widowControl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Fashion Marketing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Innovation Management</w:t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Bag Design and Production</w:t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Brand Management                </w:t>
            </w:r>
          </w:p>
        </w:tc>
      </w:tr>
    </w:tbl>
    <w:p w:rsidR="00000000" w:rsidDel="00000000" w:rsidP="00000000" w:rsidRDefault="00000000" w:rsidRPr="00000000" w14:paraId="00000046">
      <w:pPr>
        <w:widowControl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widowControl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INTERNATIONAL PARTICIPATION</w:t>
      </w:r>
    </w:p>
    <w:p w:rsidR="00000000" w:rsidDel="00000000" w:rsidP="00000000" w:rsidRDefault="00000000" w:rsidRPr="00000000" w14:paraId="0000004B">
      <w:pPr>
        <w:widowControl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53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7826"/>
        <w:tblGridChange w:id="0">
          <w:tblGrid>
            <w:gridCol w:w="2127"/>
            <w:gridCol w:w="7826"/>
          </w:tblGrid>
        </w:tblGridChange>
      </w:tblGrid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1"/>
              <w:widowControl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both"/>
              <w:rPr>
                <w:rFonts w:ascii="Bahnschrift SemiBold Condensed" w:cs="Bahnschrift SemiBold Condensed" w:eastAsia="Bahnschrift SemiBold Condensed" w:hAnsi="Bahnschrift SemiBold Condense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University of Applied Sciences Salzburg, FH Salzburg, Austria.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1"/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Syracuse University, Florence, Italy.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1"/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University Arts London, Centrals Saint Martins, London, UK.</w:t>
            </w:r>
          </w:p>
        </w:tc>
      </w:tr>
    </w:tbl>
    <w:p w:rsidR="00000000" w:rsidDel="00000000" w:rsidP="00000000" w:rsidRDefault="00000000" w:rsidRPr="00000000" w14:paraId="00000054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0" w:left="740" w:right="9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Bahnschrift SemiBold Condens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12"/>
    </w:pPr>
    <w:rPr>
      <w:b w:val="1"/>
      <w:sz w:val="28"/>
      <w:szCs w:val="28"/>
    </w:rPr>
  </w:style>
  <w:style w:type="paragraph" w:styleId="Normal" w:default="1">
    <w:name w:val="Normal"/>
    <w:uiPriority w:val="1"/>
    <w:qFormat w:val="1"/>
    <w:rPr>
      <w:rFonts w:ascii="Arial" w:cs="Arial" w:eastAsia="Arial" w:hAnsi="Arial"/>
    </w:rPr>
  </w:style>
  <w:style w:type="paragraph" w:styleId="Balk1">
    <w:name w:val="heading 1"/>
    <w:basedOn w:val="Normal"/>
    <w:uiPriority w:val="1"/>
    <w:qFormat w:val="1"/>
    <w:pPr>
      <w:ind w:left="112"/>
      <w:outlineLvl w:val="0"/>
    </w:pPr>
    <w:rPr>
      <w:b w:val="1"/>
      <w:bCs w:val="1"/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KonuBal">
    <w:name w:val="Title"/>
    <w:basedOn w:val="Normal"/>
    <w:uiPriority w:val="1"/>
    <w:qFormat w:val="1"/>
    <w:pPr>
      <w:spacing w:before="91"/>
      <w:ind w:left="112"/>
    </w:pPr>
    <w:rPr>
      <w:b w:val="1"/>
      <w:bCs w:val="1"/>
      <w:sz w:val="28"/>
      <w:szCs w:val="28"/>
    </w:r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mailto:ulug@bilkent.edu.tr" TargetMode="External"/><Relationship Id="rId9" Type="http://schemas.openxmlformats.org/officeDocument/2006/relationships/hyperlink" Target="mailto:ulug@bilkent.edu.t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lug@bilkent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7A8npGyh9AaC13hwl4Lpa3sIw==">AMUW2mW1Af2kgEFLO5FKh++MPR+V4WosjxBIi4PsK973qu1tvaJRHHG7R+RyU+fToxVrbW3/ZQyS7fvZdis/JPIKTxceb9JWlLv4HofIAfjoO8eaNi6lK/Kra13LOwwT6003tOEOTJdC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2020-08-07T06:08:00Z</dcterms:created>
  <dc:creator>seryilmaz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2020-08-07T00:00:00Z</vt:filetime>
  </property>
</Properties>
</file>